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50BB" w14:textId="4684CC42" w:rsidR="00D136A0" w:rsidRDefault="00D136A0" w:rsidP="0032462A">
      <w:pPr>
        <w:spacing w:after="0" w:line="360" w:lineRule="auto"/>
        <w:rPr>
          <w:rFonts w:ascii="Times New Roman" w:eastAsia="Times New Roman" w:hAnsi="Times New Roman" w:cs="Times New Roman"/>
          <w:b/>
          <w:bCs/>
          <w:color w:val="000000" w:themeColor="text1"/>
          <w:sz w:val="22"/>
          <w:szCs w:val="22"/>
        </w:rPr>
      </w:pPr>
      <w:bookmarkStart w:id="0" w:name="OLE_LINK1"/>
      <w:r w:rsidRPr="35C713C0">
        <w:rPr>
          <w:rFonts w:ascii="Times New Roman" w:eastAsia="Times New Roman" w:hAnsi="Times New Roman" w:cs="Times New Roman"/>
          <w:b/>
          <w:bCs/>
          <w:color w:val="000000" w:themeColor="text1"/>
          <w:sz w:val="22"/>
          <w:szCs w:val="22"/>
        </w:rPr>
        <w:t xml:space="preserve">The attention gap: How perceived attention challenges shapes informational outcomes in </w:t>
      </w:r>
      <w:r w:rsidR="4F026FF5" w:rsidRPr="7F04303C">
        <w:rPr>
          <w:rFonts w:ascii="Times New Roman" w:eastAsia="Times New Roman" w:hAnsi="Times New Roman" w:cs="Times New Roman"/>
          <w:b/>
          <w:bCs/>
          <w:color w:val="000000" w:themeColor="text1"/>
          <w:sz w:val="22"/>
          <w:szCs w:val="22"/>
        </w:rPr>
        <w:t>platformed</w:t>
      </w:r>
      <w:r w:rsidRPr="35C713C0">
        <w:rPr>
          <w:rFonts w:ascii="Times New Roman" w:eastAsia="Times New Roman" w:hAnsi="Times New Roman" w:cs="Times New Roman"/>
          <w:b/>
          <w:bCs/>
          <w:color w:val="000000" w:themeColor="text1"/>
          <w:sz w:val="22"/>
          <w:szCs w:val="22"/>
        </w:rPr>
        <w:t xml:space="preserve"> news environments</w:t>
      </w:r>
    </w:p>
    <w:p w14:paraId="5D623117" w14:textId="77777777" w:rsidR="00B5654D" w:rsidRDefault="00B5654D" w:rsidP="0032462A">
      <w:pPr>
        <w:spacing w:after="0" w:line="360" w:lineRule="auto"/>
        <w:rPr>
          <w:rFonts w:ascii="Times New Roman" w:eastAsia="Times New Roman" w:hAnsi="Times New Roman" w:cs="Times New Roman"/>
          <w:b/>
          <w:bCs/>
          <w:color w:val="000000" w:themeColor="text1"/>
          <w:sz w:val="22"/>
          <w:szCs w:val="22"/>
        </w:rPr>
      </w:pPr>
    </w:p>
    <w:p w14:paraId="1B078384" w14:textId="251C180E" w:rsidR="00B037C8" w:rsidRPr="00583F4D" w:rsidRDefault="00B037C8" w:rsidP="0032462A">
      <w:pPr>
        <w:spacing w:after="0" w:line="360" w:lineRule="auto"/>
        <w:rPr>
          <w:rFonts w:ascii="Times New Roman" w:eastAsia="Times New Roman" w:hAnsi="Times New Roman" w:cs="Times New Roman"/>
          <w:color w:val="000000" w:themeColor="text1"/>
          <w:sz w:val="22"/>
          <w:szCs w:val="22"/>
          <w:lang w:val="es-ES_tradnl"/>
        </w:rPr>
      </w:pPr>
      <w:r w:rsidRPr="00583F4D">
        <w:rPr>
          <w:rFonts w:ascii="Times New Roman" w:eastAsia="Times New Roman" w:hAnsi="Times New Roman" w:cs="Times New Roman"/>
          <w:color w:val="000000" w:themeColor="text1"/>
          <w:sz w:val="22"/>
          <w:szCs w:val="22"/>
          <w:lang w:val="es-ES_tradnl"/>
        </w:rPr>
        <w:t>Constanza Gajardo</w:t>
      </w:r>
      <w:r w:rsidR="00973E26" w:rsidRPr="00973E26">
        <w:rPr>
          <w:rFonts w:ascii="Times New Roman" w:eastAsia="Times New Roman" w:hAnsi="Times New Roman" w:cs="Times New Roman"/>
          <w:color w:val="000000" w:themeColor="text1"/>
          <w:sz w:val="22"/>
          <w:szCs w:val="22"/>
          <w:vertAlign w:val="superscript"/>
          <w:lang w:val="es-ES_tradnl"/>
        </w:rPr>
        <w:t>1</w:t>
      </w:r>
      <w:r w:rsidRPr="00583F4D">
        <w:rPr>
          <w:rFonts w:ascii="Times New Roman" w:eastAsia="Times New Roman" w:hAnsi="Times New Roman" w:cs="Times New Roman"/>
          <w:color w:val="000000" w:themeColor="text1"/>
          <w:sz w:val="22"/>
          <w:szCs w:val="22"/>
          <w:lang w:val="es-ES_tradnl"/>
        </w:rPr>
        <w:t>, Courtney Tabor</w:t>
      </w:r>
      <w:r w:rsidR="00973E26" w:rsidRPr="00973E26">
        <w:rPr>
          <w:rFonts w:ascii="Times New Roman" w:eastAsia="Times New Roman" w:hAnsi="Times New Roman" w:cs="Times New Roman"/>
          <w:color w:val="000000" w:themeColor="text1"/>
          <w:sz w:val="22"/>
          <w:szCs w:val="22"/>
          <w:vertAlign w:val="superscript"/>
          <w:lang w:val="es-ES_tradnl"/>
        </w:rPr>
        <w:t>1</w:t>
      </w:r>
      <w:r w:rsidRPr="00583F4D">
        <w:rPr>
          <w:rFonts w:ascii="Times New Roman" w:eastAsia="Times New Roman" w:hAnsi="Times New Roman" w:cs="Times New Roman"/>
          <w:color w:val="000000" w:themeColor="text1"/>
          <w:sz w:val="22"/>
          <w:szCs w:val="22"/>
          <w:lang w:val="es-ES_tradnl"/>
        </w:rPr>
        <w:t xml:space="preserve">, Antonis </w:t>
      </w:r>
      <w:r w:rsidR="00583F4D" w:rsidRPr="00583F4D">
        <w:rPr>
          <w:rFonts w:ascii="Times New Roman" w:eastAsia="Times New Roman" w:hAnsi="Times New Roman" w:cs="Times New Roman"/>
          <w:color w:val="000000" w:themeColor="text1"/>
          <w:sz w:val="22"/>
          <w:szCs w:val="22"/>
          <w:lang w:val="es-ES_tradnl"/>
        </w:rPr>
        <w:t>Kalogeropoulos</w:t>
      </w:r>
      <w:r w:rsidR="00973E26" w:rsidRPr="00973E26">
        <w:rPr>
          <w:rFonts w:ascii="Times New Roman" w:eastAsia="Times New Roman" w:hAnsi="Times New Roman" w:cs="Times New Roman"/>
          <w:color w:val="000000" w:themeColor="text1"/>
          <w:sz w:val="22"/>
          <w:szCs w:val="22"/>
          <w:vertAlign w:val="superscript"/>
          <w:lang w:val="es-ES_tradnl"/>
        </w:rPr>
        <w:t>1</w:t>
      </w:r>
      <w:r w:rsidR="00973E26">
        <w:rPr>
          <w:rFonts w:ascii="Times New Roman" w:eastAsia="Times New Roman" w:hAnsi="Times New Roman" w:cs="Times New Roman"/>
          <w:color w:val="000000" w:themeColor="text1"/>
          <w:sz w:val="22"/>
          <w:szCs w:val="22"/>
          <w:lang w:val="es-ES_tradnl"/>
        </w:rPr>
        <w:t xml:space="preserve">, </w:t>
      </w:r>
      <w:r w:rsidR="00973E26" w:rsidRPr="00973E26">
        <w:rPr>
          <w:rFonts w:ascii="Times New Roman" w:eastAsia="Times New Roman" w:hAnsi="Times New Roman" w:cs="Times New Roman"/>
          <w:color w:val="000000" w:themeColor="text1"/>
          <w:sz w:val="22"/>
          <w:szCs w:val="22"/>
          <w:lang w:val="es-ES_tradnl"/>
        </w:rPr>
        <w:t>Patricia</w:t>
      </w:r>
      <w:r w:rsidR="00973E26">
        <w:rPr>
          <w:rFonts w:ascii="Times New Roman" w:eastAsia="Times New Roman" w:hAnsi="Times New Roman" w:cs="Times New Roman"/>
          <w:color w:val="000000" w:themeColor="text1"/>
          <w:sz w:val="22"/>
          <w:szCs w:val="22"/>
          <w:lang w:val="es-ES_tradnl"/>
        </w:rPr>
        <w:t xml:space="preserve"> </w:t>
      </w:r>
      <w:r w:rsidR="00973E26" w:rsidRPr="00973E26">
        <w:rPr>
          <w:rFonts w:ascii="Times New Roman" w:eastAsia="Times New Roman" w:hAnsi="Times New Roman" w:cs="Times New Roman"/>
          <w:color w:val="000000" w:themeColor="text1"/>
          <w:sz w:val="22"/>
          <w:szCs w:val="22"/>
          <w:lang w:val="es-ES_tradnl"/>
        </w:rPr>
        <w:t>Rossini</w:t>
      </w:r>
      <w:r w:rsidR="00973E26" w:rsidRPr="00973E26">
        <w:rPr>
          <w:rFonts w:ascii="Times New Roman" w:eastAsia="Times New Roman" w:hAnsi="Times New Roman" w:cs="Times New Roman"/>
          <w:color w:val="000000" w:themeColor="text1"/>
          <w:sz w:val="22"/>
          <w:szCs w:val="22"/>
          <w:vertAlign w:val="superscript"/>
          <w:lang w:val="es-ES_tradnl"/>
        </w:rPr>
        <w:t>2</w:t>
      </w:r>
      <w:r w:rsidR="00973E26">
        <w:rPr>
          <w:rFonts w:ascii="Times New Roman" w:eastAsia="Times New Roman" w:hAnsi="Times New Roman" w:cs="Times New Roman"/>
          <w:color w:val="000000" w:themeColor="text1"/>
          <w:sz w:val="22"/>
          <w:szCs w:val="22"/>
          <w:lang w:val="es-ES_tradnl"/>
        </w:rPr>
        <w:t>, C</w:t>
      </w:r>
      <w:r w:rsidR="00973E26" w:rsidRPr="00973E26">
        <w:rPr>
          <w:rFonts w:ascii="Times New Roman" w:eastAsia="Times New Roman" w:hAnsi="Times New Roman" w:cs="Times New Roman"/>
          <w:color w:val="000000" w:themeColor="text1"/>
          <w:sz w:val="22"/>
          <w:szCs w:val="22"/>
          <w:lang w:val="es-ES_tradnl"/>
        </w:rPr>
        <w:t>amila</w:t>
      </w:r>
      <w:r w:rsidR="00973E26">
        <w:rPr>
          <w:rFonts w:ascii="Times New Roman" w:eastAsia="Times New Roman" w:hAnsi="Times New Roman" w:cs="Times New Roman"/>
          <w:color w:val="000000" w:themeColor="text1"/>
          <w:sz w:val="22"/>
          <w:szCs w:val="22"/>
          <w:lang w:val="es-ES_tradnl"/>
        </w:rPr>
        <w:t xml:space="preserve"> M</w:t>
      </w:r>
      <w:r w:rsidR="00973E26" w:rsidRPr="00973E26">
        <w:rPr>
          <w:rFonts w:ascii="Times New Roman" w:eastAsia="Times New Roman" w:hAnsi="Times New Roman" w:cs="Times New Roman"/>
          <w:color w:val="000000" w:themeColor="text1"/>
          <w:sz w:val="22"/>
          <w:szCs w:val="22"/>
          <w:lang w:val="es-ES_tradnl"/>
        </w:rPr>
        <w:t>ont</w:t>
      </w:r>
      <w:r w:rsidR="00973E26">
        <w:rPr>
          <w:rFonts w:ascii="Times New Roman" w:eastAsia="Times New Roman" w:hAnsi="Times New Roman" w:cs="Times New Roman"/>
          <w:color w:val="000000" w:themeColor="text1"/>
          <w:sz w:val="22"/>
          <w:szCs w:val="22"/>
          <w:lang w:val="es-ES_tradnl"/>
        </w:rPr>
        <w:t>’A</w:t>
      </w:r>
      <w:r w:rsidR="00973E26" w:rsidRPr="00973E26">
        <w:rPr>
          <w:rFonts w:ascii="Times New Roman" w:eastAsia="Times New Roman" w:hAnsi="Times New Roman" w:cs="Times New Roman"/>
          <w:color w:val="000000" w:themeColor="text1"/>
          <w:sz w:val="22"/>
          <w:szCs w:val="22"/>
          <w:lang w:val="es-ES_tradnl"/>
        </w:rPr>
        <w:t>lverne</w:t>
      </w:r>
      <w:r w:rsidR="00973E26" w:rsidRPr="00973E26">
        <w:rPr>
          <w:rFonts w:ascii="Times New Roman" w:eastAsia="Times New Roman" w:hAnsi="Times New Roman" w:cs="Times New Roman"/>
          <w:color w:val="000000" w:themeColor="text1"/>
          <w:sz w:val="22"/>
          <w:szCs w:val="22"/>
          <w:vertAlign w:val="superscript"/>
          <w:lang w:val="es-ES_tradnl"/>
        </w:rPr>
        <w:t>3</w:t>
      </w:r>
      <w:r w:rsidR="00973E26">
        <w:rPr>
          <w:rFonts w:ascii="Times New Roman" w:eastAsia="Times New Roman" w:hAnsi="Times New Roman" w:cs="Times New Roman"/>
          <w:color w:val="000000" w:themeColor="text1"/>
          <w:sz w:val="22"/>
          <w:szCs w:val="22"/>
          <w:lang w:val="es-ES_tradnl"/>
        </w:rPr>
        <w:t>, Tom Nicholls</w:t>
      </w:r>
      <w:r w:rsidR="00973E26" w:rsidRPr="00973E26">
        <w:rPr>
          <w:rFonts w:ascii="Times New Roman" w:eastAsia="Times New Roman" w:hAnsi="Times New Roman" w:cs="Times New Roman"/>
          <w:color w:val="000000" w:themeColor="text1"/>
          <w:sz w:val="22"/>
          <w:szCs w:val="22"/>
          <w:vertAlign w:val="superscript"/>
          <w:lang w:val="es-ES_tradnl"/>
        </w:rPr>
        <w:t>4</w:t>
      </w:r>
    </w:p>
    <w:p w14:paraId="63FFE238" w14:textId="77777777" w:rsidR="00583F4D" w:rsidRDefault="00583F4D" w:rsidP="00583F4D">
      <w:pPr>
        <w:spacing w:after="0" w:line="360" w:lineRule="auto"/>
        <w:rPr>
          <w:rFonts w:ascii="Times New Roman" w:eastAsia="Times New Roman" w:hAnsi="Times New Roman" w:cs="Times New Roman"/>
          <w:b/>
          <w:bCs/>
          <w:color w:val="000000" w:themeColor="text1"/>
          <w:sz w:val="22"/>
          <w:szCs w:val="22"/>
          <w:lang w:val="es-ES_tradnl"/>
        </w:rPr>
      </w:pPr>
    </w:p>
    <w:p w14:paraId="3CE2C388" w14:textId="3EB1AD6A" w:rsidR="005E421B" w:rsidRPr="006643DE" w:rsidRDefault="00973E26" w:rsidP="00583F4D">
      <w:pPr>
        <w:spacing w:after="0" w:line="360" w:lineRule="auto"/>
        <w:rPr>
          <w:rFonts w:ascii="Times New Roman" w:eastAsia="Times New Roman" w:hAnsi="Times New Roman" w:cs="Times New Roman"/>
          <w:i/>
          <w:iCs/>
          <w:color w:val="000000" w:themeColor="text1"/>
          <w:sz w:val="22"/>
          <w:szCs w:val="22"/>
          <w:lang w:val="en-GB"/>
        </w:rPr>
      </w:pPr>
      <w:r w:rsidRPr="006643DE">
        <w:rPr>
          <w:rFonts w:ascii="Times New Roman" w:eastAsia="Times New Roman" w:hAnsi="Times New Roman" w:cs="Times New Roman"/>
          <w:b/>
          <w:bCs/>
          <w:i/>
          <w:iCs/>
          <w:color w:val="000000" w:themeColor="text1"/>
          <w:sz w:val="22"/>
          <w:szCs w:val="22"/>
          <w:vertAlign w:val="superscript"/>
          <w:lang w:val="en-GB"/>
        </w:rPr>
        <w:t>1</w:t>
      </w:r>
      <w:r w:rsidR="001733FD" w:rsidRPr="006643DE">
        <w:rPr>
          <w:i/>
          <w:iCs/>
          <w:lang w:val="en-GB"/>
        </w:rPr>
        <w:t xml:space="preserve"> </w:t>
      </w:r>
      <w:r w:rsidR="001733FD" w:rsidRPr="006643DE">
        <w:rPr>
          <w:rFonts w:ascii="Times New Roman" w:eastAsia="Times New Roman" w:hAnsi="Times New Roman" w:cs="Times New Roman"/>
          <w:i/>
          <w:iCs/>
          <w:color w:val="000000" w:themeColor="text1"/>
          <w:sz w:val="22"/>
          <w:szCs w:val="22"/>
          <w:lang w:val="en-GB"/>
        </w:rPr>
        <w:t>imec-SMIT, Vrije Universiteit Brussel</w:t>
      </w:r>
      <w:r w:rsidR="005E421B" w:rsidRPr="006643DE">
        <w:rPr>
          <w:rFonts w:ascii="Times New Roman" w:eastAsia="Times New Roman" w:hAnsi="Times New Roman" w:cs="Times New Roman"/>
          <w:i/>
          <w:iCs/>
          <w:color w:val="000000" w:themeColor="text1"/>
          <w:sz w:val="22"/>
          <w:szCs w:val="22"/>
          <w:lang w:val="en-GB"/>
        </w:rPr>
        <w:t>, Belgium</w:t>
      </w:r>
      <w:r w:rsidR="00963776" w:rsidRPr="006643DE">
        <w:rPr>
          <w:rFonts w:ascii="Times New Roman" w:eastAsia="Times New Roman" w:hAnsi="Times New Roman" w:cs="Times New Roman"/>
          <w:i/>
          <w:iCs/>
          <w:color w:val="000000" w:themeColor="text1"/>
          <w:sz w:val="22"/>
          <w:szCs w:val="22"/>
          <w:lang w:val="en-GB"/>
        </w:rPr>
        <w:t xml:space="preserve">; </w:t>
      </w:r>
      <w:r w:rsidR="001733FD" w:rsidRPr="006643DE">
        <w:rPr>
          <w:rFonts w:ascii="Times New Roman" w:eastAsia="Times New Roman" w:hAnsi="Times New Roman" w:cs="Times New Roman"/>
          <w:i/>
          <w:iCs/>
          <w:color w:val="000000" w:themeColor="text1"/>
          <w:sz w:val="22"/>
          <w:szCs w:val="22"/>
          <w:vertAlign w:val="superscript"/>
          <w:lang w:val="en-GB"/>
        </w:rPr>
        <w:t>2</w:t>
      </w:r>
      <w:r w:rsidR="00C71A0C" w:rsidRPr="006643DE">
        <w:rPr>
          <w:rFonts w:ascii="Times New Roman" w:eastAsia="Times New Roman" w:hAnsi="Times New Roman" w:cs="Times New Roman"/>
          <w:i/>
          <w:iCs/>
          <w:color w:val="000000" w:themeColor="text1"/>
          <w:sz w:val="22"/>
          <w:szCs w:val="22"/>
          <w:lang w:val="en-GB"/>
        </w:rPr>
        <w:t>University of Glasgow, UK</w:t>
      </w:r>
      <w:r w:rsidR="00963776" w:rsidRPr="006643DE">
        <w:rPr>
          <w:rFonts w:ascii="Times New Roman" w:eastAsia="Times New Roman" w:hAnsi="Times New Roman" w:cs="Times New Roman"/>
          <w:i/>
          <w:iCs/>
          <w:color w:val="000000" w:themeColor="text1"/>
          <w:sz w:val="22"/>
          <w:szCs w:val="22"/>
          <w:lang w:val="en-GB"/>
        </w:rPr>
        <w:t xml:space="preserve">; </w:t>
      </w:r>
      <w:r w:rsidR="005E421B" w:rsidRPr="006643DE">
        <w:rPr>
          <w:rFonts w:ascii="Times New Roman" w:eastAsia="Times New Roman" w:hAnsi="Times New Roman" w:cs="Times New Roman"/>
          <w:i/>
          <w:iCs/>
          <w:color w:val="000000" w:themeColor="text1"/>
          <w:sz w:val="22"/>
          <w:szCs w:val="22"/>
          <w:vertAlign w:val="superscript"/>
          <w:lang w:val="en-GB"/>
        </w:rPr>
        <w:t>3</w:t>
      </w:r>
      <w:r w:rsidR="00C71A0C" w:rsidRPr="006643DE">
        <w:rPr>
          <w:rFonts w:ascii="Times New Roman" w:eastAsia="Times New Roman" w:hAnsi="Times New Roman" w:cs="Times New Roman"/>
          <w:i/>
          <w:iCs/>
          <w:color w:val="000000" w:themeColor="text1"/>
          <w:sz w:val="22"/>
          <w:szCs w:val="22"/>
          <w:lang w:val="en-GB"/>
        </w:rPr>
        <w:t xml:space="preserve">University </w:t>
      </w:r>
      <w:r w:rsidR="005E421B" w:rsidRPr="006643DE">
        <w:rPr>
          <w:rFonts w:ascii="Times New Roman" w:eastAsia="Times New Roman" w:hAnsi="Times New Roman" w:cs="Times New Roman"/>
          <w:i/>
          <w:iCs/>
          <w:color w:val="000000" w:themeColor="text1"/>
          <w:sz w:val="22"/>
          <w:szCs w:val="22"/>
          <w:lang w:val="en-GB"/>
        </w:rPr>
        <w:t>of Strathclyde, UK</w:t>
      </w:r>
      <w:r w:rsidR="00963776" w:rsidRPr="006643DE">
        <w:rPr>
          <w:rFonts w:ascii="Times New Roman" w:eastAsia="Times New Roman" w:hAnsi="Times New Roman" w:cs="Times New Roman"/>
          <w:i/>
          <w:iCs/>
          <w:color w:val="000000" w:themeColor="text1"/>
          <w:sz w:val="22"/>
          <w:szCs w:val="22"/>
          <w:lang w:val="en-GB"/>
        </w:rPr>
        <w:t xml:space="preserve">; </w:t>
      </w:r>
      <w:r w:rsidR="005E421B" w:rsidRPr="005E421B">
        <w:rPr>
          <w:rFonts w:ascii="Times New Roman" w:eastAsia="Times New Roman" w:hAnsi="Times New Roman" w:cs="Times New Roman"/>
          <w:i/>
          <w:iCs/>
          <w:color w:val="000000" w:themeColor="text1"/>
          <w:sz w:val="22"/>
          <w:szCs w:val="22"/>
          <w:vertAlign w:val="superscript"/>
          <w:lang w:val="en-GB"/>
        </w:rPr>
        <w:t>4</w:t>
      </w:r>
      <w:r w:rsidR="005E421B" w:rsidRPr="005E421B">
        <w:rPr>
          <w:rFonts w:ascii="Times New Roman" w:eastAsia="Times New Roman" w:hAnsi="Times New Roman" w:cs="Times New Roman"/>
          <w:i/>
          <w:iCs/>
          <w:color w:val="000000" w:themeColor="text1"/>
          <w:sz w:val="22"/>
          <w:szCs w:val="22"/>
          <w:lang w:val="en-GB"/>
        </w:rPr>
        <w:t xml:space="preserve">University of Liverpool, </w:t>
      </w:r>
      <w:r w:rsidR="005E421B">
        <w:rPr>
          <w:rFonts w:ascii="Times New Roman" w:eastAsia="Times New Roman" w:hAnsi="Times New Roman" w:cs="Times New Roman"/>
          <w:i/>
          <w:iCs/>
          <w:color w:val="000000" w:themeColor="text1"/>
          <w:sz w:val="22"/>
          <w:szCs w:val="22"/>
          <w:lang w:val="en-GB"/>
        </w:rPr>
        <w:t>UK</w:t>
      </w:r>
    </w:p>
    <w:p w14:paraId="0DE4EB05" w14:textId="77777777" w:rsidR="00583F4D" w:rsidRPr="005E421B" w:rsidRDefault="00583F4D" w:rsidP="00583F4D">
      <w:pPr>
        <w:spacing w:after="0" w:line="360" w:lineRule="auto"/>
        <w:rPr>
          <w:rFonts w:ascii="Times New Roman" w:eastAsia="Times New Roman" w:hAnsi="Times New Roman" w:cs="Times New Roman"/>
          <w:b/>
          <w:bCs/>
          <w:color w:val="000000" w:themeColor="text1"/>
          <w:sz w:val="22"/>
          <w:szCs w:val="22"/>
          <w:lang w:val="en-GB"/>
        </w:rPr>
      </w:pPr>
    </w:p>
    <w:p w14:paraId="3BDAD5D6" w14:textId="7958F93C" w:rsidR="00B5654D" w:rsidRDefault="00B5654D" w:rsidP="0032462A">
      <w:pPr>
        <w:spacing w:after="0" w:line="36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Abstract</w:t>
      </w:r>
    </w:p>
    <w:p w14:paraId="238B8A31" w14:textId="50FA64A7" w:rsidR="00BA42B3" w:rsidRDefault="00317D97" w:rsidP="006B76F9">
      <w:pPr>
        <w:spacing w:after="0" w:line="360" w:lineRule="auto"/>
        <w:rPr>
          <w:rFonts w:ascii="Times New Roman" w:eastAsia="Times New Roman" w:hAnsi="Times New Roman" w:cs="Times New Roman"/>
          <w:color w:val="000000" w:themeColor="text1"/>
          <w:sz w:val="22"/>
          <w:szCs w:val="22"/>
        </w:rPr>
      </w:pPr>
      <w:r w:rsidRPr="00317D97">
        <w:rPr>
          <w:rFonts w:ascii="Times New Roman" w:eastAsia="Times New Roman" w:hAnsi="Times New Roman" w:cs="Times New Roman"/>
          <w:color w:val="000000" w:themeColor="text1"/>
          <w:sz w:val="22"/>
          <w:szCs w:val="22"/>
        </w:rPr>
        <w:t xml:space="preserve">In digital news environments shaped by intense competition for attention, the informational benefits of abundant online news may increasingly depend on individuals' capacity to regulate their own cognitive engagement. </w:t>
      </w:r>
      <w:r w:rsidR="00736C29" w:rsidRPr="00736C29">
        <w:rPr>
          <w:rFonts w:ascii="Times New Roman" w:eastAsia="Times New Roman" w:hAnsi="Times New Roman" w:cs="Times New Roman"/>
          <w:color w:val="000000" w:themeColor="text1"/>
          <w:sz w:val="22"/>
          <w:szCs w:val="22"/>
        </w:rPr>
        <w:t>Yet how attention challenges shape news engagement and informational outcomes remains unclear.</w:t>
      </w:r>
      <w:r w:rsidR="00736C29">
        <w:rPr>
          <w:rFonts w:ascii="Times New Roman" w:eastAsia="Times New Roman" w:hAnsi="Times New Roman" w:cs="Times New Roman"/>
          <w:color w:val="000000" w:themeColor="text1"/>
          <w:sz w:val="22"/>
          <w:szCs w:val="22"/>
        </w:rPr>
        <w:t xml:space="preserve"> </w:t>
      </w:r>
      <w:r w:rsidR="006B76F9" w:rsidRPr="006B76F9">
        <w:rPr>
          <w:rFonts w:ascii="Times New Roman" w:eastAsia="Times New Roman" w:hAnsi="Times New Roman" w:cs="Times New Roman"/>
          <w:color w:val="000000" w:themeColor="text1"/>
          <w:sz w:val="22"/>
          <w:szCs w:val="22"/>
        </w:rPr>
        <w:t xml:space="preserve">This study examines how perceived attention challenges relate to news consumption, news self-efficacy, and current affairs knowledge, and how individuals make sense of their own attention experiences in social media news environments. We use a mixed-methods design combining a three-wave panel survey with simultaneous online tracking in Brazil (n = 1,998) and the United Kingdom (n = 1,248), alongside 73 in-depth </w:t>
      </w:r>
      <w:r w:rsidR="001D4DE9">
        <w:rPr>
          <w:rFonts w:ascii="Times New Roman" w:eastAsia="Times New Roman" w:hAnsi="Times New Roman" w:cs="Times New Roman"/>
          <w:color w:val="000000" w:themeColor="text1"/>
          <w:sz w:val="22"/>
          <w:szCs w:val="22"/>
        </w:rPr>
        <w:t>data-trace</w:t>
      </w:r>
      <w:r w:rsidR="006B76F9" w:rsidRPr="006B76F9">
        <w:rPr>
          <w:rFonts w:ascii="Times New Roman" w:eastAsia="Times New Roman" w:hAnsi="Times New Roman" w:cs="Times New Roman"/>
          <w:color w:val="000000" w:themeColor="text1"/>
          <w:sz w:val="22"/>
          <w:szCs w:val="22"/>
        </w:rPr>
        <w:t xml:space="preserve"> interviews with survey respondents in both countries. </w:t>
      </w:r>
      <w:r w:rsidR="008F7BCF" w:rsidRPr="008F7BCF">
        <w:rPr>
          <w:rFonts w:ascii="Times New Roman" w:eastAsia="Times New Roman" w:hAnsi="Times New Roman" w:cs="Times New Roman"/>
          <w:color w:val="000000" w:themeColor="text1"/>
          <w:sz w:val="22"/>
          <w:szCs w:val="22"/>
        </w:rPr>
        <w:t xml:space="preserve">Quantitative findings show that individuals reporting greater attention challenges </w:t>
      </w:r>
      <w:r w:rsidR="00DC3EBD" w:rsidRPr="00DC3EBD">
        <w:rPr>
          <w:rFonts w:ascii="Times New Roman" w:eastAsia="Times New Roman" w:hAnsi="Times New Roman" w:cs="Times New Roman"/>
          <w:color w:val="000000" w:themeColor="text1"/>
          <w:sz w:val="22"/>
          <w:szCs w:val="22"/>
        </w:rPr>
        <w:t>consume news more frequently across channels</w:t>
      </w:r>
      <w:r w:rsidR="00DC3EBD">
        <w:rPr>
          <w:rFonts w:ascii="Times New Roman" w:eastAsia="Times New Roman" w:hAnsi="Times New Roman" w:cs="Times New Roman"/>
          <w:color w:val="000000" w:themeColor="text1"/>
          <w:sz w:val="22"/>
          <w:szCs w:val="22"/>
        </w:rPr>
        <w:t>, particularly via social media, yet</w:t>
      </w:r>
      <w:r w:rsidR="00DC3EBD" w:rsidRPr="00BA42B3">
        <w:rPr>
          <w:rFonts w:ascii="Times New Roman" w:eastAsia="Times New Roman" w:hAnsi="Times New Roman" w:cs="Times New Roman"/>
          <w:color w:val="000000" w:themeColor="text1"/>
          <w:sz w:val="22"/>
          <w:szCs w:val="22"/>
        </w:rPr>
        <w:t xml:space="preserve"> this exposure does not uniformly translate into informational gains. In Brazil, attention challenges are negatively associated with both news self-efficacy and current affairs knowledge, a pattern not replicated in the UK</w:t>
      </w:r>
      <w:r w:rsidR="008975A8">
        <w:rPr>
          <w:rFonts w:ascii="Times New Roman" w:eastAsia="Times New Roman" w:hAnsi="Times New Roman" w:cs="Times New Roman"/>
          <w:color w:val="000000" w:themeColor="text1"/>
          <w:sz w:val="22"/>
          <w:szCs w:val="22"/>
        </w:rPr>
        <w:t>.</w:t>
      </w:r>
      <w:r w:rsidR="00963776">
        <w:rPr>
          <w:rFonts w:ascii="Times New Roman" w:eastAsia="Times New Roman" w:hAnsi="Times New Roman" w:cs="Times New Roman"/>
          <w:color w:val="000000" w:themeColor="text1"/>
          <w:sz w:val="22"/>
          <w:szCs w:val="22"/>
        </w:rPr>
        <w:t xml:space="preserve"> </w:t>
      </w:r>
      <w:r w:rsidR="006B76F9" w:rsidRPr="006B76F9">
        <w:rPr>
          <w:rFonts w:ascii="Times New Roman" w:eastAsia="Times New Roman" w:hAnsi="Times New Roman" w:cs="Times New Roman"/>
          <w:color w:val="000000" w:themeColor="text1"/>
          <w:sz w:val="22"/>
          <w:szCs w:val="22"/>
        </w:rPr>
        <w:t xml:space="preserve">Qualitative findings show that participants experience platformed news environments as fragmented, distracting, and difficult to regulate. They describe compulsive engagement, limited deep processing of news, desensitization through overexposure, and selective avoidance as ways of coping with </w:t>
      </w:r>
      <w:r w:rsidR="00496792">
        <w:rPr>
          <w:rFonts w:ascii="Times New Roman" w:eastAsia="Times New Roman" w:hAnsi="Times New Roman" w:cs="Times New Roman"/>
          <w:color w:val="000000" w:themeColor="text1"/>
          <w:sz w:val="22"/>
          <w:szCs w:val="22"/>
        </w:rPr>
        <w:t>attention</w:t>
      </w:r>
      <w:r w:rsidR="006B76F9" w:rsidRPr="006B76F9">
        <w:rPr>
          <w:rFonts w:ascii="Times New Roman" w:eastAsia="Times New Roman" w:hAnsi="Times New Roman" w:cs="Times New Roman"/>
          <w:color w:val="000000" w:themeColor="text1"/>
          <w:sz w:val="22"/>
          <w:szCs w:val="22"/>
        </w:rPr>
        <w:t xml:space="preserve"> strain. Taken together, the findings suggest that </w:t>
      </w:r>
      <w:r w:rsidR="00845D3C">
        <w:rPr>
          <w:rFonts w:ascii="Times New Roman" w:eastAsia="Times New Roman" w:hAnsi="Times New Roman" w:cs="Times New Roman"/>
          <w:color w:val="000000" w:themeColor="text1"/>
          <w:sz w:val="22"/>
          <w:szCs w:val="22"/>
        </w:rPr>
        <w:t>p</w:t>
      </w:r>
      <w:r w:rsidR="006B76F9" w:rsidRPr="006B76F9">
        <w:rPr>
          <w:rFonts w:ascii="Times New Roman" w:eastAsia="Times New Roman" w:hAnsi="Times New Roman" w:cs="Times New Roman"/>
          <w:color w:val="000000" w:themeColor="text1"/>
          <w:sz w:val="22"/>
          <w:szCs w:val="22"/>
        </w:rPr>
        <w:t>erceived attention challenges appear to be an important dimension of emerging inequalities in news engagement in digital environments.</w:t>
      </w:r>
    </w:p>
    <w:p w14:paraId="539FF2D8" w14:textId="77777777" w:rsidR="00BA42B3" w:rsidRPr="006B76F9" w:rsidRDefault="00BA42B3" w:rsidP="006B76F9">
      <w:pPr>
        <w:spacing w:after="0" w:line="360" w:lineRule="auto"/>
        <w:rPr>
          <w:rFonts w:ascii="Times New Roman" w:eastAsia="Times New Roman" w:hAnsi="Times New Roman" w:cs="Times New Roman"/>
          <w:color w:val="000000" w:themeColor="text1"/>
          <w:sz w:val="22"/>
          <w:szCs w:val="22"/>
        </w:rPr>
      </w:pPr>
    </w:p>
    <w:p w14:paraId="06FF8372" w14:textId="77777777" w:rsidR="006B76F9" w:rsidRPr="006B76F9" w:rsidRDefault="006B76F9" w:rsidP="006B76F9">
      <w:pPr>
        <w:spacing w:after="0" w:line="360" w:lineRule="auto"/>
        <w:rPr>
          <w:rFonts w:ascii="Times New Roman" w:eastAsia="Times New Roman" w:hAnsi="Times New Roman" w:cs="Times New Roman"/>
          <w:b/>
          <w:bCs/>
          <w:color w:val="000000" w:themeColor="text1"/>
          <w:sz w:val="22"/>
          <w:szCs w:val="22"/>
        </w:rPr>
      </w:pPr>
      <w:r w:rsidRPr="006B76F9">
        <w:rPr>
          <w:rFonts w:ascii="Times New Roman" w:eastAsia="Times New Roman" w:hAnsi="Times New Roman" w:cs="Times New Roman"/>
          <w:b/>
          <w:bCs/>
          <w:color w:val="000000" w:themeColor="text1"/>
          <w:sz w:val="22"/>
          <w:szCs w:val="22"/>
        </w:rPr>
        <w:t>Keywords</w:t>
      </w:r>
    </w:p>
    <w:p w14:paraId="723DE674" w14:textId="2737EF65" w:rsidR="00B5654D" w:rsidRPr="00845D3C" w:rsidRDefault="006B76F9" w:rsidP="006B76F9">
      <w:pPr>
        <w:spacing w:after="0" w:line="360" w:lineRule="auto"/>
        <w:rPr>
          <w:rFonts w:ascii="Times New Roman" w:eastAsia="Times New Roman" w:hAnsi="Times New Roman" w:cs="Times New Roman"/>
          <w:color w:val="000000" w:themeColor="text1"/>
          <w:sz w:val="22"/>
          <w:szCs w:val="22"/>
        </w:rPr>
      </w:pPr>
      <w:r w:rsidRPr="00845D3C">
        <w:rPr>
          <w:rFonts w:ascii="Times New Roman" w:eastAsia="Times New Roman" w:hAnsi="Times New Roman" w:cs="Times New Roman"/>
          <w:color w:val="000000" w:themeColor="text1"/>
          <w:sz w:val="22"/>
          <w:szCs w:val="22"/>
        </w:rPr>
        <w:t>attention challenges; platformed news environments; news engagement; news self-efficacy; current affairs knowledge; social media news; mixed methods</w:t>
      </w:r>
      <w:r w:rsidR="008975A8">
        <w:rPr>
          <w:rFonts w:ascii="Times New Roman" w:eastAsia="Times New Roman" w:hAnsi="Times New Roman" w:cs="Times New Roman"/>
          <w:color w:val="000000" w:themeColor="text1"/>
          <w:sz w:val="22"/>
          <w:szCs w:val="22"/>
        </w:rPr>
        <w:t>.</w:t>
      </w:r>
    </w:p>
    <w:p w14:paraId="42C1C91C" w14:textId="77777777" w:rsidR="00D136A0" w:rsidRPr="0032462A" w:rsidRDefault="00D136A0" w:rsidP="0032462A">
      <w:pPr>
        <w:spacing w:after="0" w:line="360" w:lineRule="auto"/>
        <w:rPr>
          <w:rFonts w:ascii="Times New Roman" w:hAnsi="Times New Roman" w:cs="Times New Roman"/>
          <w:sz w:val="22"/>
          <w:szCs w:val="22"/>
        </w:rPr>
      </w:pPr>
    </w:p>
    <w:p w14:paraId="1EF5B86E" w14:textId="38FF8D36" w:rsidR="0010570F" w:rsidRPr="0032462A" w:rsidRDefault="0010570F" w:rsidP="0032462A">
      <w:pPr>
        <w:spacing w:after="0" w:line="360" w:lineRule="auto"/>
        <w:rPr>
          <w:rFonts w:ascii="Times New Roman" w:hAnsi="Times New Roman" w:cs="Times New Roman"/>
          <w:b/>
          <w:bCs/>
          <w:sz w:val="22"/>
          <w:szCs w:val="22"/>
        </w:rPr>
      </w:pPr>
      <w:r w:rsidRPr="0032462A">
        <w:rPr>
          <w:rFonts w:ascii="Times New Roman" w:hAnsi="Times New Roman" w:cs="Times New Roman"/>
          <w:b/>
          <w:bCs/>
          <w:sz w:val="22"/>
          <w:szCs w:val="22"/>
        </w:rPr>
        <w:t>Introduction</w:t>
      </w:r>
    </w:p>
    <w:p w14:paraId="3AAD1150" w14:textId="7D99E27A" w:rsidR="00651A17" w:rsidRPr="0032462A" w:rsidRDefault="00651A17" w:rsidP="35C713C0">
      <w:pPr>
        <w:spacing w:after="0" w:line="360" w:lineRule="auto"/>
        <w:rPr>
          <w:rFonts w:ascii="Times New Roman" w:hAnsi="Times New Roman" w:cs="Times New Roman"/>
          <w:sz w:val="22"/>
          <w:szCs w:val="22"/>
        </w:rPr>
      </w:pPr>
      <w:r w:rsidRPr="35C713C0">
        <w:rPr>
          <w:rFonts w:ascii="Times New Roman" w:hAnsi="Times New Roman" w:cs="Times New Roman"/>
          <w:sz w:val="22"/>
          <w:szCs w:val="22"/>
        </w:rPr>
        <w:t>Digital media environments are characterized by content abundance, platform-driven distribution, and constant competition for users’ attention (Boczkowski, 2021, Nielsen &amp; Fletcher, 2023). In such environments, news is often encountered incidentally and must compete with non-news content in feeds designed to reward speed, frequency, and low-effort engagement (</w:t>
      </w:r>
      <w:r w:rsidR="59CB1E6E" w:rsidRPr="35C713C0">
        <w:rPr>
          <w:rFonts w:ascii="Times New Roman" w:hAnsi="Times New Roman" w:cs="Times New Roman"/>
          <w:sz w:val="22"/>
          <w:szCs w:val="22"/>
        </w:rPr>
        <w:t>Lindstr</w:t>
      </w:r>
      <w:r w:rsidR="72692E26" w:rsidRPr="35C713C0">
        <w:rPr>
          <w:rFonts w:ascii="Times New Roman" w:hAnsi="Times New Roman" w:cs="Times New Roman"/>
          <w:sz w:val="22"/>
          <w:szCs w:val="22"/>
        </w:rPr>
        <w:t xml:space="preserve">öm et al., 2021; </w:t>
      </w:r>
      <w:r w:rsidRPr="35C713C0">
        <w:rPr>
          <w:rFonts w:ascii="Times New Roman" w:hAnsi="Times New Roman" w:cs="Times New Roman"/>
          <w:sz w:val="22"/>
          <w:szCs w:val="22"/>
        </w:rPr>
        <w:lastRenderedPageBreak/>
        <w:t>O’Reilly et al., 2024)</w:t>
      </w:r>
      <w:r w:rsidR="624AC9C0" w:rsidRPr="35C713C0">
        <w:rPr>
          <w:rFonts w:ascii="Times New Roman" w:hAnsi="Times New Roman" w:cs="Times New Roman"/>
          <w:sz w:val="22"/>
          <w:szCs w:val="22"/>
        </w:rPr>
        <w:t xml:space="preserve"> and deprioritize news content (Talaga et al., 2025; Thorson et al., </w:t>
      </w:r>
      <w:r w:rsidR="62402E8F" w:rsidRPr="35C713C0">
        <w:rPr>
          <w:rFonts w:ascii="Times New Roman" w:hAnsi="Times New Roman" w:cs="Times New Roman"/>
          <w:sz w:val="22"/>
          <w:szCs w:val="22"/>
        </w:rPr>
        <w:t>2021)</w:t>
      </w:r>
      <w:r w:rsidRPr="35C713C0">
        <w:rPr>
          <w:rFonts w:ascii="Times New Roman" w:hAnsi="Times New Roman" w:cs="Times New Roman"/>
          <w:sz w:val="22"/>
          <w:szCs w:val="22"/>
        </w:rPr>
        <w:t>. These structural conditions contribute to what attention economy scholarship describes as a “spiral of attention scarcity,” systematically pulling users away from sustained, deliberate engagement (Hendriks Vettehen &amp; Schaap, 2023). Under these conditions, the informational benefits of abundant online news increasingly depend</w:t>
      </w:r>
      <w:r w:rsidR="543AA104" w:rsidRPr="35C713C0">
        <w:rPr>
          <w:rFonts w:ascii="Times New Roman" w:hAnsi="Times New Roman" w:cs="Times New Roman"/>
          <w:sz w:val="22"/>
          <w:szCs w:val="22"/>
        </w:rPr>
        <w:t>s</w:t>
      </w:r>
      <w:r w:rsidRPr="35C713C0">
        <w:rPr>
          <w:rFonts w:ascii="Times New Roman" w:hAnsi="Times New Roman" w:cs="Times New Roman"/>
          <w:sz w:val="22"/>
          <w:szCs w:val="22"/>
        </w:rPr>
        <w:t xml:space="preserve"> on individuals’ ability to self-regulate their attention to manage the cognitive demands of these environments.</w:t>
      </w:r>
    </w:p>
    <w:p w14:paraId="7755DB83" w14:textId="03CDA394" w:rsidR="00651A17" w:rsidRPr="0032462A" w:rsidRDefault="00651A17" w:rsidP="0D47E866">
      <w:pPr>
        <w:spacing w:after="0" w:line="360" w:lineRule="auto"/>
        <w:ind w:firstLine="720"/>
        <w:rPr>
          <w:rFonts w:ascii="Times New Roman" w:hAnsi="Times New Roman" w:cs="Times New Roman"/>
          <w:sz w:val="22"/>
          <w:szCs w:val="22"/>
        </w:rPr>
      </w:pPr>
      <w:r w:rsidRPr="0D47E866">
        <w:rPr>
          <w:rFonts w:ascii="Times New Roman" w:hAnsi="Times New Roman" w:cs="Times New Roman"/>
          <w:sz w:val="22"/>
          <w:szCs w:val="22"/>
        </w:rPr>
        <w:t xml:space="preserve">Empirical evidence consistently shows that </w:t>
      </w:r>
      <w:r w:rsidR="00F327CE" w:rsidRPr="0D47E866">
        <w:rPr>
          <w:rFonts w:ascii="Times New Roman" w:hAnsi="Times New Roman" w:cs="Times New Roman"/>
          <w:sz w:val="22"/>
          <w:szCs w:val="22"/>
        </w:rPr>
        <w:t xml:space="preserve">online </w:t>
      </w:r>
      <w:r w:rsidRPr="0D47E866">
        <w:rPr>
          <w:rFonts w:ascii="Times New Roman" w:hAnsi="Times New Roman" w:cs="Times New Roman"/>
          <w:sz w:val="22"/>
          <w:szCs w:val="22"/>
        </w:rPr>
        <w:t>attenti</w:t>
      </w:r>
      <w:r w:rsidR="00F327CE" w:rsidRPr="0D47E866">
        <w:rPr>
          <w:rFonts w:ascii="Times New Roman" w:hAnsi="Times New Roman" w:cs="Times New Roman"/>
          <w:sz w:val="22"/>
          <w:szCs w:val="22"/>
        </w:rPr>
        <w:t>on</w:t>
      </w:r>
      <w:r w:rsidRPr="0D47E866">
        <w:rPr>
          <w:rFonts w:ascii="Times New Roman" w:hAnsi="Times New Roman" w:cs="Times New Roman"/>
          <w:sz w:val="22"/>
          <w:szCs w:val="22"/>
        </w:rPr>
        <w:t xml:space="preserve"> demands carry real consequences for </w:t>
      </w:r>
      <w:r w:rsidR="000C3E9D" w:rsidRPr="0D47E866">
        <w:rPr>
          <w:rFonts w:ascii="Times New Roman" w:hAnsi="Times New Roman" w:cs="Times New Roman"/>
          <w:sz w:val="22"/>
          <w:szCs w:val="22"/>
        </w:rPr>
        <w:t>engaging with news in a meaningful and satisfying way</w:t>
      </w:r>
      <w:r w:rsidRPr="0D47E866">
        <w:rPr>
          <w:rFonts w:ascii="Times New Roman" w:hAnsi="Times New Roman" w:cs="Times New Roman"/>
          <w:sz w:val="22"/>
          <w:szCs w:val="22"/>
        </w:rPr>
        <w:t xml:space="preserve">. At the level of exposure, incidental news via algorithmic feeds shows </w:t>
      </w:r>
      <w:r w:rsidR="001A5EFD" w:rsidRPr="0D47E866">
        <w:rPr>
          <w:rFonts w:ascii="Times New Roman" w:hAnsi="Times New Roman" w:cs="Times New Roman"/>
          <w:sz w:val="22"/>
          <w:szCs w:val="22"/>
        </w:rPr>
        <w:t xml:space="preserve">a </w:t>
      </w:r>
      <w:r w:rsidRPr="0D47E866">
        <w:rPr>
          <w:rFonts w:ascii="Times New Roman" w:hAnsi="Times New Roman" w:cs="Times New Roman"/>
          <w:sz w:val="22"/>
          <w:szCs w:val="22"/>
        </w:rPr>
        <w:t>weak and conditional association with political knowledge, in part because such encounters involve minimal cognitive investment (Ahmed et al., 202</w:t>
      </w:r>
      <w:r w:rsidR="00933BA8" w:rsidRPr="0D47E866">
        <w:rPr>
          <w:rFonts w:ascii="Times New Roman" w:hAnsi="Times New Roman" w:cs="Times New Roman"/>
          <w:sz w:val="22"/>
          <w:szCs w:val="22"/>
        </w:rPr>
        <w:t>2</w:t>
      </w:r>
      <w:r w:rsidRPr="0D47E866">
        <w:rPr>
          <w:rFonts w:ascii="Times New Roman" w:hAnsi="Times New Roman" w:cs="Times New Roman"/>
          <w:sz w:val="22"/>
          <w:szCs w:val="22"/>
        </w:rPr>
        <w:t>; Nanz &amp; Matthes, 2022). The fragmented, mobile, and entertainment-</w:t>
      </w:r>
      <w:r w:rsidR="00792259" w:rsidRPr="0D47E866">
        <w:rPr>
          <w:rFonts w:ascii="Times New Roman" w:hAnsi="Times New Roman" w:cs="Times New Roman"/>
          <w:sz w:val="22"/>
          <w:szCs w:val="22"/>
        </w:rPr>
        <w:t>forward</w:t>
      </w:r>
      <w:r w:rsidRPr="0D47E866">
        <w:rPr>
          <w:rFonts w:ascii="Times New Roman" w:hAnsi="Times New Roman" w:cs="Times New Roman"/>
          <w:sz w:val="22"/>
          <w:szCs w:val="22"/>
        </w:rPr>
        <w:t xml:space="preserve"> conditions of newsfeed consumption further constrain </w:t>
      </w:r>
      <w:r w:rsidR="6497127D" w:rsidRPr="0D47E866">
        <w:rPr>
          <w:rFonts w:ascii="Times New Roman" w:hAnsi="Times New Roman" w:cs="Times New Roman"/>
          <w:sz w:val="22"/>
          <w:szCs w:val="22"/>
        </w:rPr>
        <w:t>attention and</w:t>
      </w:r>
      <w:r w:rsidRPr="0D47E866">
        <w:rPr>
          <w:rFonts w:ascii="Times New Roman" w:hAnsi="Times New Roman" w:cs="Times New Roman"/>
          <w:sz w:val="22"/>
          <w:szCs w:val="22"/>
        </w:rPr>
        <w:t xml:space="preserve"> learning even when overall exposure levels are comparable to other contexts (</w:t>
      </w:r>
      <w:r w:rsidR="5418E03D" w:rsidRPr="0D47E866">
        <w:rPr>
          <w:rFonts w:ascii="Times New Roman" w:hAnsi="Times New Roman" w:cs="Times New Roman"/>
          <w:sz w:val="22"/>
          <w:szCs w:val="22"/>
        </w:rPr>
        <w:t xml:space="preserve">Dunaway et al., 2018; </w:t>
      </w:r>
      <w:r w:rsidR="4244681D" w:rsidRPr="0D47E866">
        <w:rPr>
          <w:rFonts w:ascii="Times New Roman" w:hAnsi="Times New Roman" w:cs="Times New Roman"/>
          <w:sz w:val="22"/>
          <w:szCs w:val="22"/>
        </w:rPr>
        <w:t>Ohme, 2019</w:t>
      </w:r>
      <w:r w:rsidR="5AE8BD1F" w:rsidRPr="0D47E866">
        <w:rPr>
          <w:rFonts w:ascii="Times New Roman" w:hAnsi="Times New Roman" w:cs="Times New Roman"/>
          <w:sz w:val="22"/>
          <w:szCs w:val="22"/>
        </w:rPr>
        <w:t xml:space="preserve">; </w:t>
      </w:r>
      <w:r w:rsidRPr="0D47E866">
        <w:rPr>
          <w:rFonts w:ascii="Times New Roman" w:hAnsi="Times New Roman" w:cs="Times New Roman"/>
          <w:sz w:val="22"/>
          <w:szCs w:val="22"/>
        </w:rPr>
        <w:t>Ohme et al., 2022</w:t>
      </w:r>
      <w:r w:rsidR="6E03FD29" w:rsidRPr="0D47E866">
        <w:rPr>
          <w:rFonts w:ascii="Times New Roman" w:hAnsi="Times New Roman" w:cs="Times New Roman"/>
          <w:sz w:val="22"/>
          <w:szCs w:val="22"/>
        </w:rPr>
        <w:t>; Ohme &amp; Mothes, 2023</w:t>
      </w:r>
      <w:r w:rsidRPr="0D47E866">
        <w:rPr>
          <w:rFonts w:ascii="Times New Roman" w:hAnsi="Times New Roman" w:cs="Times New Roman"/>
          <w:sz w:val="22"/>
          <w:szCs w:val="22"/>
        </w:rPr>
        <w:t xml:space="preserve">). </w:t>
      </w:r>
      <w:r w:rsidR="3735EA41" w:rsidRPr="0D47E866">
        <w:rPr>
          <w:rFonts w:ascii="Times New Roman" w:hAnsi="Times New Roman" w:cs="Times New Roman"/>
          <w:sz w:val="22"/>
          <w:szCs w:val="22"/>
        </w:rPr>
        <w:t>P</w:t>
      </w:r>
      <w:r w:rsidRPr="0D47E866">
        <w:rPr>
          <w:rFonts w:ascii="Times New Roman" w:hAnsi="Times New Roman" w:cs="Times New Roman"/>
          <w:sz w:val="22"/>
          <w:szCs w:val="22"/>
        </w:rPr>
        <w:t xml:space="preserve">eople who struggle with sustained attention tend toward passive news consumption, relying on news to find them rather than actively seeking it out, making them particularly susceptible to algorithmic curation (Waismel-Manor et al., 2023), </w:t>
      </w:r>
      <w:r w:rsidR="009548BA" w:rsidRPr="0D47E866">
        <w:rPr>
          <w:rFonts w:ascii="Times New Roman" w:hAnsi="Times New Roman" w:cs="Times New Roman"/>
          <w:sz w:val="22"/>
          <w:szCs w:val="22"/>
        </w:rPr>
        <w:t>which risks narrowing the range of perspectives encountered and reinforce</w:t>
      </w:r>
      <w:r w:rsidR="658125DF" w:rsidRPr="0D47E866">
        <w:rPr>
          <w:rFonts w:ascii="Times New Roman" w:hAnsi="Times New Roman" w:cs="Times New Roman"/>
          <w:sz w:val="22"/>
          <w:szCs w:val="22"/>
        </w:rPr>
        <w:t>s</w:t>
      </w:r>
      <w:r w:rsidR="009548BA" w:rsidRPr="0D47E866">
        <w:rPr>
          <w:rFonts w:ascii="Times New Roman" w:hAnsi="Times New Roman" w:cs="Times New Roman"/>
          <w:sz w:val="22"/>
          <w:szCs w:val="22"/>
        </w:rPr>
        <w:t xml:space="preserve"> existing interests and behavioral patterns. More</w:t>
      </w:r>
      <w:r w:rsidR="581B2F91" w:rsidRPr="0D47E866">
        <w:rPr>
          <w:rFonts w:ascii="Times New Roman" w:hAnsi="Times New Roman" w:cs="Times New Roman"/>
          <w:sz w:val="22"/>
          <w:szCs w:val="22"/>
        </w:rPr>
        <w:t>o</w:t>
      </w:r>
      <w:r w:rsidR="009548BA" w:rsidRPr="0D47E866">
        <w:rPr>
          <w:rFonts w:ascii="Times New Roman" w:hAnsi="Times New Roman" w:cs="Times New Roman"/>
          <w:sz w:val="22"/>
          <w:szCs w:val="22"/>
        </w:rPr>
        <w:t xml:space="preserve">ver, </w:t>
      </w:r>
      <w:r w:rsidR="52D4A2F3" w:rsidRPr="0D47E866">
        <w:rPr>
          <w:rFonts w:ascii="Times New Roman" w:hAnsi="Times New Roman" w:cs="Times New Roman"/>
          <w:sz w:val="22"/>
          <w:szCs w:val="22"/>
        </w:rPr>
        <w:t xml:space="preserve">the </w:t>
      </w:r>
      <w:r w:rsidRPr="0D47E866">
        <w:rPr>
          <w:rFonts w:ascii="Times New Roman" w:hAnsi="Times New Roman" w:cs="Times New Roman"/>
          <w:sz w:val="22"/>
          <w:szCs w:val="22"/>
        </w:rPr>
        <w:t xml:space="preserve">costs </w:t>
      </w:r>
      <w:r w:rsidR="492BB8B0" w:rsidRPr="0D47E866">
        <w:rPr>
          <w:rFonts w:ascii="Times New Roman" w:hAnsi="Times New Roman" w:cs="Times New Roman"/>
          <w:sz w:val="22"/>
          <w:szCs w:val="22"/>
        </w:rPr>
        <w:t xml:space="preserve">of the attention economy </w:t>
      </w:r>
      <w:r w:rsidRPr="0D47E866">
        <w:rPr>
          <w:rFonts w:ascii="Times New Roman" w:hAnsi="Times New Roman" w:cs="Times New Roman"/>
          <w:sz w:val="22"/>
          <w:szCs w:val="22"/>
        </w:rPr>
        <w:t>fall unevenly</w:t>
      </w:r>
      <w:r w:rsidR="07F2DFD7" w:rsidRPr="0D47E866">
        <w:rPr>
          <w:rFonts w:ascii="Times New Roman" w:hAnsi="Times New Roman" w:cs="Times New Roman"/>
          <w:sz w:val="22"/>
          <w:szCs w:val="22"/>
        </w:rPr>
        <w:t>,</w:t>
      </w:r>
      <w:r w:rsidRPr="0D47E866">
        <w:rPr>
          <w:rFonts w:ascii="Times New Roman" w:hAnsi="Times New Roman" w:cs="Times New Roman"/>
          <w:sz w:val="22"/>
          <w:szCs w:val="22"/>
        </w:rPr>
        <w:t xml:space="preserve"> as less habituated news readers are more vulnerable to distraction effects than their more experienced counterparts (Cole et al., 2025). This unevenness is particularly pronounced along age lines as younger users rely more heavily on social media as a primary news source yet are also more susceptible to the mutual reinforcement of media multitasking and attention problems over time (Baumgartner et al., 2018).</w:t>
      </w:r>
    </w:p>
    <w:p w14:paraId="4776D3C1" w14:textId="05FEA551" w:rsidR="00651A17" w:rsidRPr="0032462A" w:rsidRDefault="00651A17" w:rsidP="35C713C0">
      <w:pPr>
        <w:spacing w:after="0" w:line="360" w:lineRule="auto"/>
        <w:ind w:firstLine="720"/>
        <w:rPr>
          <w:rFonts w:ascii="Times New Roman" w:hAnsi="Times New Roman" w:cs="Times New Roman"/>
          <w:sz w:val="22"/>
          <w:szCs w:val="22"/>
        </w:rPr>
      </w:pPr>
      <w:r w:rsidRPr="35C713C0">
        <w:rPr>
          <w:rFonts w:ascii="Times New Roman" w:hAnsi="Times New Roman" w:cs="Times New Roman"/>
          <w:sz w:val="22"/>
          <w:szCs w:val="22"/>
        </w:rPr>
        <w:t>Despite these insights</w:t>
      </w:r>
      <w:r w:rsidR="00E22588" w:rsidRPr="35C713C0">
        <w:rPr>
          <w:rFonts w:ascii="Times New Roman" w:hAnsi="Times New Roman" w:cs="Times New Roman"/>
          <w:sz w:val="22"/>
          <w:szCs w:val="22"/>
        </w:rPr>
        <w:t xml:space="preserve"> into the role of attention in digital news environm</w:t>
      </w:r>
      <w:r w:rsidR="521065CB" w:rsidRPr="35C713C0">
        <w:rPr>
          <w:rFonts w:ascii="Times New Roman" w:hAnsi="Times New Roman" w:cs="Times New Roman"/>
          <w:sz w:val="22"/>
          <w:szCs w:val="22"/>
        </w:rPr>
        <w:t>e</w:t>
      </w:r>
      <w:r w:rsidR="00E22588" w:rsidRPr="35C713C0">
        <w:rPr>
          <w:rFonts w:ascii="Times New Roman" w:hAnsi="Times New Roman" w:cs="Times New Roman"/>
          <w:sz w:val="22"/>
          <w:szCs w:val="22"/>
        </w:rPr>
        <w:t>nts</w:t>
      </w:r>
      <w:r w:rsidRPr="35C713C0">
        <w:rPr>
          <w:rFonts w:ascii="Times New Roman" w:hAnsi="Times New Roman" w:cs="Times New Roman"/>
          <w:sz w:val="22"/>
          <w:szCs w:val="22"/>
        </w:rPr>
        <w:t xml:space="preserve">, </w:t>
      </w:r>
      <w:r w:rsidR="00E22588" w:rsidRPr="35C713C0">
        <w:rPr>
          <w:rFonts w:ascii="Times New Roman" w:hAnsi="Times New Roman" w:cs="Times New Roman"/>
          <w:sz w:val="22"/>
          <w:szCs w:val="22"/>
        </w:rPr>
        <w:t>studies</w:t>
      </w:r>
      <w:r w:rsidRPr="35C713C0">
        <w:rPr>
          <w:rFonts w:ascii="Times New Roman" w:hAnsi="Times New Roman" w:cs="Times New Roman"/>
          <w:sz w:val="22"/>
          <w:szCs w:val="22"/>
        </w:rPr>
        <w:t xml:space="preserve"> ha</w:t>
      </w:r>
      <w:r w:rsidR="00E22588" w:rsidRPr="35C713C0">
        <w:rPr>
          <w:rFonts w:ascii="Times New Roman" w:hAnsi="Times New Roman" w:cs="Times New Roman"/>
          <w:sz w:val="22"/>
          <w:szCs w:val="22"/>
        </w:rPr>
        <w:t>ve</w:t>
      </w:r>
      <w:r w:rsidRPr="35C713C0">
        <w:rPr>
          <w:rFonts w:ascii="Times New Roman" w:hAnsi="Times New Roman" w:cs="Times New Roman"/>
          <w:sz w:val="22"/>
          <w:szCs w:val="22"/>
        </w:rPr>
        <w:t xml:space="preserve"> largely approached attention through cognitive information-processing frameworks that treat it as an individual capacity (Opgenhaffen &amp; d'Haenens, 2012), a perspective that attention economy scholars have argued is insufficient for understanding </w:t>
      </w:r>
      <w:r w:rsidR="005D3115" w:rsidRPr="35C713C0">
        <w:rPr>
          <w:rFonts w:ascii="Times New Roman" w:hAnsi="Times New Roman" w:cs="Times New Roman"/>
          <w:sz w:val="22"/>
          <w:szCs w:val="22"/>
        </w:rPr>
        <w:t>the role of</w:t>
      </w:r>
      <w:r w:rsidRPr="35C713C0">
        <w:rPr>
          <w:rFonts w:ascii="Times New Roman" w:hAnsi="Times New Roman" w:cs="Times New Roman"/>
          <w:sz w:val="22"/>
          <w:szCs w:val="22"/>
        </w:rPr>
        <w:t xml:space="preserve"> digital environments </w:t>
      </w:r>
      <w:r w:rsidR="005D3115" w:rsidRPr="35C713C0">
        <w:rPr>
          <w:rFonts w:ascii="Times New Roman" w:hAnsi="Times New Roman" w:cs="Times New Roman"/>
          <w:sz w:val="22"/>
          <w:szCs w:val="22"/>
        </w:rPr>
        <w:t xml:space="preserve">in shaping </w:t>
      </w:r>
      <w:r w:rsidR="004E3BCE">
        <w:rPr>
          <w:rFonts w:ascii="Times New Roman" w:hAnsi="Times New Roman" w:cs="Times New Roman"/>
          <w:sz w:val="22"/>
          <w:szCs w:val="22"/>
        </w:rPr>
        <w:t>attention</w:t>
      </w:r>
      <w:r w:rsidRPr="35C713C0">
        <w:rPr>
          <w:rFonts w:ascii="Times New Roman" w:hAnsi="Times New Roman" w:cs="Times New Roman"/>
          <w:sz w:val="22"/>
          <w:szCs w:val="22"/>
        </w:rPr>
        <w:t xml:space="preserve"> experience (de la Torre et al., 2026). Th</w:t>
      </w:r>
      <w:r w:rsidR="005D3115" w:rsidRPr="35C713C0">
        <w:rPr>
          <w:rFonts w:ascii="Times New Roman" w:hAnsi="Times New Roman" w:cs="Times New Roman"/>
          <w:sz w:val="22"/>
          <w:szCs w:val="22"/>
        </w:rPr>
        <w:t>e present</w:t>
      </w:r>
      <w:r w:rsidRPr="35C713C0">
        <w:rPr>
          <w:rFonts w:ascii="Times New Roman" w:hAnsi="Times New Roman" w:cs="Times New Roman"/>
          <w:sz w:val="22"/>
          <w:szCs w:val="22"/>
        </w:rPr>
        <w:t xml:space="preserve"> study addresses that gap by examining how individual attention </w:t>
      </w:r>
      <w:r w:rsidR="00F101D1">
        <w:rPr>
          <w:rFonts w:ascii="Times New Roman" w:hAnsi="Times New Roman" w:cs="Times New Roman"/>
          <w:sz w:val="22"/>
          <w:szCs w:val="22"/>
        </w:rPr>
        <w:t xml:space="preserve">challenges </w:t>
      </w:r>
      <w:r w:rsidRPr="35C713C0">
        <w:rPr>
          <w:rFonts w:ascii="Times New Roman" w:hAnsi="Times New Roman" w:cs="Times New Roman"/>
          <w:sz w:val="22"/>
          <w:szCs w:val="22"/>
        </w:rPr>
        <w:t>shape news engagement and knowledge acquisition in conditions of digital content abundance, using a mixed-methods design that combines survey data with in-depth interviews. More concretely, this study examines 1) how perceived attention challenges relate to news consumption, news self-efficacy, and knowledge acquisition</w:t>
      </w:r>
      <w:r w:rsidR="5DD23829" w:rsidRPr="35C713C0">
        <w:rPr>
          <w:rFonts w:ascii="Times New Roman" w:hAnsi="Times New Roman" w:cs="Times New Roman"/>
          <w:sz w:val="22"/>
          <w:szCs w:val="22"/>
        </w:rPr>
        <w:t>,</w:t>
      </w:r>
      <w:r w:rsidRPr="35C713C0">
        <w:rPr>
          <w:rFonts w:ascii="Times New Roman" w:hAnsi="Times New Roman" w:cs="Times New Roman"/>
          <w:sz w:val="22"/>
          <w:szCs w:val="22"/>
        </w:rPr>
        <w:t xml:space="preserve"> and 2) how individuals make sense of their own </w:t>
      </w:r>
      <w:r w:rsidR="004E3BCE">
        <w:rPr>
          <w:rFonts w:ascii="Times New Roman" w:hAnsi="Times New Roman" w:cs="Times New Roman"/>
          <w:sz w:val="22"/>
          <w:szCs w:val="22"/>
        </w:rPr>
        <w:t>attention</w:t>
      </w:r>
      <w:r w:rsidRPr="35C713C0">
        <w:rPr>
          <w:rFonts w:ascii="Times New Roman" w:hAnsi="Times New Roman" w:cs="Times New Roman"/>
          <w:sz w:val="22"/>
          <w:szCs w:val="22"/>
        </w:rPr>
        <w:t xml:space="preserve"> experience in social media news environments.</w:t>
      </w:r>
    </w:p>
    <w:p w14:paraId="60BCB40D" w14:textId="2033D961" w:rsidR="00F23FBE" w:rsidRPr="00F23FBE" w:rsidRDefault="00E65BF5" w:rsidP="35C713C0">
      <w:pPr>
        <w:spacing w:after="0" w:line="360" w:lineRule="auto"/>
        <w:rPr>
          <w:rFonts w:ascii="Times New Roman" w:hAnsi="Times New Roman" w:cs="Times New Roman"/>
          <w:sz w:val="22"/>
          <w:szCs w:val="22"/>
        </w:rPr>
      </w:pPr>
      <w:r w:rsidRPr="0D47E866">
        <w:rPr>
          <w:rFonts w:ascii="Times New Roman" w:hAnsi="Times New Roman" w:cs="Times New Roman"/>
          <w:sz w:val="22"/>
          <w:szCs w:val="22"/>
        </w:rPr>
        <w:t>To do this, we conceptualize attention challenges as perceived difficulties in sustaining goal-directed attention and regulating distraction in cognitively demanding information environments</w:t>
      </w:r>
      <w:r w:rsidR="2D9DCDE2" w:rsidRPr="0D47E866">
        <w:rPr>
          <w:rFonts w:ascii="Times New Roman" w:hAnsi="Times New Roman" w:cs="Times New Roman"/>
          <w:sz w:val="22"/>
          <w:szCs w:val="22"/>
        </w:rPr>
        <w:t>, following previous work on media</w:t>
      </w:r>
      <w:r w:rsidR="040DC18A" w:rsidRPr="0D47E866">
        <w:rPr>
          <w:rFonts w:ascii="Times New Roman" w:hAnsi="Times New Roman" w:cs="Times New Roman"/>
          <w:sz w:val="22"/>
          <w:szCs w:val="22"/>
        </w:rPr>
        <w:t xml:space="preserve"> attentiveness (Baumgartner et al., 2018)</w:t>
      </w:r>
      <w:r w:rsidRPr="0D47E866">
        <w:rPr>
          <w:rFonts w:ascii="Times New Roman" w:hAnsi="Times New Roman" w:cs="Times New Roman"/>
          <w:sz w:val="22"/>
          <w:szCs w:val="22"/>
        </w:rPr>
        <w:t xml:space="preserve">. We do not treat attention as stable cognitive capacity, and instead, we focus on individuals’ self-perceived ability to maintain focus and resist distraction when navigating digital media environments characterized by frequent stimuli and </w:t>
      </w:r>
      <w:r w:rsidRPr="0D47E866">
        <w:rPr>
          <w:rFonts w:ascii="Times New Roman" w:hAnsi="Times New Roman" w:cs="Times New Roman"/>
          <w:sz w:val="22"/>
          <w:szCs w:val="22"/>
        </w:rPr>
        <w:lastRenderedPageBreak/>
        <w:t>competing informational demands.</w:t>
      </w:r>
      <w:r w:rsidR="1CC07D0E" w:rsidRPr="0D47E866">
        <w:rPr>
          <w:rFonts w:ascii="Times New Roman" w:hAnsi="Times New Roman" w:cs="Times New Roman"/>
          <w:sz w:val="22"/>
          <w:szCs w:val="22"/>
        </w:rPr>
        <w:t xml:space="preserve"> </w:t>
      </w:r>
      <w:r w:rsidR="00651A17" w:rsidRPr="0D47E866">
        <w:rPr>
          <w:rFonts w:ascii="Times New Roman" w:hAnsi="Times New Roman" w:cs="Times New Roman"/>
          <w:sz w:val="22"/>
          <w:szCs w:val="22"/>
        </w:rPr>
        <w:t xml:space="preserve">We adopt a mixed-methods approach combining a three-wave panel survey with simultaneous online tracking conducted in Brazil (n = 1,998) and the United Kingdom (n = 1,248) and in-depth interviews with 73 survey respondents about their digital </w:t>
      </w:r>
      <w:r w:rsidR="001D4DE9">
        <w:rPr>
          <w:rFonts w:ascii="Times New Roman" w:hAnsi="Times New Roman" w:cs="Times New Roman"/>
          <w:sz w:val="22"/>
          <w:szCs w:val="22"/>
        </w:rPr>
        <w:t>data-trace</w:t>
      </w:r>
      <w:r w:rsidR="00651A17" w:rsidRPr="0D47E866">
        <w:rPr>
          <w:rFonts w:ascii="Times New Roman" w:hAnsi="Times New Roman" w:cs="Times New Roman"/>
          <w:sz w:val="22"/>
          <w:szCs w:val="22"/>
        </w:rPr>
        <w:t>s in both countries</w:t>
      </w:r>
      <w:r w:rsidR="00CA07AB" w:rsidRPr="0D47E866">
        <w:rPr>
          <w:rFonts w:ascii="Times New Roman" w:hAnsi="Times New Roman" w:cs="Times New Roman"/>
          <w:sz w:val="22"/>
          <w:szCs w:val="22"/>
        </w:rPr>
        <w:t xml:space="preserve">. </w:t>
      </w:r>
      <w:r w:rsidR="00F23FBE" w:rsidRPr="0D47E866">
        <w:rPr>
          <w:rFonts w:ascii="Times New Roman" w:hAnsi="Times New Roman" w:cs="Times New Roman"/>
          <w:sz w:val="22"/>
          <w:szCs w:val="22"/>
        </w:rPr>
        <w:t xml:space="preserve">By integrating </w:t>
      </w:r>
      <w:r w:rsidR="00CA07AB" w:rsidRPr="0D47E866">
        <w:rPr>
          <w:rFonts w:ascii="Times New Roman" w:hAnsi="Times New Roman" w:cs="Times New Roman"/>
          <w:sz w:val="22"/>
          <w:szCs w:val="22"/>
        </w:rPr>
        <w:t>quantitative</w:t>
      </w:r>
      <w:r w:rsidR="00F23FBE" w:rsidRPr="0D47E866">
        <w:rPr>
          <w:rFonts w:ascii="Times New Roman" w:hAnsi="Times New Roman" w:cs="Times New Roman"/>
          <w:sz w:val="22"/>
          <w:szCs w:val="22"/>
        </w:rPr>
        <w:t xml:space="preserve"> and qualitative data, the study offers a more comprehensive account of how attention challenges shape patterns of news exposure and the informational outcomes that follow.</w:t>
      </w:r>
    </w:p>
    <w:p w14:paraId="33D19FB4" w14:textId="1D95BB19" w:rsidR="00307660" w:rsidRPr="00CA506E" w:rsidRDefault="00F23FBE" w:rsidP="35C713C0">
      <w:pPr>
        <w:spacing w:after="0" w:line="360" w:lineRule="auto"/>
        <w:ind w:firstLine="720"/>
        <w:rPr>
          <w:rFonts w:ascii="Times New Roman" w:hAnsi="Times New Roman" w:cs="Times New Roman"/>
          <w:sz w:val="22"/>
          <w:szCs w:val="22"/>
        </w:rPr>
      </w:pPr>
      <w:r w:rsidRPr="35C713C0">
        <w:rPr>
          <w:rFonts w:ascii="Times New Roman" w:hAnsi="Times New Roman" w:cs="Times New Roman"/>
          <w:sz w:val="22"/>
          <w:szCs w:val="22"/>
        </w:rPr>
        <w:t>Our findings suggest that individuals who report greater attention challenges encounter news as frequently as those who do not but derive fewer informational benefits from that exposure. At the same time, qualitative accounts reveal how users perceive digital news environments as fragmented and distracting, prompting adaptive strategies</w:t>
      </w:r>
      <w:r w:rsidR="00CA07AB" w:rsidRPr="35C713C0">
        <w:rPr>
          <w:rFonts w:ascii="Times New Roman" w:hAnsi="Times New Roman" w:cs="Times New Roman"/>
          <w:sz w:val="22"/>
          <w:szCs w:val="22"/>
        </w:rPr>
        <w:t xml:space="preserve"> that range </w:t>
      </w:r>
      <w:r w:rsidRPr="35C713C0">
        <w:rPr>
          <w:rFonts w:ascii="Times New Roman" w:hAnsi="Times New Roman" w:cs="Times New Roman"/>
          <w:sz w:val="22"/>
          <w:szCs w:val="22"/>
        </w:rPr>
        <w:t xml:space="preserve">from selective attention and deliberate limitation to reliance on incidental awareness. Taken together, the results suggest that platform architectures optimized for frequent, brief engagement may generate widespread news contact </w:t>
      </w:r>
      <w:r w:rsidR="26A08605" w:rsidRPr="35C713C0">
        <w:rPr>
          <w:rFonts w:ascii="Times New Roman" w:hAnsi="Times New Roman" w:cs="Times New Roman"/>
          <w:sz w:val="22"/>
          <w:szCs w:val="22"/>
        </w:rPr>
        <w:t xml:space="preserve">but </w:t>
      </w:r>
      <w:r w:rsidRPr="35C713C0">
        <w:rPr>
          <w:rFonts w:ascii="Times New Roman" w:hAnsi="Times New Roman" w:cs="Times New Roman"/>
          <w:sz w:val="22"/>
          <w:szCs w:val="22"/>
        </w:rPr>
        <w:t>provid</w:t>
      </w:r>
      <w:r w:rsidR="7219ECA2" w:rsidRPr="35C713C0">
        <w:rPr>
          <w:rFonts w:ascii="Times New Roman" w:hAnsi="Times New Roman" w:cs="Times New Roman"/>
          <w:sz w:val="22"/>
          <w:szCs w:val="22"/>
        </w:rPr>
        <w:t>e</w:t>
      </w:r>
      <w:r w:rsidRPr="35C713C0">
        <w:rPr>
          <w:rFonts w:ascii="Times New Roman" w:hAnsi="Times New Roman" w:cs="Times New Roman"/>
          <w:sz w:val="22"/>
          <w:szCs w:val="22"/>
        </w:rPr>
        <w:t xml:space="preserve"> limited support for the sustained processing through which exposure becomes knowledge</w:t>
      </w:r>
      <w:r w:rsidR="00307660" w:rsidRPr="35C713C0">
        <w:rPr>
          <w:rFonts w:ascii="Times New Roman" w:hAnsi="Times New Roman" w:cs="Times New Roman"/>
          <w:sz w:val="22"/>
          <w:szCs w:val="22"/>
        </w:rPr>
        <w:t xml:space="preserve">, </w:t>
      </w:r>
      <w:r w:rsidRPr="35C713C0">
        <w:rPr>
          <w:rFonts w:ascii="Times New Roman" w:hAnsi="Times New Roman" w:cs="Times New Roman"/>
          <w:sz w:val="22"/>
          <w:szCs w:val="22"/>
        </w:rPr>
        <w:t>highlight</w:t>
      </w:r>
      <w:r w:rsidR="00307660" w:rsidRPr="35C713C0">
        <w:rPr>
          <w:rFonts w:ascii="Times New Roman" w:hAnsi="Times New Roman" w:cs="Times New Roman"/>
          <w:sz w:val="22"/>
          <w:szCs w:val="22"/>
        </w:rPr>
        <w:t>ing</w:t>
      </w:r>
      <w:r w:rsidRPr="35C713C0">
        <w:rPr>
          <w:rFonts w:ascii="Times New Roman" w:hAnsi="Times New Roman" w:cs="Times New Roman"/>
          <w:sz w:val="22"/>
          <w:szCs w:val="22"/>
        </w:rPr>
        <w:t xml:space="preserve"> how differences in </w:t>
      </w:r>
      <w:r w:rsidR="001C0767">
        <w:rPr>
          <w:rFonts w:ascii="Times New Roman" w:hAnsi="Times New Roman" w:cs="Times New Roman"/>
          <w:sz w:val="22"/>
          <w:szCs w:val="22"/>
        </w:rPr>
        <w:t>attention capacities</w:t>
      </w:r>
      <w:r w:rsidRPr="35C713C0">
        <w:rPr>
          <w:rFonts w:ascii="Times New Roman" w:hAnsi="Times New Roman" w:cs="Times New Roman"/>
          <w:sz w:val="22"/>
          <w:szCs w:val="22"/>
        </w:rPr>
        <w:t xml:space="preserve"> can contribute to emerging inequalities in news engagement </w:t>
      </w:r>
      <w:r w:rsidR="00307660" w:rsidRPr="35C713C0">
        <w:rPr>
          <w:rFonts w:ascii="Times New Roman" w:hAnsi="Times New Roman" w:cs="Times New Roman"/>
          <w:sz w:val="22"/>
          <w:szCs w:val="22"/>
        </w:rPr>
        <w:t>in platformed environ</w:t>
      </w:r>
      <w:r w:rsidR="71A8DF27" w:rsidRPr="35C713C0">
        <w:rPr>
          <w:rFonts w:ascii="Times New Roman" w:hAnsi="Times New Roman" w:cs="Times New Roman"/>
          <w:sz w:val="22"/>
          <w:szCs w:val="22"/>
        </w:rPr>
        <w:t>men</w:t>
      </w:r>
      <w:r w:rsidR="00307660" w:rsidRPr="35C713C0">
        <w:rPr>
          <w:rFonts w:ascii="Times New Roman" w:hAnsi="Times New Roman" w:cs="Times New Roman"/>
          <w:sz w:val="22"/>
          <w:szCs w:val="22"/>
        </w:rPr>
        <w:t>ts.</w:t>
      </w:r>
    </w:p>
    <w:bookmarkEnd w:id="0"/>
    <w:p w14:paraId="025A730B" w14:textId="77777777" w:rsidR="00307660" w:rsidRPr="0032462A" w:rsidRDefault="00307660" w:rsidP="0032462A">
      <w:pPr>
        <w:spacing w:after="0" w:line="360" w:lineRule="auto"/>
        <w:rPr>
          <w:rFonts w:ascii="Times New Roman" w:hAnsi="Times New Roman" w:cs="Times New Roman"/>
          <w:b/>
          <w:bCs/>
          <w:sz w:val="22"/>
          <w:szCs w:val="22"/>
        </w:rPr>
      </w:pPr>
    </w:p>
    <w:p w14:paraId="7ECCA43D" w14:textId="7AEDD0FD" w:rsidR="00307660" w:rsidRPr="0032462A" w:rsidRDefault="00307660" w:rsidP="0032462A">
      <w:pPr>
        <w:spacing w:after="0" w:line="360" w:lineRule="auto"/>
        <w:rPr>
          <w:rFonts w:ascii="Times New Roman" w:hAnsi="Times New Roman" w:cs="Times New Roman"/>
          <w:b/>
          <w:bCs/>
          <w:sz w:val="22"/>
          <w:szCs w:val="22"/>
        </w:rPr>
      </w:pPr>
      <w:r w:rsidRPr="0032462A">
        <w:rPr>
          <w:rFonts w:ascii="Times New Roman" w:hAnsi="Times New Roman" w:cs="Times New Roman"/>
          <w:b/>
          <w:bCs/>
          <w:sz w:val="22"/>
          <w:szCs w:val="22"/>
        </w:rPr>
        <w:t>Literature review</w:t>
      </w:r>
    </w:p>
    <w:p w14:paraId="2D2A9BF7" w14:textId="77777777" w:rsidR="00B30108" w:rsidRDefault="00B30108" w:rsidP="00B30108">
      <w:pPr>
        <w:spacing w:after="0" w:line="360" w:lineRule="auto"/>
        <w:rPr>
          <w:rFonts w:ascii="Times New Roman" w:hAnsi="Times New Roman" w:cs="Times New Roman"/>
          <w:b/>
          <w:bCs/>
          <w:i/>
          <w:iCs/>
          <w:sz w:val="22"/>
          <w:szCs w:val="22"/>
        </w:rPr>
      </w:pPr>
      <w:r w:rsidRPr="329D3BE0">
        <w:rPr>
          <w:rFonts w:ascii="Times New Roman" w:hAnsi="Times New Roman" w:cs="Times New Roman"/>
          <w:b/>
          <w:bCs/>
          <w:i/>
          <w:iCs/>
          <w:sz w:val="22"/>
          <w:szCs w:val="22"/>
        </w:rPr>
        <w:t>Attention in platformed news environments</w:t>
      </w:r>
    </w:p>
    <w:p w14:paraId="56AE2B41" w14:textId="112925CA" w:rsidR="00B30108" w:rsidRDefault="00B30108" w:rsidP="00B30108">
      <w:pPr>
        <w:spacing w:after="0" w:line="360" w:lineRule="auto"/>
        <w:ind w:firstLine="720"/>
        <w:rPr>
          <w:rFonts w:ascii="Times New Roman" w:hAnsi="Times New Roman" w:cs="Times New Roman"/>
          <w:sz w:val="22"/>
          <w:szCs w:val="22"/>
        </w:rPr>
      </w:pPr>
      <w:r w:rsidRPr="329D3BE0">
        <w:rPr>
          <w:rFonts w:ascii="Times New Roman" w:hAnsi="Times New Roman" w:cs="Times New Roman"/>
          <w:sz w:val="22"/>
          <w:szCs w:val="22"/>
        </w:rPr>
        <w:t xml:space="preserve">Attention has increasingly become an object of interdisciplinary concern, with scholars examining it not only as a cognitive process but also as a phenomenon shaped by contemporary technological environments </w:t>
      </w:r>
      <w:r w:rsidR="005B61E2">
        <w:rPr>
          <w:rFonts w:ascii="Times New Roman" w:hAnsi="Times New Roman" w:cs="Times New Roman"/>
          <w:sz w:val="22"/>
          <w:szCs w:val="22"/>
        </w:rPr>
        <w:t xml:space="preserve"> </w:t>
      </w:r>
      <w:r w:rsidRPr="329D3BE0">
        <w:rPr>
          <w:rFonts w:ascii="Times New Roman" w:hAnsi="Times New Roman" w:cs="Times New Roman"/>
          <w:sz w:val="22"/>
          <w:szCs w:val="22"/>
        </w:rPr>
        <w:t xml:space="preserve">(Burnett, 2026). Across disciplines, attention is commonly understood as the mechanism through which individuals allocate limited cognitive resources to certain stimuli while ignoring others, thereby structuring how information is perceived and processed (D’Angelo, 2020; Watzl, 2017). Cognitive research further shows that sustaining attention requires regulatory processes such as inhibitory control which relates to the capacity to filter out irrelevant stimuli, and working memory, which enables individuals to hold and process information while maintaining focus on cognitively demanding tasks (Lavie, 2010). </w:t>
      </w:r>
    </w:p>
    <w:p w14:paraId="0928A02A" w14:textId="15E15EF6" w:rsidR="00B30108" w:rsidRDefault="00B30108" w:rsidP="00F50C28">
      <w:pPr>
        <w:spacing w:after="0" w:line="360" w:lineRule="auto"/>
        <w:ind w:firstLine="720"/>
        <w:rPr>
          <w:rFonts w:ascii="Times New Roman" w:hAnsi="Times New Roman" w:cs="Times New Roman"/>
          <w:sz w:val="22"/>
          <w:szCs w:val="22"/>
        </w:rPr>
      </w:pPr>
      <w:r w:rsidRPr="35C713C0">
        <w:rPr>
          <w:rFonts w:ascii="Times New Roman" w:hAnsi="Times New Roman" w:cs="Times New Roman"/>
          <w:sz w:val="22"/>
          <w:szCs w:val="22"/>
        </w:rPr>
        <w:t xml:space="preserve">In digital media environments, these regulatory capacities become particularly relevant because platform interfaces and algorithmic systems are actively engineered to introduce salient stimuli designed to capture and retain user attention (Kärki, 2024; de la Torre et al., 2026). Through algorithmic curation, personalized recommendation systems, and continuous experimentation with interface design, platforms actively shape patterns of user interaction and </w:t>
      </w:r>
      <w:r w:rsidR="004E3BCE">
        <w:rPr>
          <w:rFonts w:ascii="Times New Roman" w:hAnsi="Times New Roman" w:cs="Times New Roman"/>
          <w:sz w:val="22"/>
          <w:szCs w:val="22"/>
        </w:rPr>
        <w:t>attention</w:t>
      </w:r>
      <w:r w:rsidRPr="35C713C0">
        <w:rPr>
          <w:rFonts w:ascii="Times New Roman" w:hAnsi="Times New Roman" w:cs="Times New Roman"/>
          <w:sz w:val="22"/>
          <w:szCs w:val="22"/>
        </w:rPr>
        <w:t xml:space="preserve"> allocation (de la Torre et al., 2025), creating conditions that may make sustained focus on cognitively demanding activities such as news consumption more difficult (Kärki, 2024).</w:t>
      </w:r>
      <w:r w:rsidR="00F50C28">
        <w:rPr>
          <w:rFonts w:ascii="Times New Roman" w:hAnsi="Times New Roman" w:cs="Times New Roman"/>
          <w:sz w:val="22"/>
          <w:szCs w:val="22"/>
        </w:rPr>
        <w:t xml:space="preserve"> </w:t>
      </w:r>
      <w:r w:rsidRPr="329D3BE0">
        <w:rPr>
          <w:rFonts w:ascii="Times New Roman" w:hAnsi="Times New Roman" w:cs="Times New Roman"/>
          <w:sz w:val="22"/>
          <w:szCs w:val="22"/>
        </w:rPr>
        <w:t xml:space="preserve">Waismel-Manor et al. (2023), for example, found that adults with ADHD symptoms are more likely to engage in passive news consumption such as waiting for news to reach them rather than actively seeking it out, suggesting that </w:t>
      </w:r>
      <w:r w:rsidR="004E3BCE">
        <w:rPr>
          <w:rFonts w:ascii="Times New Roman" w:hAnsi="Times New Roman" w:cs="Times New Roman"/>
          <w:sz w:val="22"/>
          <w:szCs w:val="22"/>
        </w:rPr>
        <w:t>attention</w:t>
      </w:r>
      <w:r w:rsidRPr="329D3BE0">
        <w:rPr>
          <w:rFonts w:ascii="Times New Roman" w:hAnsi="Times New Roman" w:cs="Times New Roman"/>
          <w:sz w:val="22"/>
          <w:szCs w:val="22"/>
        </w:rPr>
        <w:t xml:space="preserve"> difficulties may shape not only the depth but also the mode of news engagement. </w:t>
      </w:r>
      <w:r w:rsidRPr="329D3BE0">
        <w:rPr>
          <w:rFonts w:ascii="Times New Roman" w:hAnsi="Times New Roman" w:cs="Times New Roman"/>
          <w:sz w:val="22"/>
          <w:szCs w:val="22"/>
        </w:rPr>
        <w:lastRenderedPageBreak/>
        <w:t xml:space="preserve">Research on digital media use further indicates that </w:t>
      </w:r>
      <w:r w:rsidR="004E3BCE">
        <w:rPr>
          <w:rFonts w:ascii="Times New Roman" w:hAnsi="Times New Roman" w:cs="Times New Roman"/>
          <w:sz w:val="22"/>
          <w:szCs w:val="22"/>
        </w:rPr>
        <w:t>attention problems</w:t>
      </w:r>
      <w:r w:rsidRPr="329D3BE0">
        <w:rPr>
          <w:rFonts w:ascii="Times New Roman" w:hAnsi="Times New Roman" w:cs="Times New Roman"/>
          <w:sz w:val="22"/>
          <w:szCs w:val="22"/>
        </w:rPr>
        <w:t xml:space="preserve"> and media habits are mutually implicated over time. For instance, Baumgartner et al., (2018) conducted a longitudinal study with Dutch adolescents and found that those who reported more attention difficulties were also more likely to engage in habitual media multitasking, suggesting that attention difficulties and high-stimulation media use may co-occur in ways that reinforce one another. </w:t>
      </w:r>
    </w:p>
    <w:p w14:paraId="1F3B1EA7" w14:textId="26BF8C2C" w:rsidR="00B30108" w:rsidRDefault="00B30108" w:rsidP="0092559C">
      <w:pPr>
        <w:spacing w:after="0" w:line="360" w:lineRule="auto"/>
        <w:ind w:firstLine="720"/>
        <w:rPr>
          <w:rFonts w:ascii="Times New Roman" w:hAnsi="Times New Roman" w:cs="Times New Roman"/>
          <w:sz w:val="22"/>
          <w:szCs w:val="22"/>
        </w:rPr>
      </w:pPr>
      <w:r w:rsidRPr="75ECF90A">
        <w:rPr>
          <w:rFonts w:ascii="Times New Roman" w:hAnsi="Times New Roman" w:cs="Times New Roman"/>
          <w:sz w:val="22"/>
          <w:szCs w:val="22"/>
        </w:rPr>
        <w:t xml:space="preserve">Against this background, recent scholarship argues that the capacity to regulate attention in digital environments should not be understood merely as an individual trait but as a form of attention inequality, as individuals differ in both their cognitive resources and their ability to regulate their surrounding stimulus environments (Kärki, 2024). However, while previous studies suggest that attention challenges may become increasingly consequential in contemporary information environments, less attention has been paid to understanding how individual differences in attention regulation interact with the demands of platformed news use and what informational consequences may emerge. In this </w:t>
      </w:r>
      <w:bookmarkStart w:id="1" w:name="_Int_iJdEGX2v"/>
      <w:r w:rsidRPr="75ECF90A">
        <w:rPr>
          <w:rFonts w:ascii="Times New Roman" w:hAnsi="Times New Roman" w:cs="Times New Roman"/>
          <w:sz w:val="22"/>
          <w:szCs w:val="22"/>
        </w:rPr>
        <w:t>study, then</w:t>
      </w:r>
      <w:bookmarkEnd w:id="1"/>
      <w:r w:rsidRPr="75ECF90A">
        <w:rPr>
          <w:rFonts w:ascii="Times New Roman" w:hAnsi="Times New Roman" w:cs="Times New Roman"/>
          <w:sz w:val="22"/>
          <w:szCs w:val="22"/>
        </w:rPr>
        <w:t>, we shift the focus from attention as a response to specific stimuli to attention as a regulatory capacity that varies across individuals and shapes patterns of news engagement. We focus specifically on individual</w:t>
      </w:r>
      <w:r w:rsidR="0001085C">
        <w:rPr>
          <w:rFonts w:ascii="Times New Roman" w:hAnsi="Times New Roman" w:cs="Times New Roman"/>
          <w:sz w:val="22"/>
          <w:szCs w:val="22"/>
        </w:rPr>
        <w:t xml:space="preserve">s’ </w:t>
      </w:r>
      <w:r w:rsidRPr="75ECF90A">
        <w:rPr>
          <w:rFonts w:ascii="Times New Roman" w:hAnsi="Times New Roman" w:cs="Times New Roman"/>
          <w:sz w:val="22"/>
          <w:szCs w:val="22"/>
        </w:rPr>
        <w:t xml:space="preserve">perceived ability to regulate attention, which we refer to as attention challenges, </w:t>
      </w:r>
      <w:r w:rsidR="0092559C" w:rsidRPr="0092559C">
        <w:rPr>
          <w:rFonts w:ascii="Times New Roman" w:hAnsi="Times New Roman" w:cs="Times New Roman"/>
          <w:sz w:val="22"/>
          <w:szCs w:val="22"/>
        </w:rPr>
        <w:t>capturing the extent to which people struggle to sustain goal-directed attention and resist distraction when engaging with news in digital platforms.</w:t>
      </w:r>
    </w:p>
    <w:p w14:paraId="4BA8B37B" w14:textId="77777777" w:rsidR="0092559C" w:rsidRDefault="0092559C" w:rsidP="0092559C">
      <w:pPr>
        <w:spacing w:after="0" w:line="360" w:lineRule="auto"/>
        <w:ind w:firstLine="720"/>
        <w:rPr>
          <w:rFonts w:ascii="Times New Roman" w:hAnsi="Times New Roman" w:cs="Times New Roman"/>
          <w:sz w:val="22"/>
          <w:szCs w:val="22"/>
        </w:rPr>
      </w:pPr>
    </w:p>
    <w:p w14:paraId="137CA356" w14:textId="4BE3DBE9" w:rsidR="001A0FDD" w:rsidRDefault="216AFEC3" w:rsidP="0D47E866">
      <w:pPr>
        <w:spacing w:after="0" w:line="360" w:lineRule="auto"/>
        <w:rPr>
          <w:rFonts w:ascii="Times New Roman" w:hAnsi="Times New Roman" w:cs="Times New Roman"/>
          <w:sz w:val="22"/>
          <w:szCs w:val="22"/>
        </w:rPr>
      </w:pPr>
      <w:bookmarkStart w:id="2" w:name="OLE_LINK9"/>
      <w:bookmarkStart w:id="3" w:name="OLE_LINK8"/>
      <w:r w:rsidRPr="0D47E866">
        <w:rPr>
          <w:rFonts w:ascii="Times New Roman" w:eastAsia="Times New Roman" w:hAnsi="Times New Roman" w:cs="Times New Roman"/>
          <w:b/>
          <w:bCs/>
          <w:i/>
          <w:iCs/>
          <w:sz w:val="22"/>
          <w:szCs w:val="22"/>
        </w:rPr>
        <w:t>The Platformized News Environment</w:t>
      </w:r>
    </w:p>
    <w:p w14:paraId="5AC4D70B" w14:textId="1BC6CBBA" w:rsidR="001A0FDD" w:rsidRDefault="003F56F7" w:rsidP="329D3BE0">
      <w:pPr>
        <w:spacing w:after="0" w:line="360" w:lineRule="auto"/>
        <w:rPr>
          <w:rFonts w:ascii="Times New Roman" w:hAnsi="Times New Roman" w:cs="Times New Roman"/>
          <w:sz w:val="22"/>
          <w:szCs w:val="22"/>
        </w:rPr>
      </w:pPr>
      <w:r w:rsidRPr="329D3BE0">
        <w:rPr>
          <w:rFonts w:ascii="Times New Roman" w:hAnsi="Times New Roman" w:cs="Times New Roman"/>
          <w:sz w:val="22"/>
          <w:szCs w:val="22"/>
        </w:rPr>
        <w:t xml:space="preserve">The shift toward platform-based news distribution has transformed not only how news reaches audiences but also the attention conditions under which it is encountered. Nielsen and Fletcher (2023), in a cross-national analysis of news media platformization, </w:t>
      </w:r>
      <w:r w:rsidR="00897F74" w:rsidRPr="329D3BE0">
        <w:rPr>
          <w:rFonts w:ascii="Times New Roman" w:hAnsi="Times New Roman" w:cs="Times New Roman"/>
          <w:sz w:val="22"/>
          <w:szCs w:val="22"/>
        </w:rPr>
        <w:t>showed</w:t>
      </w:r>
      <w:r w:rsidRPr="329D3BE0">
        <w:rPr>
          <w:rFonts w:ascii="Times New Roman" w:hAnsi="Times New Roman" w:cs="Times New Roman"/>
          <w:sz w:val="22"/>
          <w:szCs w:val="22"/>
        </w:rPr>
        <w:t xml:space="preserve"> how algorithmic recommendation systems have become a central mechanism through which news circulates across digital platforms</w:t>
      </w:r>
      <w:r w:rsidR="00897F74" w:rsidRPr="329D3BE0">
        <w:rPr>
          <w:rFonts w:ascii="Times New Roman" w:hAnsi="Times New Roman" w:cs="Times New Roman"/>
          <w:sz w:val="22"/>
          <w:szCs w:val="22"/>
        </w:rPr>
        <w:t xml:space="preserve"> as </w:t>
      </w:r>
      <w:r w:rsidRPr="329D3BE0">
        <w:rPr>
          <w:rFonts w:ascii="Times New Roman" w:hAnsi="Times New Roman" w:cs="Times New Roman"/>
          <w:sz w:val="22"/>
          <w:szCs w:val="22"/>
        </w:rPr>
        <w:t xml:space="preserve">news visibility is increasingly shaped by engagement signals such as clicks, shares, and viewing time. </w:t>
      </w:r>
      <w:bookmarkStart w:id="4" w:name="OLE_LINK10"/>
      <w:bookmarkEnd w:id="2"/>
      <w:r w:rsidR="00AA3F13" w:rsidRPr="329D3BE0">
        <w:rPr>
          <w:rFonts w:ascii="Times New Roman" w:hAnsi="Times New Roman" w:cs="Times New Roman"/>
          <w:sz w:val="22"/>
          <w:szCs w:val="22"/>
        </w:rPr>
        <w:t>This</w:t>
      </w:r>
      <w:r w:rsidR="00F66A23" w:rsidRPr="329D3BE0">
        <w:rPr>
          <w:rFonts w:ascii="Times New Roman" w:hAnsi="Times New Roman" w:cs="Times New Roman"/>
          <w:sz w:val="22"/>
          <w:szCs w:val="22"/>
        </w:rPr>
        <w:t xml:space="preserve"> transformation </w:t>
      </w:r>
      <w:r w:rsidR="008F6FDE" w:rsidRPr="329D3BE0">
        <w:rPr>
          <w:rFonts w:ascii="Times New Roman" w:hAnsi="Times New Roman" w:cs="Times New Roman"/>
          <w:sz w:val="22"/>
          <w:szCs w:val="22"/>
        </w:rPr>
        <w:t xml:space="preserve">has been conceptualized through the notion </w:t>
      </w:r>
      <w:r w:rsidR="0062791D" w:rsidRPr="329D3BE0">
        <w:rPr>
          <w:rFonts w:ascii="Times New Roman" w:hAnsi="Times New Roman" w:cs="Times New Roman"/>
          <w:sz w:val="22"/>
          <w:szCs w:val="22"/>
        </w:rPr>
        <w:t xml:space="preserve">of algorithmic attention rents (O'Reilly et al., 2024), </w:t>
      </w:r>
      <w:r w:rsidR="00F506E6" w:rsidRPr="329D3BE0">
        <w:rPr>
          <w:rFonts w:ascii="Times New Roman" w:hAnsi="Times New Roman" w:cs="Times New Roman"/>
          <w:sz w:val="22"/>
          <w:szCs w:val="22"/>
        </w:rPr>
        <w:t>which describes</w:t>
      </w:r>
      <w:r w:rsidR="0062791D" w:rsidRPr="329D3BE0">
        <w:rPr>
          <w:rFonts w:ascii="Times New Roman" w:hAnsi="Times New Roman" w:cs="Times New Roman"/>
          <w:sz w:val="22"/>
          <w:szCs w:val="22"/>
        </w:rPr>
        <w:t xml:space="preserve"> how digital aggregator platforms leverage algorithmic control over recommendation systems to capture and redirect user attention, extracting value from users, content suppliers, and advertisers in ways that are largely decoupled from the quality or relevance of content. Under this logic, news visibility is increasingly determined by engagement </w:t>
      </w:r>
      <w:r w:rsidR="00461074">
        <w:rPr>
          <w:rFonts w:ascii="Times New Roman" w:hAnsi="Times New Roman" w:cs="Times New Roman"/>
          <w:sz w:val="22"/>
          <w:szCs w:val="22"/>
        </w:rPr>
        <w:t>incentives</w:t>
      </w:r>
      <w:r w:rsidR="00461074" w:rsidRPr="329D3BE0">
        <w:rPr>
          <w:rFonts w:ascii="Times New Roman" w:hAnsi="Times New Roman" w:cs="Times New Roman"/>
          <w:sz w:val="22"/>
          <w:szCs w:val="22"/>
        </w:rPr>
        <w:t xml:space="preserve"> rather</w:t>
      </w:r>
      <w:r w:rsidR="0062791D" w:rsidRPr="329D3BE0">
        <w:rPr>
          <w:rFonts w:ascii="Times New Roman" w:hAnsi="Times New Roman" w:cs="Times New Roman"/>
          <w:sz w:val="22"/>
          <w:szCs w:val="22"/>
        </w:rPr>
        <w:t xml:space="preserve"> than editorial judgment, placing journalistic content in direct competition with entertainment, personal communication, and algorithmically promoted material within the same feeds (</w:t>
      </w:r>
      <w:r w:rsidR="39DADBA1" w:rsidRPr="329D3BE0">
        <w:rPr>
          <w:rFonts w:ascii="Times New Roman" w:hAnsi="Times New Roman" w:cs="Times New Roman"/>
          <w:sz w:val="22"/>
          <w:szCs w:val="22"/>
        </w:rPr>
        <w:t>e.g., Thorson et al., 2021</w:t>
      </w:r>
      <w:r w:rsidR="0062791D" w:rsidRPr="329D3BE0">
        <w:rPr>
          <w:rFonts w:ascii="Times New Roman" w:hAnsi="Times New Roman" w:cs="Times New Roman"/>
          <w:sz w:val="22"/>
          <w:szCs w:val="22"/>
        </w:rPr>
        <w:t>). This creates what Hendriks Vettehen and Schaap (2023) characterize as a structural spiral of attention scarcity</w:t>
      </w:r>
      <w:r w:rsidR="002A4434" w:rsidRPr="329D3BE0">
        <w:rPr>
          <w:rFonts w:ascii="Times New Roman" w:hAnsi="Times New Roman" w:cs="Times New Roman"/>
          <w:sz w:val="22"/>
          <w:szCs w:val="22"/>
        </w:rPr>
        <w:t>,</w:t>
      </w:r>
      <w:r w:rsidR="00356658" w:rsidRPr="329D3BE0">
        <w:rPr>
          <w:rFonts w:ascii="Times New Roman" w:hAnsi="Times New Roman" w:cs="Times New Roman"/>
          <w:sz w:val="22"/>
          <w:szCs w:val="22"/>
        </w:rPr>
        <w:t xml:space="preserve"> in which while</w:t>
      </w:r>
      <w:r w:rsidR="0062791D" w:rsidRPr="329D3BE0">
        <w:rPr>
          <w:rFonts w:ascii="Times New Roman" w:hAnsi="Times New Roman" w:cs="Times New Roman"/>
          <w:sz w:val="22"/>
          <w:szCs w:val="22"/>
        </w:rPr>
        <w:t xml:space="preserve"> the volume of attention-seeking content expands while the cognitive capacity of audiences remains fixed, the information environment becomes progressively saturated with material designed to elicit automatic rather than deliberate engagement.</w:t>
      </w:r>
      <w:bookmarkEnd w:id="4"/>
    </w:p>
    <w:bookmarkEnd w:id="3"/>
    <w:p w14:paraId="03732EC2" w14:textId="0C8BADE7" w:rsidR="0076727E" w:rsidRDefault="0033221B" w:rsidP="75ECF90A">
      <w:pPr>
        <w:spacing w:after="0" w:line="360" w:lineRule="auto"/>
        <w:ind w:firstLine="720"/>
        <w:rPr>
          <w:rFonts w:ascii="Times New Roman" w:eastAsia="Aptos" w:hAnsi="Times New Roman" w:cs="Times New Roman"/>
          <w:sz w:val="22"/>
          <w:szCs w:val="22"/>
        </w:rPr>
      </w:pPr>
      <w:r w:rsidRPr="75ECF90A">
        <w:rPr>
          <w:rFonts w:ascii="Times New Roman" w:hAnsi="Times New Roman" w:cs="Times New Roman"/>
          <w:sz w:val="22"/>
          <w:szCs w:val="22"/>
        </w:rPr>
        <w:t xml:space="preserve">Within </w:t>
      </w:r>
      <w:r w:rsidR="00774A43" w:rsidRPr="75ECF90A">
        <w:rPr>
          <w:rFonts w:ascii="Times New Roman" w:hAnsi="Times New Roman" w:cs="Times New Roman"/>
          <w:sz w:val="22"/>
          <w:szCs w:val="22"/>
        </w:rPr>
        <w:t xml:space="preserve">these </w:t>
      </w:r>
      <w:r w:rsidRPr="75ECF90A">
        <w:rPr>
          <w:rFonts w:ascii="Times New Roman" w:hAnsi="Times New Roman" w:cs="Times New Roman"/>
          <w:sz w:val="22"/>
          <w:szCs w:val="22"/>
        </w:rPr>
        <w:t xml:space="preserve">algorithmically curated platforms, </w:t>
      </w:r>
      <w:r w:rsidR="0067293E" w:rsidRPr="75ECF90A">
        <w:rPr>
          <w:rFonts w:ascii="Times New Roman" w:hAnsi="Times New Roman" w:cs="Times New Roman"/>
          <w:sz w:val="22"/>
          <w:szCs w:val="22"/>
        </w:rPr>
        <w:t xml:space="preserve">where </w:t>
      </w:r>
      <w:r w:rsidRPr="75ECF90A">
        <w:rPr>
          <w:rFonts w:ascii="Times New Roman" w:hAnsi="Times New Roman" w:cs="Times New Roman"/>
          <w:sz w:val="22"/>
          <w:szCs w:val="22"/>
        </w:rPr>
        <w:t xml:space="preserve">news content may be </w:t>
      </w:r>
      <w:r w:rsidR="2C77F1B4" w:rsidRPr="75ECF90A">
        <w:rPr>
          <w:rFonts w:ascii="Times New Roman" w:eastAsia="Aptos" w:hAnsi="Times New Roman" w:cs="Times New Roman"/>
          <w:sz w:val="22"/>
          <w:szCs w:val="22"/>
        </w:rPr>
        <w:t xml:space="preserve">deprioritized (Hagar &amp; Diakopoulos, 2023), homogenized (Nechushtai et al., 2024), selected out based on </w:t>
      </w:r>
      <w:r w:rsidR="2C77F1B4" w:rsidRPr="75ECF90A">
        <w:rPr>
          <w:rFonts w:ascii="Times New Roman" w:eastAsia="Aptos" w:hAnsi="Times New Roman" w:cs="Times New Roman"/>
          <w:sz w:val="22"/>
          <w:szCs w:val="22"/>
        </w:rPr>
        <w:lastRenderedPageBreak/>
        <w:t xml:space="preserve">assumptions about individual interests (Thorson et al., 2021), and suppressed, despite little change in supply (Talaga et al., 2025), mere exposure to news becomes half the battle. While some newsrooms may adapt new techniques and tailor content to meet audience metrics (sometimes in the form of “clickbait”) to combat these issues, these strategies have mixed success at best (Lischka &amp; Garz, 2021; Penney, 2022; Vu, 2013). Despite these efforts, the complex media landscape offers fewer opportunities to be even incidentally exposed to news (Barnridge &amp; Xenos, 2021; Kalogeropoulos &amp; Tabor, 2026). </w:t>
      </w:r>
    </w:p>
    <w:p w14:paraId="17909AD2" w14:textId="5245621E" w:rsidR="0076727E" w:rsidRDefault="2C77F1B4" w:rsidP="75ECF90A">
      <w:pPr>
        <w:spacing w:after="0" w:line="360" w:lineRule="auto"/>
        <w:ind w:firstLine="720"/>
        <w:rPr>
          <w:rFonts w:ascii="Times New Roman" w:eastAsia="Aptos" w:hAnsi="Times New Roman" w:cs="Times New Roman"/>
          <w:sz w:val="22"/>
          <w:szCs w:val="22"/>
        </w:rPr>
      </w:pPr>
      <w:r w:rsidRPr="75ECF90A">
        <w:rPr>
          <w:rFonts w:ascii="Times New Roman" w:eastAsia="Aptos" w:hAnsi="Times New Roman" w:cs="Times New Roman"/>
          <w:sz w:val="22"/>
          <w:szCs w:val="22"/>
        </w:rPr>
        <w:t>As such, conditions shaping attention to news have grown considerably more complex. Users spend significantly less time fixating on news content when reading on smartphones and tablets than on desktop computers (Dunaway et al., 2018), and the platforms through which news is increasingly encountered appear to compound this further. In a recent study, Cole et al. (2025) found that exposure to TikTok immediately before reading news made it harder for users to stay focused on news articles, especially among those who engage with news less regularly.</w:t>
      </w:r>
    </w:p>
    <w:p w14:paraId="5CC7EA67" w14:textId="72263AE3" w:rsidR="0076727E" w:rsidRDefault="2C77F1B4" w:rsidP="75ECF90A">
      <w:pPr>
        <w:spacing w:after="0" w:line="360" w:lineRule="auto"/>
        <w:ind w:firstLine="720"/>
        <w:rPr>
          <w:rFonts w:ascii="Times New Roman" w:eastAsia="Aptos" w:hAnsi="Times New Roman" w:cs="Times New Roman"/>
          <w:sz w:val="22"/>
          <w:szCs w:val="22"/>
        </w:rPr>
      </w:pPr>
      <w:r w:rsidRPr="75ECF90A">
        <w:rPr>
          <w:rFonts w:ascii="Times New Roman" w:eastAsia="Aptos" w:hAnsi="Times New Roman" w:cs="Times New Roman"/>
          <w:sz w:val="22"/>
          <w:szCs w:val="22"/>
        </w:rPr>
        <w:t>Consequently, understanding how attention challenges intersect with news benefits requires first acknowledging these great barriers to the baseline consumption of news, which is characteristic of digital platformization, and then looking towards the subsequent message processing mechanisms. For example, attentivity towards news specifically may lead to increased political knowledge (e.g., Baum, 2003; Chaffee &amp; Schleuder, 1986; Eveland, 2002), but these earlier studies can neither account for the complexities of the contemporary media environment, where news is optimized for digital platforms, nor for generalized challenges with attention that scope far beyond focus on and comprehension of singular news stories. It is imperative, then, to explore how cognition in the form of attention capacity shapes news experiences and outcomes in the present landscape.</w:t>
      </w:r>
    </w:p>
    <w:p w14:paraId="1F2DBF80" w14:textId="5A361F02" w:rsidR="0076727E" w:rsidRDefault="0076727E" w:rsidP="75ECF90A">
      <w:pPr>
        <w:spacing w:after="0" w:line="360" w:lineRule="auto"/>
        <w:ind w:firstLine="720"/>
        <w:rPr>
          <w:rFonts w:ascii="Times New Roman" w:hAnsi="Times New Roman" w:cs="Times New Roman"/>
          <w:sz w:val="22"/>
          <w:szCs w:val="22"/>
        </w:rPr>
      </w:pPr>
    </w:p>
    <w:p w14:paraId="595CE7CA" w14:textId="503F23BE" w:rsidR="00A42570" w:rsidRPr="00930FCB" w:rsidRDefault="00A42570" w:rsidP="00A42570">
      <w:pPr>
        <w:spacing w:after="0" w:line="360" w:lineRule="auto"/>
        <w:rPr>
          <w:rFonts w:ascii="Times New Roman" w:hAnsi="Times New Roman" w:cs="Times New Roman"/>
          <w:i/>
          <w:iCs/>
          <w:sz w:val="22"/>
          <w:szCs w:val="22"/>
        </w:rPr>
      </w:pPr>
      <w:r w:rsidRPr="00930FCB">
        <w:rPr>
          <w:rFonts w:ascii="Times New Roman" w:hAnsi="Times New Roman" w:cs="Times New Roman"/>
          <w:i/>
          <w:iCs/>
          <w:sz w:val="22"/>
          <w:szCs w:val="22"/>
        </w:rPr>
        <w:t>Attention and news self-efficacy</w:t>
      </w:r>
    </w:p>
    <w:p w14:paraId="1F81D01B" w14:textId="471C7279" w:rsidR="00C97712" w:rsidRDefault="00A42570" w:rsidP="00FC2FB7">
      <w:pPr>
        <w:spacing w:after="0" w:line="360" w:lineRule="auto"/>
        <w:rPr>
          <w:rFonts w:ascii="Times New Roman" w:hAnsi="Times New Roman" w:cs="Times New Roman"/>
          <w:sz w:val="22"/>
          <w:szCs w:val="22"/>
        </w:rPr>
      </w:pPr>
      <w:r w:rsidRPr="329D3BE0">
        <w:rPr>
          <w:rFonts w:ascii="Times New Roman" w:hAnsi="Times New Roman" w:cs="Times New Roman"/>
          <w:sz w:val="22"/>
          <w:szCs w:val="22"/>
        </w:rPr>
        <w:t>Beyond influencing patterns of news use, attention may also shape individuals’ confidence in their ability to navigate complex information environments.</w:t>
      </w:r>
      <w:r w:rsidR="22BD6BB4" w:rsidRPr="329D3BE0">
        <w:rPr>
          <w:rFonts w:ascii="Times New Roman" w:hAnsi="Times New Roman" w:cs="Times New Roman"/>
          <w:sz w:val="22"/>
          <w:szCs w:val="22"/>
        </w:rPr>
        <w:t xml:space="preserve"> News self-efficacy has been linked with numerous outcomes, such as </w:t>
      </w:r>
      <w:r w:rsidR="5D57449D" w:rsidRPr="329D3BE0">
        <w:rPr>
          <w:rFonts w:ascii="Times New Roman" w:hAnsi="Times New Roman" w:cs="Times New Roman"/>
          <w:sz w:val="22"/>
          <w:szCs w:val="22"/>
        </w:rPr>
        <w:t>fake news discernment (Ferrucci &amp; Hopp, 2023; Hopp, 2021)</w:t>
      </w:r>
      <w:r w:rsidR="5D0A947C" w:rsidRPr="329D3BE0">
        <w:rPr>
          <w:rFonts w:ascii="Times New Roman" w:hAnsi="Times New Roman" w:cs="Times New Roman"/>
          <w:sz w:val="22"/>
          <w:szCs w:val="22"/>
        </w:rPr>
        <w:t>, alienation from news (Tabor et al., 2025), and extremely low levels of news consumption (Edgerly, 2021), to name only a few.</w:t>
      </w:r>
      <w:r w:rsidRPr="329D3BE0">
        <w:rPr>
          <w:rFonts w:ascii="Times New Roman" w:hAnsi="Times New Roman" w:cs="Times New Roman"/>
          <w:sz w:val="22"/>
          <w:szCs w:val="22"/>
        </w:rPr>
        <w:t xml:space="preserve"> </w:t>
      </w:r>
      <w:r w:rsidR="00C97712" w:rsidRPr="329D3BE0">
        <w:rPr>
          <w:rFonts w:ascii="Times New Roman" w:hAnsi="Times New Roman" w:cs="Times New Roman"/>
          <w:sz w:val="22"/>
          <w:szCs w:val="22"/>
        </w:rPr>
        <w:t xml:space="preserve">Interestingly, while most studies examining news self-efficacy focus on its consequences for news use, emerging evidence suggests that </w:t>
      </w:r>
      <w:r w:rsidR="0052750D">
        <w:rPr>
          <w:rFonts w:ascii="Times New Roman" w:hAnsi="Times New Roman" w:cs="Times New Roman"/>
          <w:sz w:val="22"/>
          <w:szCs w:val="22"/>
        </w:rPr>
        <w:t xml:space="preserve">the way </w:t>
      </w:r>
      <w:r w:rsidR="001C7A0D">
        <w:rPr>
          <w:rFonts w:ascii="Times New Roman" w:hAnsi="Times New Roman" w:cs="Times New Roman"/>
          <w:sz w:val="22"/>
          <w:szCs w:val="22"/>
        </w:rPr>
        <w:t xml:space="preserve">individuals allocate attention to </w:t>
      </w:r>
      <w:r w:rsidR="00C97712" w:rsidRPr="329D3BE0">
        <w:rPr>
          <w:rFonts w:ascii="Times New Roman" w:hAnsi="Times New Roman" w:cs="Times New Roman"/>
          <w:sz w:val="22"/>
          <w:szCs w:val="22"/>
        </w:rPr>
        <w:t>media</w:t>
      </w:r>
      <w:r w:rsidR="6E3012B5" w:rsidRPr="329D3BE0">
        <w:rPr>
          <w:rFonts w:ascii="Times New Roman" w:hAnsi="Times New Roman" w:cs="Times New Roman"/>
          <w:sz w:val="22"/>
          <w:szCs w:val="22"/>
        </w:rPr>
        <w:t xml:space="preserve"> may </w:t>
      </w:r>
      <w:r w:rsidR="22CB53C3" w:rsidRPr="329D3BE0">
        <w:rPr>
          <w:rFonts w:ascii="Times New Roman" w:hAnsi="Times New Roman" w:cs="Times New Roman"/>
          <w:sz w:val="22"/>
          <w:szCs w:val="22"/>
        </w:rPr>
        <w:t xml:space="preserve">serve as an </w:t>
      </w:r>
      <w:r w:rsidR="5561D2F7" w:rsidRPr="78F749E8">
        <w:rPr>
          <w:rFonts w:ascii="Times New Roman" w:hAnsi="Times New Roman" w:cs="Times New Roman"/>
          <w:sz w:val="22"/>
          <w:szCs w:val="22"/>
        </w:rPr>
        <w:t>antecedent</w:t>
      </w:r>
      <w:r w:rsidR="22CB53C3" w:rsidRPr="329D3BE0">
        <w:rPr>
          <w:rFonts w:ascii="Times New Roman" w:hAnsi="Times New Roman" w:cs="Times New Roman"/>
          <w:sz w:val="22"/>
          <w:szCs w:val="22"/>
        </w:rPr>
        <w:t xml:space="preserve"> to </w:t>
      </w:r>
      <w:r w:rsidR="6E3012B5" w:rsidRPr="329D3BE0">
        <w:rPr>
          <w:rFonts w:ascii="Times New Roman" w:hAnsi="Times New Roman" w:cs="Times New Roman"/>
          <w:sz w:val="22"/>
          <w:szCs w:val="22"/>
        </w:rPr>
        <w:t>individual levels of confidence in navigating news and information.</w:t>
      </w:r>
      <w:r w:rsidR="00C97712" w:rsidRPr="329D3BE0">
        <w:rPr>
          <w:rFonts w:ascii="Times New Roman" w:hAnsi="Times New Roman" w:cs="Times New Roman"/>
          <w:sz w:val="22"/>
          <w:szCs w:val="22"/>
        </w:rPr>
        <w:t xml:space="preserve"> </w:t>
      </w:r>
    </w:p>
    <w:p w14:paraId="4CB9D52C" w14:textId="09CE42CA" w:rsidR="00564018" w:rsidRDefault="00FC2FB7" w:rsidP="00541B72">
      <w:pPr>
        <w:spacing w:after="0" w:line="360" w:lineRule="auto"/>
        <w:ind w:firstLine="720"/>
        <w:rPr>
          <w:rFonts w:ascii="Times New Roman" w:hAnsi="Times New Roman" w:cs="Times New Roman"/>
          <w:sz w:val="22"/>
          <w:szCs w:val="22"/>
        </w:rPr>
      </w:pPr>
      <w:r w:rsidRPr="75ECF90A">
        <w:rPr>
          <w:rFonts w:ascii="Times New Roman" w:hAnsi="Times New Roman" w:cs="Times New Roman"/>
          <w:sz w:val="22"/>
          <w:szCs w:val="22"/>
        </w:rPr>
        <w:t xml:space="preserve">Recent work has shown that the cognitive demands of navigating today's high-volume news environment appear to fall most heavily on those who feel least equipped to meet them, as individuals with lower news </w:t>
      </w:r>
      <w:r w:rsidR="006B5B0F" w:rsidRPr="75ECF90A">
        <w:rPr>
          <w:rFonts w:ascii="Times New Roman" w:hAnsi="Times New Roman" w:cs="Times New Roman"/>
          <w:sz w:val="22"/>
          <w:szCs w:val="22"/>
        </w:rPr>
        <w:t>self-efficacy</w:t>
      </w:r>
      <w:r w:rsidRPr="75ECF90A">
        <w:rPr>
          <w:rFonts w:ascii="Times New Roman" w:hAnsi="Times New Roman" w:cs="Times New Roman"/>
          <w:sz w:val="22"/>
          <w:szCs w:val="22"/>
        </w:rPr>
        <w:t xml:space="preserve"> are also more susceptible to news overload</w:t>
      </w:r>
      <w:r w:rsidR="00C878A5" w:rsidRPr="75ECF90A">
        <w:rPr>
          <w:rFonts w:ascii="Times New Roman" w:hAnsi="Times New Roman" w:cs="Times New Roman"/>
          <w:sz w:val="22"/>
          <w:szCs w:val="22"/>
        </w:rPr>
        <w:t xml:space="preserve">. </w:t>
      </w:r>
      <w:r w:rsidRPr="75ECF90A">
        <w:rPr>
          <w:rFonts w:ascii="Times New Roman" w:hAnsi="Times New Roman" w:cs="Times New Roman"/>
          <w:sz w:val="22"/>
          <w:szCs w:val="22"/>
        </w:rPr>
        <w:t>In a two-wave panel survey of South Korean adults, Park (2019) f</w:t>
      </w:r>
      <w:r w:rsidR="00C878A5" w:rsidRPr="75ECF90A">
        <w:rPr>
          <w:rFonts w:ascii="Times New Roman" w:hAnsi="Times New Roman" w:cs="Times New Roman"/>
          <w:sz w:val="22"/>
          <w:szCs w:val="22"/>
        </w:rPr>
        <w:t>ound</w:t>
      </w:r>
      <w:r w:rsidRPr="75ECF90A">
        <w:rPr>
          <w:rFonts w:ascii="Times New Roman" w:hAnsi="Times New Roman" w:cs="Times New Roman"/>
          <w:sz w:val="22"/>
          <w:szCs w:val="22"/>
        </w:rPr>
        <w:t xml:space="preserve"> that perceived news overload is significantly and negatively associated with news efficacy over time</w:t>
      </w:r>
      <w:r w:rsidR="007F7B9F" w:rsidRPr="75ECF90A">
        <w:rPr>
          <w:rFonts w:ascii="Times New Roman" w:hAnsi="Times New Roman" w:cs="Times New Roman"/>
          <w:sz w:val="22"/>
          <w:szCs w:val="22"/>
        </w:rPr>
        <w:t xml:space="preserve">. In other words, </w:t>
      </w:r>
      <w:r w:rsidRPr="75ECF90A">
        <w:rPr>
          <w:rFonts w:ascii="Times New Roman" w:hAnsi="Times New Roman" w:cs="Times New Roman"/>
          <w:sz w:val="22"/>
          <w:szCs w:val="22"/>
        </w:rPr>
        <w:t xml:space="preserve">feeling overwhelmed by the </w:t>
      </w:r>
      <w:r w:rsidRPr="75ECF90A">
        <w:rPr>
          <w:rFonts w:ascii="Times New Roman" w:hAnsi="Times New Roman" w:cs="Times New Roman"/>
          <w:sz w:val="22"/>
          <w:szCs w:val="22"/>
        </w:rPr>
        <w:lastRenderedPageBreak/>
        <w:t xml:space="preserve">volume of available news gradually erodes individuals' confidence in their ability to find and make sense of the news they need. </w:t>
      </w:r>
      <w:r w:rsidR="043592D1" w:rsidRPr="75ECF90A">
        <w:rPr>
          <w:rFonts w:ascii="Times New Roman" w:hAnsi="Times New Roman" w:cs="Times New Roman"/>
          <w:sz w:val="22"/>
          <w:szCs w:val="22"/>
        </w:rPr>
        <w:t>Moreover, a</w:t>
      </w:r>
      <w:r w:rsidR="348E5908" w:rsidRPr="75ECF90A">
        <w:rPr>
          <w:rFonts w:ascii="Times New Roman" w:hAnsi="Times New Roman" w:cs="Times New Roman"/>
          <w:sz w:val="22"/>
          <w:szCs w:val="22"/>
        </w:rPr>
        <w:t>s news increasingly circulates across a high-choice landscape populated by sources of varying credibility, the effort required to locate trustworthy information, distinguish opinion from fact, and verify claims places particular demands on those who feel least confident in their ability to do so (Edgerly, 20</w:t>
      </w:r>
      <w:r w:rsidR="74D625AB" w:rsidRPr="75ECF90A">
        <w:rPr>
          <w:rFonts w:ascii="Times New Roman" w:hAnsi="Times New Roman" w:cs="Times New Roman"/>
          <w:sz w:val="22"/>
          <w:szCs w:val="22"/>
        </w:rPr>
        <w:t>2</w:t>
      </w:r>
      <w:r w:rsidR="5191C178" w:rsidRPr="75ECF90A">
        <w:rPr>
          <w:rFonts w:ascii="Times New Roman" w:hAnsi="Times New Roman" w:cs="Times New Roman"/>
          <w:sz w:val="22"/>
          <w:szCs w:val="22"/>
        </w:rPr>
        <w:t>1</w:t>
      </w:r>
      <w:r w:rsidR="348E5908" w:rsidRPr="75ECF90A">
        <w:rPr>
          <w:rFonts w:ascii="Times New Roman" w:hAnsi="Times New Roman" w:cs="Times New Roman"/>
          <w:sz w:val="22"/>
          <w:szCs w:val="22"/>
        </w:rPr>
        <w:t xml:space="preserve">). Longitudinal evidence from a Swiss panel study further confirms that low news self-efficacy is independently associated with news avoidance (Metag &amp; Gurr, 2022), suggesting that this relationship is not limited to any single national context. </w:t>
      </w:r>
      <w:r w:rsidR="1FF8A85C" w:rsidRPr="75ECF90A">
        <w:rPr>
          <w:rFonts w:ascii="Times New Roman" w:hAnsi="Times New Roman" w:cs="Times New Roman"/>
          <w:sz w:val="22"/>
          <w:szCs w:val="22"/>
        </w:rPr>
        <w:t>However, previous</w:t>
      </w:r>
      <w:r w:rsidR="348E5908" w:rsidRPr="75ECF90A">
        <w:rPr>
          <w:rFonts w:ascii="Times New Roman" w:hAnsi="Times New Roman" w:cs="Times New Roman"/>
          <w:sz w:val="22"/>
          <w:szCs w:val="22"/>
        </w:rPr>
        <w:t xml:space="preserve"> </w:t>
      </w:r>
      <w:r w:rsidR="526DAAE0" w:rsidRPr="75ECF90A">
        <w:rPr>
          <w:rFonts w:ascii="Times New Roman" w:hAnsi="Times New Roman" w:cs="Times New Roman"/>
          <w:sz w:val="22"/>
          <w:szCs w:val="22"/>
        </w:rPr>
        <w:t>studies</w:t>
      </w:r>
      <w:r w:rsidR="1A00A557" w:rsidRPr="75ECF90A">
        <w:rPr>
          <w:rFonts w:ascii="Times New Roman" w:hAnsi="Times New Roman" w:cs="Times New Roman"/>
          <w:sz w:val="22"/>
          <w:szCs w:val="22"/>
        </w:rPr>
        <w:t xml:space="preserve"> </w:t>
      </w:r>
      <w:r w:rsidR="348E5908" w:rsidRPr="75ECF90A">
        <w:rPr>
          <w:rFonts w:ascii="Times New Roman" w:hAnsi="Times New Roman" w:cs="Times New Roman"/>
          <w:sz w:val="22"/>
          <w:szCs w:val="22"/>
        </w:rPr>
        <w:t>research ha</w:t>
      </w:r>
      <w:r w:rsidR="57DEF3E0" w:rsidRPr="75ECF90A">
        <w:rPr>
          <w:rFonts w:ascii="Times New Roman" w:hAnsi="Times New Roman" w:cs="Times New Roman"/>
          <w:sz w:val="22"/>
          <w:szCs w:val="22"/>
        </w:rPr>
        <w:t>ve</w:t>
      </w:r>
      <w:r w:rsidR="348E5908" w:rsidRPr="75ECF90A">
        <w:rPr>
          <w:rFonts w:ascii="Times New Roman" w:hAnsi="Times New Roman" w:cs="Times New Roman"/>
          <w:sz w:val="22"/>
          <w:szCs w:val="22"/>
        </w:rPr>
        <w:t xml:space="preserve"> primarily examined news self-efficacy as a predictor of news use </w:t>
      </w:r>
      <w:r w:rsidR="3360694E" w:rsidRPr="75ECF90A">
        <w:rPr>
          <w:rFonts w:ascii="Times New Roman" w:hAnsi="Times New Roman" w:cs="Times New Roman"/>
          <w:sz w:val="22"/>
          <w:szCs w:val="22"/>
        </w:rPr>
        <w:t xml:space="preserve">but </w:t>
      </w:r>
      <w:r w:rsidR="348E5908" w:rsidRPr="75ECF90A">
        <w:rPr>
          <w:rFonts w:ascii="Times New Roman" w:hAnsi="Times New Roman" w:cs="Times New Roman"/>
          <w:sz w:val="22"/>
          <w:szCs w:val="22"/>
        </w:rPr>
        <w:t>little research has directly examined whether the ways individuals experience attention demands in contemporary platform environments contribute to the development of news self-efficacy.</w:t>
      </w:r>
    </w:p>
    <w:p w14:paraId="5A7CFA35" w14:textId="77777777" w:rsidR="009A4B31" w:rsidRDefault="009A4B31" w:rsidP="001E66B0">
      <w:pPr>
        <w:spacing w:after="0" w:line="360" w:lineRule="auto"/>
        <w:rPr>
          <w:rFonts w:ascii="Times New Roman" w:hAnsi="Times New Roman" w:cs="Times New Roman"/>
          <w:i/>
          <w:iCs/>
          <w:sz w:val="22"/>
          <w:szCs w:val="22"/>
        </w:rPr>
      </w:pPr>
    </w:p>
    <w:p w14:paraId="389C93DD" w14:textId="6A9E6B08" w:rsidR="000F3082" w:rsidRPr="00930FCB" w:rsidRDefault="000F3082" w:rsidP="001E66B0">
      <w:pPr>
        <w:spacing w:after="0" w:line="360" w:lineRule="auto"/>
        <w:rPr>
          <w:rFonts w:ascii="Times New Roman" w:hAnsi="Times New Roman" w:cs="Times New Roman"/>
          <w:i/>
          <w:iCs/>
          <w:sz w:val="22"/>
          <w:szCs w:val="22"/>
        </w:rPr>
      </w:pPr>
      <w:r w:rsidRPr="00930FCB">
        <w:rPr>
          <w:rFonts w:ascii="Times New Roman" w:hAnsi="Times New Roman" w:cs="Times New Roman"/>
          <w:i/>
          <w:iCs/>
          <w:sz w:val="22"/>
          <w:szCs w:val="22"/>
        </w:rPr>
        <w:t xml:space="preserve">Attention and </w:t>
      </w:r>
      <w:r w:rsidR="00930FCB">
        <w:rPr>
          <w:rFonts w:ascii="Times New Roman" w:hAnsi="Times New Roman" w:cs="Times New Roman"/>
          <w:i/>
          <w:iCs/>
          <w:sz w:val="22"/>
          <w:szCs w:val="22"/>
        </w:rPr>
        <w:t xml:space="preserve">current-affairs </w:t>
      </w:r>
      <w:r w:rsidRPr="00930FCB">
        <w:rPr>
          <w:rFonts w:ascii="Times New Roman" w:hAnsi="Times New Roman" w:cs="Times New Roman"/>
          <w:i/>
          <w:iCs/>
          <w:sz w:val="22"/>
          <w:szCs w:val="22"/>
        </w:rPr>
        <w:t>knowledge</w:t>
      </w:r>
    </w:p>
    <w:p w14:paraId="3C31CF16" w14:textId="70F73893" w:rsidR="001D4AD1" w:rsidRDefault="5E80586A" w:rsidP="329D3BE0">
      <w:pPr>
        <w:spacing w:after="0" w:line="360" w:lineRule="auto"/>
        <w:rPr>
          <w:rFonts w:ascii="Times New Roman" w:hAnsi="Times New Roman" w:cs="Times New Roman"/>
          <w:sz w:val="22"/>
          <w:szCs w:val="22"/>
        </w:rPr>
      </w:pPr>
      <w:r w:rsidRPr="0D47E866">
        <w:rPr>
          <w:rFonts w:ascii="Times New Roman" w:hAnsi="Times New Roman" w:cs="Times New Roman"/>
          <w:sz w:val="22"/>
          <w:szCs w:val="22"/>
        </w:rPr>
        <w:t xml:space="preserve">If attention is a prerequisite for processing information, then </w:t>
      </w:r>
      <w:r w:rsidR="1BAA3CCD" w:rsidRPr="0D47E866">
        <w:rPr>
          <w:rFonts w:ascii="Times New Roman" w:hAnsi="Times New Roman" w:cs="Times New Roman"/>
          <w:sz w:val="22"/>
          <w:szCs w:val="22"/>
        </w:rPr>
        <w:t xml:space="preserve">perhaps </w:t>
      </w:r>
      <w:r w:rsidRPr="0D47E866">
        <w:rPr>
          <w:rFonts w:ascii="Times New Roman" w:hAnsi="Times New Roman" w:cs="Times New Roman"/>
          <w:sz w:val="22"/>
          <w:szCs w:val="22"/>
        </w:rPr>
        <w:t xml:space="preserve">one of the most consequential implications of attention challenges concerns the ability of </w:t>
      </w:r>
      <w:r w:rsidR="2BEC937D" w:rsidRPr="0D47E866">
        <w:rPr>
          <w:rFonts w:ascii="Times New Roman" w:hAnsi="Times New Roman" w:cs="Times New Roman"/>
          <w:sz w:val="22"/>
          <w:szCs w:val="22"/>
        </w:rPr>
        <w:t xml:space="preserve">news users </w:t>
      </w:r>
      <w:r w:rsidRPr="0D47E866">
        <w:rPr>
          <w:rFonts w:ascii="Times New Roman" w:hAnsi="Times New Roman" w:cs="Times New Roman"/>
          <w:sz w:val="22"/>
          <w:szCs w:val="22"/>
        </w:rPr>
        <w:t xml:space="preserve">to acquire knowledge from news. </w:t>
      </w:r>
      <w:r w:rsidR="1140280D" w:rsidRPr="0D47E866">
        <w:rPr>
          <w:rFonts w:ascii="Times New Roman" w:hAnsi="Times New Roman" w:cs="Times New Roman"/>
          <w:sz w:val="22"/>
          <w:szCs w:val="22"/>
        </w:rPr>
        <w:t>Scholars have long argued that knowledge acquisition from news is mediated by attention and elaborative processing, rather than exposure alone (</w:t>
      </w:r>
      <w:r w:rsidR="1E968C56" w:rsidRPr="0D47E866">
        <w:rPr>
          <w:rFonts w:ascii="Times New Roman" w:hAnsi="Times New Roman" w:cs="Times New Roman"/>
          <w:sz w:val="22"/>
          <w:szCs w:val="22"/>
        </w:rPr>
        <w:t xml:space="preserve">e.g., </w:t>
      </w:r>
      <w:r w:rsidR="7CF66768" w:rsidRPr="0D47E866">
        <w:rPr>
          <w:rFonts w:ascii="Times New Roman" w:hAnsi="Times New Roman" w:cs="Times New Roman"/>
          <w:sz w:val="22"/>
          <w:szCs w:val="22"/>
        </w:rPr>
        <w:t xml:space="preserve">Chaffee &amp; </w:t>
      </w:r>
      <w:r w:rsidR="7CF66768" w:rsidRPr="0D47E866">
        <w:rPr>
          <w:rFonts w:ascii="Times New Roman" w:eastAsia="Times New Roman" w:hAnsi="Times New Roman" w:cs="Times New Roman"/>
          <w:sz w:val="22"/>
          <w:szCs w:val="22"/>
        </w:rPr>
        <w:t xml:space="preserve">Schleuder, 1986; </w:t>
      </w:r>
      <w:r w:rsidR="1140280D" w:rsidRPr="0D47E866">
        <w:rPr>
          <w:rFonts w:ascii="Times New Roman" w:hAnsi="Times New Roman" w:cs="Times New Roman"/>
          <w:sz w:val="22"/>
          <w:szCs w:val="22"/>
        </w:rPr>
        <w:t>Eveland, 2001</w:t>
      </w:r>
      <w:r w:rsidR="4863F4E1" w:rsidRPr="0D47E866">
        <w:rPr>
          <w:rFonts w:ascii="Times New Roman" w:hAnsi="Times New Roman" w:cs="Times New Roman"/>
          <w:sz w:val="22"/>
          <w:szCs w:val="22"/>
        </w:rPr>
        <w:t>, 2002</w:t>
      </w:r>
      <w:r w:rsidR="1140280D" w:rsidRPr="0D47E866">
        <w:rPr>
          <w:rFonts w:ascii="Times New Roman" w:hAnsi="Times New Roman" w:cs="Times New Roman"/>
          <w:sz w:val="22"/>
          <w:szCs w:val="22"/>
        </w:rPr>
        <w:t>)</w:t>
      </w:r>
      <w:r w:rsidR="000431FE" w:rsidRPr="0D47E866">
        <w:rPr>
          <w:rFonts w:ascii="Times New Roman" w:hAnsi="Times New Roman" w:cs="Times New Roman"/>
          <w:sz w:val="22"/>
          <w:szCs w:val="22"/>
        </w:rPr>
        <w:t xml:space="preserve">. </w:t>
      </w:r>
      <w:r w:rsidR="5D71E06E" w:rsidRPr="0D47E866">
        <w:rPr>
          <w:rFonts w:ascii="Times New Roman" w:hAnsi="Times New Roman" w:cs="Times New Roman"/>
          <w:sz w:val="22"/>
          <w:szCs w:val="22"/>
        </w:rPr>
        <w:t xml:space="preserve">Attention therefore operates as a gateway between exposure and learning, enabling information to be encoded and integrated into memory. </w:t>
      </w:r>
    </w:p>
    <w:p w14:paraId="497A7C18" w14:textId="7B4C6FE3" w:rsidR="00573196" w:rsidRDefault="000431FE" w:rsidP="35C713C0">
      <w:pPr>
        <w:spacing w:after="0" w:line="360" w:lineRule="auto"/>
        <w:ind w:firstLine="720"/>
        <w:rPr>
          <w:rFonts w:ascii="Times New Roman" w:hAnsi="Times New Roman" w:cs="Times New Roman"/>
          <w:sz w:val="22"/>
          <w:szCs w:val="22"/>
        </w:rPr>
      </w:pPr>
      <w:r w:rsidRPr="0D47E866">
        <w:rPr>
          <w:rFonts w:ascii="Times New Roman" w:hAnsi="Times New Roman" w:cs="Times New Roman"/>
          <w:sz w:val="22"/>
          <w:szCs w:val="22"/>
        </w:rPr>
        <w:t xml:space="preserve">Empirical research examining attention during news consumption provides evidence consistent with this perspective. For example, Dunaway et al. (2018), using eye-tracking methods, show that patterns of visual attention to online news vary substantially across device contexts, with mobile environments associated with shorter fixation durations and more fragmented attention than desktop environments. Because fixation duration is commonly used as a behavioral indicator of attention </w:t>
      </w:r>
      <w:r w:rsidR="00696C7C">
        <w:rPr>
          <w:rFonts w:ascii="Times New Roman" w:hAnsi="Times New Roman" w:cs="Times New Roman"/>
          <w:sz w:val="22"/>
          <w:szCs w:val="22"/>
        </w:rPr>
        <w:t>to</w:t>
      </w:r>
      <w:r w:rsidRPr="0D47E866">
        <w:rPr>
          <w:rFonts w:ascii="Times New Roman" w:hAnsi="Times New Roman" w:cs="Times New Roman"/>
          <w:sz w:val="22"/>
          <w:szCs w:val="22"/>
        </w:rPr>
        <w:t xml:space="preserve"> content, such findings suggest that differences in </w:t>
      </w:r>
      <w:r w:rsidR="00696C7C">
        <w:rPr>
          <w:rFonts w:ascii="Times New Roman" w:hAnsi="Times New Roman" w:cs="Times New Roman"/>
          <w:sz w:val="22"/>
          <w:szCs w:val="22"/>
        </w:rPr>
        <w:t>attention</w:t>
      </w:r>
      <w:r w:rsidRPr="0D47E866">
        <w:rPr>
          <w:rFonts w:ascii="Times New Roman" w:hAnsi="Times New Roman" w:cs="Times New Roman"/>
          <w:sz w:val="22"/>
          <w:szCs w:val="22"/>
        </w:rPr>
        <w:t xml:space="preserve"> allocation may influence how deeply news information is processed.</w:t>
      </w:r>
      <w:r w:rsidR="00831BF7" w:rsidRPr="0D47E866">
        <w:rPr>
          <w:rFonts w:ascii="Times New Roman" w:hAnsi="Times New Roman" w:cs="Times New Roman"/>
          <w:sz w:val="22"/>
          <w:szCs w:val="22"/>
        </w:rPr>
        <w:t xml:space="preserve"> Consistent with this, Ohme et al. (2022)</w:t>
      </w:r>
      <w:r w:rsidR="24584449" w:rsidRPr="0D47E866">
        <w:rPr>
          <w:rFonts w:ascii="Times New Roman" w:hAnsi="Times New Roman" w:cs="Times New Roman"/>
          <w:sz w:val="22"/>
          <w:szCs w:val="22"/>
        </w:rPr>
        <w:t xml:space="preserve"> similarly employed eye-tracking methods and</w:t>
      </w:r>
      <w:r w:rsidR="00831BF7" w:rsidRPr="0D47E866">
        <w:rPr>
          <w:rFonts w:ascii="Times New Roman" w:hAnsi="Times New Roman" w:cs="Times New Roman"/>
          <w:sz w:val="22"/>
          <w:szCs w:val="22"/>
        </w:rPr>
        <w:t xml:space="preserve"> f</w:t>
      </w:r>
      <w:r w:rsidR="00650115" w:rsidRPr="0D47E866">
        <w:rPr>
          <w:rFonts w:ascii="Times New Roman" w:hAnsi="Times New Roman" w:cs="Times New Roman"/>
          <w:sz w:val="22"/>
          <w:szCs w:val="22"/>
        </w:rPr>
        <w:t>ound</w:t>
      </w:r>
      <w:r w:rsidR="000EB108" w:rsidRPr="0D47E866">
        <w:rPr>
          <w:rFonts w:ascii="Times New Roman" w:hAnsi="Times New Roman" w:cs="Times New Roman"/>
          <w:sz w:val="22"/>
          <w:szCs w:val="22"/>
        </w:rPr>
        <w:t xml:space="preserve"> that</w:t>
      </w:r>
      <w:r w:rsidR="00831BF7" w:rsidRPr="0D47E866">
        <w:rPr>
          <w:rFonts w:ascii="Times New Roman" w:hAnsi="Times New Roman" w:cs="Times New Roman"/>
          <w:sz w:val="22"/>
          <w:szCs w:val="22"/>
        </w:rPr>
        <w:t xml:space="preserve"> smartphone news exposure produces smaller political knowledge gains than desktop exposure</w:t>
      </w:r>
      <w:r w:rsidR="0D8CA737" w:rsidRPr="0D47E866">
        <w:rPr>
          <w:rFonts w:ascii="Times New Roman" w:hAnsi="Times New Roman" w:cs="Times New Roman"/>
          <w:sz w:val="22"/>
          <w:szCs w:val="22"/>
        </w:rPr>
        <w:t xml:space="preserve"> for Dutch students</w:t>
      </w:r>
      <w:r w:rsidR="00831BF7" w:rsidRPr="0D47E866">
        <w:rPr>
          <w:rFonts w:ascii="Times New Roman" w:hAnsi="Times New Roman" w:cs="Times New Roman"/>
          <w:sz w:val="22"/>
          <w:szCs w:val="22"/>
        </w:rPr>
        <w:t xml:space="preserve">, providing </w:t>
      </w:r>
      <w:r w:rsidR="0296C4DF" w:rsidRPr="0D47E866">
        <w:rPr>
          <w:rFonts w:ascii="Times New Roman" w:hAnsi="Times New Roman" w:cs="Times New Roman"/>
          <w:sz w:val="22"/>
          <w:szCs w:val="22"/>
        </w:rPr>
        <w:t xml:space="preserve">clear </w:t>
      </w:r>
      <w:r w:rsidR="00831BF7" w:rsidRPr="0D47E866">
        <w:rPr>
          <w:rFonts w:ascii="Times New Roman" w:hAnsi="Times New Roman" w:cs="Times New Roman"/>
          <w:sz w:val="22"/>
          <w:szCs w:val="22"/>
        </w:rPr>
        <w:t>evidence that device-mediated differences in news processing carr</w:t>
      </w:r>
      <w:r w:rsidR="77686533" w:rsidRPr="0D47E866">
        <w:rPr>
          <w:rFonts w:ascii="Times New Roman" w:hAnsi="Times New Roman" w:cs="Times New Roman"/>
          <w:sz w:val="22"/>
          <w:szCs w:val="22"/>
        </w:rPr>
        <w:t>ies</w:t>
      </w:r>
      <w:r w:rsidR="00831BF7" w:rsidRPr="0D47E866">
        <w:rPr>
          <w:rFonts w:ascii="Times New Roman" w:hAnsi="Times New Roman" w:cs="Times New Roman"/>
          <w:sz w:val="22"/>
          <w:szCs w:val="22"/>
        </w:rPr>
        <w:t xml:space="preserve"> consequences for what users learn. </w:t>
      </w:r>
      <w:r w:rsidRPr="0D47E866">
        <w:rPr>
          <w:rFonts w:ascii="Times New Roman" w:hAnsi="Times New Roman" w:cs="Times New Roman"/>
          <w:sz w:val="22"/>
          <w:szCs w:val="22"/>
        </w:rPr>
        <w:t>Related research on credibility evaluation</w:t>
      </w:r>
      <w:r w:rsidR="7B8C9CB3" w:rsidRPr="0D47E866">
        <w:rPr>
          <w:rFonts w:ascii="Times New Roman" w:hAnsi="Times New Roman" w:cs="Times New Roman"/>
          <w:sz w:val="22"/>
          <w:szCs w:val="22"/>
        </w:rPr>
        <w:t>s furthers these notions,</w:t>
      </w:r>
      <w:r w:rsidRPr="0D47E866">
        <w:rPr>
          <w:rFonts w:ascii="Times New Roman" w:hAnsi="Times New Roman" w:cs="Times New Roman"/>
          <w:sz w:val="22"/>
          <w:szCs w:val="22"/>
        </w:rPr>
        <w:t xml:space="preserve"> </w:t>
      </w:r>
      <w:r w:rsidR="0C9A3C75" w:rsidRPr="0D47E866">
        <w:rPr>
          <w:rFonts w:ascii="Times New Roman" w:hAnsi="Times New Roman" w:cs="Times New Roman"/>
          <w:sz w:val="22"/>
          <w:szCs w:val="22"/>
        </w:rPr>
        <w:t>demonstrating</w:t>
      </w:r>
      <w:r w:rsidRPr="0D47E866">
        <w:rPr>
          <w:rFonts w:ascii="Times New Roman" w:hAnsi="Times New Roman" w:cs="Times New Roman"/>
          <w:sz w:val="22"/>
          <w:szCs w:val="22"/>
        </w:rPr>
        <w:t xml:space="preserve"> that digital news</w:t>
      </w:r>
      <w:r w:rsidR="2B8C5110" w:rsidRPr="0D47E866">
        <w:rPr>
          <w:rFonts w:ascii="Times New Roman" w:hAnsi="Times New Roman" w:cs="Times New Roman"/>
          <w:sz w:val="22"/>
          <w:szCs w:val="22"/>
        </w:rPr>
        <w:t xml:space="preserve"> engagement</w:t>
      </w:r>
      <w:r w:rsidRPr="0D47E866">
        <w:rPr>
          <w:rFonts w:ascii="Times New Roman" w:hAnsi="Times New Roman" w:cs="Times New Roman"/>
          <w:sz w:val="22"/>
          <w:szCs w:val="22"/>
        </w:rPr>
        <w:t xml:space="preserve"> requires effortful cognitive processing, including the evaluation of source cues and the integration of prior knowledge with new information (Nistor et al., 2025). </w:t>
      </w:r>
    </w:p>
    <w:p w14:paraId="2C247815" w14:textId="4A3E035C" w:rsidR="000431FE" w:rsidRDefault="000013C5" w:rsidP="35C713C0">
      <w:pPr>
        <w:spacing w:after="0" w:line="360" w:lineRule="auto"/>
        <w:ind w:firstLine="720"/>
        <w:rPr>
          <w:rFonts w:ascii="Times New Roman" w:hAnsi="Times New Roman" w:cs="Times New Roman"/>
          <w:sz w:val="22"/>
          <w:szCs w:val="22"/>
        </w:rPr>
      </w:pPr>
      <w:r w:rsidRPr="329D3BE0">
        <w:rPr>
          <w:rFonts w:ascii="Times New Roman" w:hAnsi="Times New Roman" w:cs="Times New Roman"/>
          <w:sz w:val="22"/>
          <w:szCs w:val="22"/>
        </w:rPr>
        <w:t>However, while</w:t>
      </w:r>
      <w:r w:rsidR="00573196" w:rsidRPr="329D3BE0">
        <w:rPr>
          <w:rFonts w:ascii="Times New Roman" w:hAnsi="Times New Roman" w:cs="Times New Roman"/>
          <w:sz w:val="22"/>
          <w:szCs w:val="22"/>
        </w:rPr>
        <w:t xml:space="preserve"> previous </w:t>
      </w:r>
      <w:r w:rsidR="000431FE" w:rsidRPr="329D3BE0">
        <w:rPr>
          <w:rFonts w:ascii="Times New Roman" w:hAnsi="Times New Roman" w:cs="Times New Roman"/>
          <w:sz w:val="22"/>
          <w:szCs w:val="22"/>
        </w:rPr>
        <w:t xml:space="preserve">studies highlight that extracting knowledge from news depends </w:t>
      </w:r>
      <w:r w:rsidR="007C666F" w:rsidRPr="329D3BE0">
        <w:rPr>
          <w:rFonts w:ascii="Times New Roman" w:hAnsi="Times New Roman" w:cs="Times New Roman"/>
          <w:sz w:val="22"/>
          <w:szCs w:val="22"/>
        </w:rPr>
        <w:t xml:space="preserve">largely </w:t>
      </w:r>
      <w:r w:rsidR="000431FE" w:rsidRPr="329D3BE0">
        <w:rPr>
          <w:rFonts w:ascii="Times New Roman" w:hAnsi="Times New Roman" w:cs="Times New Roman"/>
          <w:sz w:val="22"/>
          <w:szCs w:val="22"/>
        </w:rPr>
        <w:t>on allocating sufficient attention to process it</w:t>
      </w:r>
      <w:r w:rsidR="007C666F" w:rsidRPr="329D3BE0">
        <w:rPr>
          <w:rFonts w:ascii="Times New Roman" w:hAnsi="Times New Roman" w:cs="Times New Roman"/>
          <w:sz w:val="22"/>
          <w:szCs w:val="22"/>
        </w:rPr>
        <w:t xml:space="preserve">, </w:t>
      </w:r>
      <w:r w:rsidR="000431FE" w:rsidRPr="329D3BE0">
        <w:rPr>
          <w:rFonts w:ascii="Times New Roman" w:hAnsi="Times New Roman" w:cs="Times New Roman"/>
          <w:sz w:val="22"/>
          <w:szCs w:val="22"/>
        </w:rPr>
        <w:t xml:space="preserve">much of the existing literature examines attention during controlled </w:t>
      </w:r>
      <w:r w:rsidR="4A1C70DB" w:rsidRPr="329D3BE0">
        <w:rPr>
          <w:rFonts w:ascii="Times New Roman" w:hAnsi="Times New Roman" w:cs="Times New Roman"/>
          <w:sz w:val="22"/>
          <w:szCs w:val="22"/>
        </w:rPr>
        <w:t xml:space="preserve">singular </w:t>
      </w:r>
      <w:r w:rsidR="000431FE" w:rsidRPr="329D3BE0">
        <w:rPr>
          <w:rFonts w:ascii="Times New Roman" w:hAnsi="Times New Roman" w:cs="Times New Roman"/>
          <w:sz w:val="22"/>
          <w:szCs w:val="22"/>
        </w:rPr>
        <w:t xml:space="preserve">moments of news exposure rather than </w:t>
      </w:r>
      <w:r w:rsidR="5B83B34C" w:rsidRPr="329D3BE0">
        <w:rPr>
          <w:rFonts w:ascii="Times New Roman" w:hAnsi="Times New Roman" w:cs="Times New Roman"/>
          <w:sz w:val="22"/>
          <w:szCs w:val="22"/>
        </w:rPr>
        <w:t xml:space="preserve">considering </w:t>
      </w:r>
      <w:r w:rsidR="000431FE" w:rsidRPr="329D3BE0">
        <w:rPr>
          <w:rFonts w:ascii="Times New Roman" w:hAnsi="Times New Roman" w:cs="Times New Roman"/>
          <w:sz w:val="22"/>
          <w:szCs w:val="22"/>
        </w:rPr>
        <w:t xml:space="preserve">differences in individuals’ broader capacity to regulate attention in everyday media environments. As a result, we know comparatively little about whether individuals who experience greater challenges in sustaining attention also differ in the amount of knowledge they acquire from news in real-world information </w:t>
      </w:r>
      <w:r w:rsidR="000431FE" w:rsidRPr="329D3BE0">
        <w:rPr>
          <w:rFonts w:ascii="Times New Roman" w:hAnsi="Times New Roman" w:cs="Times New Roman"/>
          <w:sz w:val="22"/>
          <w:szCs w:val="22"/>
        </w:rPr>
        <w:lastRenderedPageBreak/>
        <w:t>environments.</w:t>
      </w:r>
      <w:r w:rsidR="007C666F" w:rsidRPr="329D3BE0">
        <w:rPr>
          <w:rFonts w:ascii="Times New Roman" w:hAnsi="Times New Roman" w:cs="Times New Roman"/>
          <w:sz w:val="22"/>
          <w:szCs w:val="22"/>
        </w:rPr>
        <w:t xml:space="preserve"> </w:t>
      </w:r>
      <w:r w:rsidR="000431FE" w:rsidRPr="329D3BE0">
        <w:rPr>
          <w:rFonts w:ascii="Times New Roman" w:hAnsi="Times New Roman" w:cs="Times New Roman"/>
          <w:sz w:val="22"/>
          <w:szCs w:val="22"/>
        </w:rPr>
        <w:t>Understanding this relationship is particularly important in contemporary digital contexts, where news is frequently encountered alongside competing stimuli and under conditions that may challenge sustained attention.</w:t>
      </w:r>
    </w:p>
    <w:p w14:paraId="5CF130F9" w14:textId="77777777" w:rsidR="00E206CA" w:rsidRDefault="00E206CA" w:rsidP="00E206CA">
      <w:pPr>
        <w:spacing w:after="0" w:line="360" w:lineRule="auto"/>
        <w:rPr>
          <w:rFonts w:ascii="Times New Roman" w:hAnsi="Times New Roman" w:cs="Times New Roman"/>
          <w:sz w:val="22"/>
          <w:szCs w:val="22"/>
        </w:rPr>
      </w:pPr>
    </w:p>
    <w:p w14:paraId="37588782" w14:textId="1D9820AF" w:rsidR="00E206CA" w:rsidRDefault="00E206CA" w:rsidP="00E206CA">
      <w:pPr>
        <w:spacing w:after="0" w:line="360" w:lineRule="auto"/>
        <w:rPr>
          <w:rFonts w:ascii="Times New Roman" w:hAnsi="Times New Roman" w:cs="Times New Roman"/>
          <w:sz w:val="22"/>
          <w:szCs w:val="22"/>
        </w:rPr>
      </w:pPr>
      <w:r w:rsidRPr="00930FCB">
        <w:rPr>
          <w:rFonts w:ascii="Times New Roman" w:hAnsi="Times New Roman" w:cs="Times New Roman"/>
          <w:i/>
          <w:iCs/>
          <w:sz w:val="22"/>
          <w:szCs w:val="22"/>
        </w:rPr>
        <w:t>Attention and</w:t>
      </w:r>
      <w:r>
        <w:rPr>
          <w:rFonts w:ascii="Times New Roman" w:hAnsi="Times New Roman" w:cs="Times New Roman"/>
          <w:i/>
          <w:iCs/>
          <w:sz w:val="22"/>
          <w:szCs w:val="22"/>
        </w:rPr>
        <w:t xml:space="preserve"> news experience</w:t>
      </w:r>
    </w:p>
    <w:p w14:paraId="71DE0926" w14:textId="193F2773" w:rsidR="00A94D6B" w:rsidRDefault="00E206CA" w:rsidP="001E66B0">
      <w:pPr>
        <w:spacing w:after="0" w:line="360" w:lineRule="auto"/>
        <w:rPr>
          <w:rFonts w:ascii="Times New Roman" w:hAnsi="Times New Roman" w:cs="Times New Roman"/>
          <w:sz w:val="22"/>
          <w:szCs w:val="22"/>
        </w:rPr>
      </w:pPr>
      <w:r w:rsidRPr="75ECF90A">
        <w:rPr>
          <w:rFonts w:ascii="Times New Roman" w:hAnsi="Times New Roman" w:cs="Times New Roman"/>
          <w:sz w:val="22"/>
          <w:szCs w:val="22"/>
        </w:rPr>
        <w:t>Beyond its implications for knowledge acquisition, attention also shapes how individuals experience navigating contemporary news environments. Qualitative research on everyday news use suggests that digital news environments are often experienced as information-rich and cognitively demanding spaces in which news competes with other forms of digital content for attention</w:t>
      </w:r>
      <w:r w:rsidR="008E3734" w:rsidRPr="75ECF90A">
        <w:rPr>
          <w:rFonts w:ascii="Times New Roman" w:hAnsi="Times New Roman" w:cs="Times New Roman"/>
          <w:sz w:val="22"/>
          <w:szCs w:val="22"/>
        </w:rPr>
        <w:t xml:space="preserve"> (</w:t>
      </w:r>
      <w:r w:rsidR="00555AE5" w:rsidRPr="75ECF90A">
        <w:rPr>
          <w:rFonts w:ascii="Times New Roman" w:hAnsi="Times New Roman" w:cs="Times New Roman"/>
          <w:sz w:val="22"/>
          <w:szCs w:val="22"/>
        </w:rPr>
        <w:t xml:space="preserve">Ytre-Arne, 2023; </w:t>
      </w:r>
      <w:r w:rsidR="00A357AB" w:rsidRPr="75ECF90A">
        <w:rPr>
          <w:rFonts w:ascii="Times New Roman" w:hAnsi="Times New Roman" w:cs="Times New Roman"/>
          <w:sz w:val="22"/>
          <w:szCs w:val="22"/>
        </w:rPr>
        <w:t xml:space="preserve">Boczkowski, 2021; </w:t>
      </w:r>
      <w:r w:rsidR="00E37A2E" w:rsidRPr="75ECF90A">
        <w:rPr>
          <w:rFonts w:ascii="Times New Roman" w:hAnsi="Times New Roman" w:cs="Times New Roman"/>
          <w:sz w:val="22"/>
          <w:szCs w:val="22"/>
        </w:rPr>
        <w:t>Costera Meijer &amp; Groot Kormelink, 2020)</w:t>
      </w:r>
      <w:r w:rsidR="008E3734" w:rsidRPr="75ECF90A">
        <w:rPr>
          <w:rFonts w:ascii="Times New Roman" w:hAnsi="Times New Roman" w:cs="Times New Roman"/>
          <w:sz w:val="22"/>
          <w:szCs w:val="22"/>
        </w:rPr>
        <w:t>)</w:t>
      </w:r>
      <w:r w:rsidRPr="75ECF90A">
        <w:rPr>
          <w:rFonts w:ascii="Times New Roman" w:hAnsi="Times New Roman" w:cs="Times New Roman"/>
          <w:sz w:val="22"/>
          <w:szCs w:val="22"/>
        </w:rPr>
        <w:t xml:space="preserve">. </w:t>
      </w:r>
      <w:r w:rsidR="0036658A" w:rsidRPr="75ECF90A">
        <w:rPr>
          <w:rFonts w:ascii="Times New Roman" w:hAnsi="Times New Roman" w:cs="Times New Roman"/>
          <w:sz w:val="22"/>
          <w:szCs w:val="22"/>
        </w:rPr>
        <w:t>In fact,</w:t>
      </w:r>
      <w:r w:rsidRPr="75ECF90A">
        <w:rPr>
          <w:rFonts w:ascii="Times New Roman" w:hAnsi="Times New Roman" w:cs="Times New Roman"/>
          <w:sz w:val="22"/>
          <w:szCs w:val="22"/>
        </w:rPr>
        <w:t xml:space="preserve"> research on news overload and information abundance suggests that the volume and speed of information in digital environments can produce experiences of cognitive strain and overwhelm</w:t>
      </w:r>
      <w:r w:rsidR="0036658A" w:rsidRPr="75ECF90A">
        <w:rPr>
          <w:rFonts w:ascii="Times New Roman" w:hAnsi="Times New Roman" w:cs="Times New Roman"/>
          <w:sz w:val="22"/>
          <w:szCs w:val="22"/>
        </w:rPr>
        <w:t xml:space="preserve"> (</w:t>
      </w:r>
      <w:r w:rsidR="00A94D6B" w:rsidRPr="75ECF90A">
        <w:rPr>
          <w:rFonts w:ascii="Times New Roman" w:hAnsi="Times New Roman" w:cs="Times New Roman"/>
          <w:sz w:val="22"/>
          <w:szCs w:val="22"/>
        </w:rPr>
        <w:t>Volk et al., 2025;</w:t>
      </w:r>
      <w:r w:rsidR="00A744C1" w:rsidRPr="75ECF90A">
        <w:rPr>
          <w:rFonts w:ascii="Times New Roman" w:hAnsi="Times New Roman" w:cs="Times New Roman"/>
          <w:sz w:val="22"/>
          <w:szCs w:val="22"/>
        </w:rPr>
        <w:t xml:space="preserve"> Xu et a., 2026</w:t>
      </w:r>
      <w:r w:rsidR="0036658A" w:rsidRPr="75ECF90A">
        <w:rPr>
          <w:rFonts w:ascii="Times New Roman" w:hAnsi="Times New Roman" w:cs="Times New Roman"/>
          <w:sz w:val="22"/>
          <w:szCs w:val="22"/>
        </w:rPr>
        <w:t>)</w:t>
      </w:r>
      <w:r w:rsidR="000A04B4" w:rsidRPr="75ECF90A">
        <w:rPr>
          <w:rFonts w:ascii="Times New Roman" w:hAnsi="Times New Roman" w:cs="Times New Roman"/>
          <w:sz w:val="22"/>
          <w:szCs w:val="22"/>
        </w:rPr>
        <w:t>, while related work also finds that attention problems are a strong predictor of feeling that the news is “not made for me” (Tabor et al.</w:t>
      </w:r>
      <w:r w:rsidR="6DE4553B" w:rsidRPr="75ECF90A">
        <w:rPr>
          <w:rFonts w:ascii="Times New Roman" w:hAnsi="Times New Roman" w:cs="Times New Roman"/>
          <w:sz w:val="22"/>
          <w:szCs w:val="22"/>
        </w:rPr>
        <w:t xml:space="preserve"> 2026).</w:t>
      </w:r>
    </w:p>
    <w:p w14:paraId="6725F1B2" w14:textId="10032DF0" w:rsidR="001E66B0" w:rsidRPr="009E1F7D" w:rsidRDefault="00AA095F" w:rsidP="75ECF90A">
      <w:pPr>
        <w:spacing w:after="0" w:line="360" w:lineRule="auto"/>
        <w:ind w:firstLine="720"/>
        <w:rPr>
          <w:rFonts w:ascii="Times New Roman" w:hAnsi="Times New Roman" w:cs="Times New Roman"/>
          <w:sz w:val="22"/>
          <w:szCs w:val="22"/>
        </w:rPr>
      </w:pPr>
      <w:r w:rsidRPr="75ECF90A">
        <w:rPr>
          <w:rFonts w:ascii="Times New Roman" w:hAnsi="Times New Roman" w:cs="Times New Roman"/>
          <w:sz w:val="22"/>
          <w:szCs w:val="22"/>
        </w:rPr>
        <w:t>More concretely, s</w:t>
      </w:r>
      <w:r w:rsidR="006C1B3A" w:rsidRPr="75ECF90A">
        <w:rPr>
          <w:rFonts w:ascii="Times New Roman" w:hAnsi="Times New Roman" w:cs="Times New Roman"/>
          <w:sz w:val="22"/>
          <w:szCs w:val="22"/>
        </w:rPr>
        <w:t xml:space="preserve">tudies have shown that </w:t>
      </w:r>
      <w:r w:rsidR="47B6AE40" w:rsidRPr="75ECF90A">
        <w:rPr>
          <w:rFonts w:ascii="Times New Roman" w:hAnsi="Times New Roman" w:cs="Times New Roman"/>
          <w:sz w:val="22"/>
          <w:szCs w:val="22"/>
        </w:rPr>
        <w:t>users</w:t>
      </w:r>
      <w:r w:rsidR="00E206CA" w:rsidRPr="75ECF90A">
        <w:rPr>
          <w:rFonts w:ascii="Times New Roman" w:hAnsi="Times New Roman" w:cs="Times New Roman"/>
          <w:sz w:val="22"/>
          <w:szCs w:val="22"/>
        </w:rPr>
        <w:t xml:space="preserve"> often report feeling inundated by the continuous flow of updates and notifications, which may lead them to adopt strategies </w:t>
      </w:r>
      <w:r w:rsidR="008E4641" w:rsidRPr="75ECF90A">
        <w:rPr>
          <w:rFonts w:ascii="Times New Roman" w:hAnsi="Times New Roman" w:cs="Times New Roman"/>
          <w:sz w:val="22"/>
          <w:szCs w:val="22"/>
        </w:rPr>
        <w:t xml:space="preserve">that range </w:t>
      </w:r>
      <w:r w:rsidR="443B96DD" w:rsidRPr="75ECF90A">
        <w:rPr>
          <w:rFonts w:ascii="Times New Roman" w:hAnsi="Times New Roman" w:cs="Times New Roman"/>
          <w:sz w:val="22"/>
          <w:szCs w:val="22"/>
        </w:rPr>
        <w:t>from selectively</w:t>
      </w:r>
      <w:r w:rsidR="00E206CA" w:rsidRPr="75ECF90A">
        <w:rPr>
          <w:rFonts w:ascii="Times New Roman" w:hAnsi="Times New Roman" w:cs="Times New Roman"/>
          <w:sz w:val="22"/>
          <w:szCs w:val="22"/>
        </w:rPr>
        <w:t xml:space="preserve"> scanning news</w:t>
      </w:r>
      <w:r w:rsidR="008E4641" w:rsidRPr="75ECF90A">
        <w:rPr>
          <w:rFonts w:ascii="Times New Roman" w:hAnsi="Times New Roman" w:cs="Times New Roman"/>
          <w:sz w:val="22"/>
          <w:szCs w:val="22"/>
        </w:rPr>
        <w:t xml:space="preserve"> </w:t>
      </w:r>
      <w:r w:rsidR="3765B6DB" w:rsidRPr="75ECF90A">
        <w:rPr>
          <w:rFonts w:ascii="Times New Roman" w:hAnsi="Times New Roman" w:cs="Times New Roman"/>
          <w:sz w:val="22"/>
          <w:szCs w:val="22"/>
        </w:rPr>
        <w:t>to disengaging</w:t>
      </w:r>
      <w:r w:rsidR="00E206CA" w:rsidRPr="75ECF90A">
        <w:rPr>
          <w:rFonts w:ascii="Times New Roman" w:hAnsi="Times New Roman" w:cs="Times New Roman"/>
          <w:sz w:val="22"/>
          <w:szCs w:val="22"/>
        </w:rPr>
        <w:t xml:space="preserve"> from news altogether (Metag</w:t>
      </w:r>
      <w:r w:rsidR="002464A5" w:rsidRPr="75ECF90A">
        <w:rPr>
          <w:rFonts w:ascii="Times New Roman" w:hAnsi="Times New Roman" w:cs="Times New Roman"/>
          <w:sz w:val="22"/>
          <w:szCs w:val="22"/>
        </w:rPr>
        <w:t xml:space="preserve">, </w:t>
      </w:r>
      <w:r w:rsidR="00E206CA" w:rsidRPr="75ECF90A">
        <w:rPr>
          <w:rFonts w:ascii="Times New Roman" w:hAnsi="Times New Roman" w:cs="Times New Roman"/>
          <w:sz w:val="22"/>
          <w:szCs w:val="22"/>
        </w:rPr>
        <w:t>202</w:t>
      </w:r>
      <w:r w:rsidR="002464A5" w:rsidRPr="75ECF90A">
        <w:rPr>
          <w:rFonts w:ascii="Times New Roman" w:hAnsi="Times New Roman" w:cs="Times New Roman"/>
          <w:sz w:val="22"/>
          <w:szCs w:val="22"/>
        </w:rPr>
        <w:t>5</w:t>
      </w:r>
      <w:r w:rsidR="00E206CA" w:rsidRPr="75ECF90A">
        <w:rPr>
          <w:rFonts w:ascii="Times New Roman" w:hAnsi="Times New Roman" w:cs="Times New Roman"/>
          <w:sz w:val="22"/>
          <w:szCs w:val="22"/>
        </w:rPr>
        <w:t>). Other studies document processes of emotional fatigue or desensitization in response to repeated exposure to negative news coverage, which further shape</w:t>
      </w:r>
      <w:r w:rsidR="003C4D3E" w:rsidRPr="75ECF90A">
        <w:rPr>
          <w:rFonts w:ascii="Times New Roman" w:hAnsi="Times New Roman" w:cs="Times New Roman"/>
          <w:sz w:val="22"/>
          <w:szCs w:val="22"/>
        </w:rPr>
        <w:t>s</w:t>
      </w:r>
      <w:r w:rsidR="00E206CA" w:rsidRPr="75ECF90A">
        <w:rPr>
          <w:rFonts w:ascii="Times New Roman" w:hAnsi="Times New Roman" w:cs="Times New Roman"/>
          <w:sz w:val="22"/>
          <w:szCs w:val="22"/>
        </w:rPr>
        <w:t xml:space="preserve"> how individuals allocate attention to news (Groot Kormelink &amp; Klein Gunnewiek, 2022). Together, these findings suggest that attention to news in platformized environments is embedded in broader experiences of navigating information abundance and managing competing cognitive and emotional demands.</w:t>
      </w:r>
      <w:r w:rsidR="0090380B" w:rsidRPr="75ECF90A">
        <w:rPr>
          <w:rFonts w:ascii="Times New Roman" w:hAnsi="Times New Roman" w:cs="Times New Roman"/>
          <w:sz w:val="22"/>
          <w:szCs w:val="22"/>
        </w:rPr>
        <w:t xml:space="preserve"> This means that e</w:t>
      </w:r>
      <w:r w:rsidR="00E206CA" w:rsidRPr="75ECF90A">
        <w:rPr>
          <w:rFonts w:ascii="Times New Roman" w:hAnsi="Times New Roman" w:cs="Times New Roman"/>
          <w:sz w:val="22"/>
          <w:szCs w:val="22"/>
        </w:rPr>
        <w:t xml:space="preserve">xploring how individuals themselves interpret these attentio dynamics may therefore provide additional insight into </w:t>
      </w:r>
      <w:r w:rsidR="00CC1B39" w:rsidRPr="75ECF90A">
        <w:rPr>
          <w:rFonts w:ascii="Times New Roman" w:hAnsi="Times New Roman" w:cs="Times New Roman"/>
          <w:sz w:val="22"/>
          <w:szCs w:val="22"/>
        </w:rPr>
        <w:t>the meanings and strategies that shape how people navigate news in digitally demanding environments</w:t>
      </w:r>
      <w:r w:rsidR="00E206CA" w:rsidRPr="75ECF90A">
        <w:rPr>
          <w:rFonts w:ascii="Times New Roman" w:hAnsi="Times New Roman" w:cs="Times New Roman"/>
          <w:sz w:val="22"/>
          <w:szCs w:val="22"/>
        </w:rPr>
        <w:t>.</w:t>
      </w:r>
    </w:p>
    <w:p w14:paraId="5545E3D1" w14:textId="197A2029" w:rsidR="0AAB1C86" w:rsidRDefault="0AAB1C86" w:rsidP="329D3BE0">
      <w:pPr>
        <w:spacing w:after="0" w:line="360" w:lineRule="auto"/>
        <w:ind w:firstLine="720"/>
        <w:rPr>
          <w:rFonts w:ascii="Times New Roman" w:hAnsi="Times New Roman" w:cs="Times New Roman"/>
          <w:sz w:val="22"/>
          <w:szCs w:val="22"/>
        </w:rPr>
      </w:pPr>
      <w:r w:rsidRPr="329D3BE0">
        <w:rPr>
          <w:rFonts w:ascii="Times New Roman" w:hAnsi="Times New Roman" w:cs="Times New Roman"/>
          <w:sz w:val="22"/>
          <w:szCs w:val="22"/>
        </w:rPr>
        <w:t>Summarily, this article poses two research questions:</w:t>
      </w:r>
    </w:p>
    <w:p w14:paraId="3CA3F657" w14:textId="5E43724A" w:rsidR="0AAB1C86" w:rsidRDefault="0AAB1C86" w:rsidP="329D3BE0">
      <w:pPr>
        <w:spacing w:after="0" w:line="360" w:lineRule="auto"/>
        <w:ind w:firstLine="720"/>
        <w:rPr>
          <w:rFonts w:ascii="Times New Roman" w:hAnsi="Times New Roman" w:cs="Times New Roman"/>
          <w:sz w:val="22"/>
          <w:szCs w:val="22"/>
        </w:rPr>
      </w:pPr>
      <w:r w:rsidRPr="75ECF90A">
        <w:rPr>
          <w:rFonts w:ascii="Times New Roman" w:hAnsi="Times New Roman" w:cs="Times New Roman"/>
          <w:sz w:val="22"/>
          <w:szCs w:val="22"/>
        </w:rPr>
        <w:t>RQ1: How do perceived challenges with attention relate to a) news use, b) news self-efficacy, and c) current affairs knowledge?</w:t>
      </w:r>
    </w:p>
    <w:p w14:paraId="0E3D1F68" w14:textId="7ECC50C1" w:rsidR="0AAB1C86" w:rsidRDefault="0AAB1C86" w:rsidP="329D3BE0">
      <w:pPr>
        <w:spacing w:after="0" w:line="360" w:lineRule="auto"/>
        <w:ind w:firstLine="720"/>
        <w:rPr>
          <w:rFonts w:ascii="Times New Roman" w:hAnsi="Times New Roman" w:cs="Times New Roman"/>
          <w:sz w:val="22"/>
          <w:szCs w:val="22"/>
        </w:rPr>
      </w:pPr>
      <w:r w:rsidRPr="329D3BE0">
        <w:rPr>
          <w:rFonts w:ascii="Times New Roman" w:hAnsi="Times New Roman" w:cs="Times New Roman"/>
          <w:sz w:val="22"/>
          <w:szCs w:val="22"/>
        </w:rPr>
        <w:t>RQ2: How do individuals make sense of their own attentio</w:t>
      </w:r>
      <w:r w:rsidR="00696C7C">
        <w:rPr>
          <w:rFonts w:ascii="Times New Roman" w:hAnsi="Times New Roman" w:cs="Times New Roman"/>
          <w:sz w:val="22"/>
          <w:szCs w:val="22"/>
        </w:rPr>
        <w:t>n</w:t>
      </w:r>
      <w:r w:rsidRPr="329D3BE0">
        <w:rPr>
          <w:rFonts w:ascii="Times New Roman" w:hAnsi="Times New Roman" w:cs="Times New Roman"/>
          <w:sz w:val="22"/>
          <w:szCs w:val="22"/>
        </w:rPr>
        <w:t xml:space="preserve"> experiences in </w:t>
      </w:r>
      <w:r w:rsidR="00944D49">
        <w:rPr>
          <w:rFonts w:ascii="Times New Roman" w:hAnsi="Times New Roman" w:cs="Times New Roman"/>
          <w:sz w:val="22"/>
          <w:szCs w:val="22"/>
        </w:rPr>
        <w:t>platformed</w:t>
      </w:r>
      <w:r w:rsidRPr="329D3BE0">
        <w:rPr>
          <w:rFonts w:ascii="Times New Roman" w:hAnsi="Times New Roman" w:cs="Times New Roman"/>
          <w:sz w:val="22"/>
          <w:szCs w:val="22"/>
        </w:rPr>
        <w:t xml:space="preserve"> news environments?</w:t>
      </w:r>
    </w:p>
    <w:p w14:paraId="64C13183" w14:textId="261E28D9" w:rsidR="329D3BE0" w:rsidRDefault="329D3BE0" w:rsidP="329D3BE0">
      <w:pPr>
        <w:spacing w:after="0" w:line="360" w:lineRule="auto"/>
        <w:ind w:firstLine="720"/>
        <w:rPr>
          <w:rFonts w:ascii="Times New Roman" w:hAnsi="Times New Roman" w:cs="Times New Roman"/>
          <w:sz w:val="22"/>
          <w:szCs w:val="22"/>
        </w:rPr>
      </w:pPr>
    </w:p>
    <w:p w14:paraId="06E019AB" w14:textId="2F31F174" w:rsidR="66B6A177" w:rsidRPr="00E541DC" w:rsidRDefault="66B6A177" w:rsidP="329D3BE0">
      <w:pPr>
        <w:spacing w:after="0" w:line="360" w:lineRule="auto"/>
        <w:rPr>
          <w:rFonts w:ascii="Times New Roman" w:hAnsi="Times New Roman" w:cs="Times New Roman"/>
          <w:b/>
          <w:bCs/>
          <w:sz w:val="22"/>
          <w:szCs w:val="22"/>
        </w:rPr>
      </w:pPr>
      <w:r w:rsidRPr="00E541DC">
        <w:rPr>
          <w:rFonts w:ascii="Times New Roman" w:hAnsi="Times New Roman" w:cs="Times New Roman"/>
          <w:b/>
          <w:bCs/>
          <w:sz w:val="22"/>
          <w:szCs w:val="22"/>
        </w:rPr>
        <w:t xml:space="preserve">Study 1: </w:t>
      </w:r>
      <w:r w:rsidRPr="329D3BE0">
        <w:rPr>
          <w:rFonts w:ascii="Times New Roman" w:hAnsi="Times New Roman" w:cs="Times New Roman"/>
          <w:b/>
          <w:bCs/>
          <w:sz w:val="22"/>
          <w:szCs w:val="22"/>
        </w:rPr>
        <w:t xml:space="preserve">Attention challenges and news use, </w:t>
      </w:r>
      <w:r w:rsidR="00F029ED" w:rsidRPr="329D3BE0">
        <w:rPr>
          <w:rFonts w:ascii="Times New Roman" w:hAnsi="Times New Roman" w:cs="Times New Roman"/>
          <w:b/>
          <w:bCs/>
          <w:sz w:val="22"/>
          <w:szCs w:val="22"/>
        </w:rPr>
        <w:t>self-efficacy</w:t>
      </w:r>
      <w:r w:rsidRPr="329D3BE0">
        <w:rPr>
          <w:rFonts w:ascii="Times New Roman" w:hAnsi="Times New Roman" w:cs="Times New Roman"/>
          <w:b/>
          <w:bCs/>
          <w:sz w:val="22"/>
          <w:szCs w:val="22"/>
        </w:rPr>
        <w:t xml:space="preserve"> and knowledge</w:t>
      </w:r>
    </w:p>
    <w:p w14:paraId="4C105D14" w14:textId="77777777" w:rsidR="00791FB5" w:rsidRDefault="00791FB5" w:rsidP="00E76DF8">
      <w:pPr>
        <w:spacing w:after="0" w:line="360" w:lineRule="auto"/>
        <w:rPr>
          <w:rFonts w:ascii="Times New Roman" w:eastAsia="Times New Roman" w:hAnsi="Times New Roman" w:cs="Times New Roman"/>
          <w:b/>
          <w:bCs/>
          <w:sz w:val="22"/>
          <w:szCs w:val="22"/>
        </w:rPr>
      </w:pPr>
    </w:p>
    <w:p w14:paraId="09A9C5E0" w14:textId="0EA4319F" w:rsidR="00E76DF8" w:rsidRDefault="00855EBF" w:rsidP="00E76DF8">
      <w:pPr>
        <w:spacing w:after="0" w:line="360" w:lineRule="auto"/>
        <w:rPr>
          <w:rFonts w:ascii="Times New Roman" w:eastAsia="Times New Roman" w:hAnsi="Times New Roman" w:cs="Times New Roman"/>
          <w:b/>
          <w:bCs/>
          <w:sz w:val="22"/>
          <w:szCs w:val="22"/>
        </w:rPr>
      </w:pPr>
      <w:r w:rsidRPr="75ECF90A">
        <w:rPr>
          <w:rFonts w:ascii="Times New Roman" w:eastAsia="Times New Roman" w:hAnsi="Times New Roman" w:cs="Times New Roman"/>
          <w:b/>
          <w:bCs/>
          <w:sz w:val="22"/>
          <w:szCs w:val="22"/>
        </w:rPr>
        <w:t>Method</w:t>
      </w:r>
    </w:p>
    <w:p w14:paraId="10596891" w14:textId="151144AC" w:rsidR="0032462A" w:rsidRPr="0032462A" w:rsidRDefault="0032462A" w:rsidP="35C713C0">
      <w:pPr>
        <w:spacing w:after="0" w:line="360" w:lineRule="auto"/>
        <w:rPr>
          <w:rFonts w:ascii="Times New Roman" w:eastAsia="Times New Roman" w:hAnsi="Times New Roman" w:cs="Times New Roman"/>
          <w:sz w:val="22"/>
          <w:szCs w:val="22"/>
        </w:rPr>
      </w:pPr>
      <w:r w:rsidRPr="75ECF90A">
        <w:rPr>
          <w:rFonts w:ascii="Times New Roman" w:eastAsia="Times New Roman" w:hAnsi="Times New Roman" w:cs="Times New Roman"/>
          <w:sz w:val="22"/>
          <w:szCs w:val="22"/>
        </w:rPr>
        <w:t xml:space="preserve">Study 1 draws on a three-wave panel survey conducted in Brazil (Wave 1 </w:t>
      </w:r>
      <w:r w:rsidRPr="75ECF90A">
        <w:rPr>
          <w:rFonts w:ascii="Times New Roman" w:eastAsia="Times New Roman" w:hAnsi="Times New Roman" w:cs="Times New Roman"/>
          <w:i/>
          <w:iCs/>
          <w:sz w:val="22"/>
          <w:szCs w:val="22"/>
        </w:rPr>
        <w:t xml:space="preserve">n </w:t>
      </w:r>
      <w:r w:rsidRPr="75ECF90A">
        <w:rPr>
          <w:rFonts w:ascii="Times New Roman" w:eastAsia="Times New Roman" w:hAnsi="Times New Roman" w:cs="Times New Roman"/>
          <w:sz w:val="22"/>
          <w:szCs w:val="22"/>
        </w:rPr>
        <w:t xml:space="preserve">= 2,000; Wave 3 </w:t>
      </w:r>
      <w:r w:rsidRPr="75ECF90A">
        <w:rPr>
          <w:rFonts w:ascii="Times New Roman" w:eastAsia="Times New Roman" w:hAnsi="Times New Roman" w:cs="Times New Roman"/>
          <w:i/>
          <w:iCs/>
          <w:sz w:val="22"/>
          <w:szCs w:val="22"/>
        </w:rPr>
        <w:t xml:space="preserve">n </w:t>
      </w:r>
      <w:r w:rsidRPr="75ECF90A">
        <w:rPr>
          <w:rFonts w:ascii="Times New Roman" w:eastAsia="Times New Roman" w:hAnsi="Times New Roman" w:cs="Times New Roman"/>
          <w:sz w:val="22"/>
          <w:szCs w:val="22"/>
        </w:rPr>
        <w:t xml:space="preserve">= 1,551; 77.55% retention) and the United Kingdom (Wave 1 </w:t>
      </w:r>
      <w:r w:rsidRPr="75ECF90A">
        <w:rPr>
          <w:rFonts w:ascii="Times New Roman" w:eastAsia="Times New Roman" w:hAnsi="Times New Roman" w:cs="Times New Roman"/>
          <w:i/>
          <w:iCs/>
          <w:sz w:val="22"/>
          <w:szCs w:val="22"/>
        </w:rPr>
        <w:t xml:space="preserve">n </w:t>
      </w:r>
      <w:r w:rsidRPr="75ECF90A">
        <w:rPr>
          <w:rFonts w:ascii="Times New Roman" w:eastAsia="Times New Roman" w:hAnsi="Times New Roman" w:cs="Times New Roman"/>
          <w:sz w:val="22"/>
          <w:szCs w:val="22"/>
        </w:rPr>
        <w:t xml:space="preserve">= 1,248; Wave 3 </w:t>
      </w:r>
      <w:r w:rsidRPr="75ECF90A">
        <w:rPr>
          <w:rFonts w:ascii="Times New Roman" w:eastAsia="Times New Roman" w:hAnsi="Times New Roman" w:cs="Times New Roman"/>
          <w:i/>
          <w:iCs/>
          <w:sz w:val="22"/>
          <w:szCs w:val="22"/>
        </w:rPr>
        <w:t xml:space="preserve">n </w:t>
      </w:r>
      <w:r w:rsidRPr="75ECF90A">
        <w:rPr>
          <w:rFonts w:ascii="Times New Roman" w:eastAsia="Times New Roman" w:hAnsi="Times New Roman" w:cs="Times New Roman"/>
          <w:sz w:val="22"/>
          <w:szCs w:val="22"/>
        </w:rPr>
        <w:t xml:space="preserve">= 1,031; 82.61% retention) in late 2024 with 1-1.5 weeks between each survey fielded by the panel company Netquest. </w:t>
      </w:r>
      <w:r w:rsidRPr="75ECF90A">
        <w:rPr>
          <w:rFonts w:ascii="Times New Roman" w:eastAsia="Times New Roman" w:hAnsi="Times New Roman" w:cs="Times New Roman"/>
          <w:sz w:val="22"/>
          <w:szCs w:val="22"/>
        </w:rPr>
        <w:lastRenderedPageBreak/>
        <w:t xml:space="preserve">Sample characteristics and descriptive statistics are included in the Appendix, but generally reflect a diverse cross-section of each country. </w:t>
      </w:r>
    </w:p>
    <w:p w14:paraId="3F58F982" w14:textId="77777777" w:rsidR="0085754C" w:rsidRDefault="0085754C" w:rsidP="0032462A">
      <w:pPr>
        <w:spacing w:after="0" w:line="360" w:lineRule="auto"/>
        <w:rPr>
          <w:rFonts w:ascii="Times New Roman" w:eastAsia="Times New Roman" w:hAnsi="Times New Roman" w:cs="Times New Roman"/>
          <w:b/>
          <w:bCs/>
          <w:sz w:val="22"/>
          <w:szCs w:val="22"/>
        </w:rPr>
      </w:pPr>
    </w:p>
    <w:p w14:paraId="510D2F55" w14:textId="3AAAA3C1" w:rsidR="0032462A" w:rsidRPr="0032462A" w:rsidRDefault="0032462A" w:rsidP="0032462A">
      <w:pPr>
        <w:spacing w:after="0" w:line="360" w:lineRule="auto"/>
        <w:rPr>
          <w:rFonts w:ascii="Times New Roman" w:eastAsia="Times New Roman" w:hAnsi="Times New Roman" w:cs="Times New Roman"/>
          <w:b/>
          <w:bCs/>
          <w:sz w:val="22"/>
          <w:szCs w:val="22"/>
        </w:rPr>
      </w:pPr>
      <w:r w:rsidRPr="0032462A">
        <w:rPr>
          <w:rFonts w:ascii="Times New Roman" w:eastAsia="Times New Roman" w:hAnsi="Times New Roman" w:cs="Times New Roman"/>
          <w:b/>
          <w:bCs/>
          <w:sz w:val="22"/>
          <w:szCs w:val="22"/>
        </w:rPr>
        <w:t>Measures</w:t>
      </w:r>
    </w:p>
    <w:p w14:paraId="01DDB39D" w14:textId="567FB726" w:rsidR="0032462A" w:rsidRPr="0032462A" w:rsidRDefault="2F52C6E3" w:rsidP="0032462A">
      <w:pPr>
        <w:spacing w:after="0" w:line="360" w:lineRule="auto"/>
        <w:rPr>
          <w:rFonts w:ascii="Times New Roman" w:eastAsia="Times New Roman" w:hAnsi="Times New Roman" w:cs="Times New Roman"/>
          <w:b/>
          <w:bCs/>
          <w:i/>
          <w:iCs/>
          <w:sz w:val="22"/>
          <w:szCs w:val="22"/>
        </w:rPr>
      </w:pPr>
      <w:r w:rsidRPr="6D0D07D0">
        <w:rPr>
          <w:rFonts w:ascii="Times New Roman" w:eastAsia="Times New Roman" w:hAnsi="Times New Roman" w:cs="Times New Roman"/>
          <w:b/>
          <w:bCs/>
          <w:i/>
          <w:iCs/>
          <w:sz w:val="22"/>
          <w:szCs w:val="22"/>
        </w:rPr>
        <w:t xml:space="preserve">Perceived </w:t>
      </w:r>
      <w:r w:rsidR="0032462A" w:rsidRPr="0032462A">
        <w:rPr>
          <w:rFonts w:ascii="Times New Roman" w:eastAsia="Times New Roman" w:hAnsi="Times New Roman" w:cs="Times New Roman"/>
          <w:b/>
          <w:bCs/>
          <w:i/>
          <w:iCs/>
          <w:sz w:val="22"/>
          <w:szCs w:val="22"/>
        </w:rPr>
        <w:t>Attention Challenges</w:t>
      </w:r>
    </w:p>
    <w:p w14:paraId="31403872" w14:textId="3CA25945" w:rsidR="0032462A" w:rsidRPr="0032462A" w:rsidRDefault="4CDEDA4F" w:rsidP="0D47E866">
      <w:pPr>
        <w:spacing w:after="0" w:line="360" w:lineRule="auto"/>
        <w:rPr>
          <w:rFonts w:ascii="Times New Roman" w:eastAsia="Times New Roman" w:hAnsi="Times New Roman" w:cs="Times New Roman"/>
          <w:color w:val="2B2E2F"/>
          <w:sz w:val="22"/>
          <w:szCs w:val="22"/>
        </w:rPr>
      </w:pPr>
      <w:bookmarkStart w:id="5" w:name="OLE_LINK7"/>
      <w:r w:rsidRPr="75ECF90A">
        <w:rPr>
          <w:rFonts w:ascii="Times New Roman" w:eastAsia="Times New Roman" w:hAnsi="Times New Roman" w:cs="Times New Roman"/>
          <w:sz w:val="22"/>
          <w:szCs w:val="22"/>
        </w:rPr>
        <w:t>Respondents'</w:t>
      </w:r>
      <w:r w:rsidR="0032462A" w:rsidRPr="75ECF90A">
        <w:rPr>
          <w:rFonts w:ascii="Times New Roman" w:eastAsia="Times New Roman" w:hAnsi="Times New Roman" w:cs="Times New Roman"/>
          <w:sz w:val="22"/>
          <w:szCs w:val="22"/>
        </w:rPr>
        <w:t xml:space="preserve"> perceptions of their own challenges with attention were measured using a pre-tested adapted scale previously validated in similar communication research (Baumgartner et al., 2018; Waismel-Manor et al., 2023). The adapted scale included four items measured on a scale from never (1) to very often (5) that asked respondents whether statements such as “I avoid or delay getting started on tasks that require a lot of thought” were true of them in the last six months (Brazil α = 0.81; UK α = 0.87). </w:t>
      </w:r>
      <w:r w:rsidR="0020219E" w:rsidRPr="75ECF90A">
        <w:rPr>
          <w:rFonts w:ascii="Times New Roman" w:eastAsia="Times New Roman" w:hAnsi="Times New Roman" w:cs="Times New Roman"/>
          <w:sz w:val="22"/>
          <w:szCs w:val="22"/>
        </w:rPr>
        <w:t>The scale captures respondents’ self-perceived difficulties sustaining attention and initiating cognitively demanding tasks, which we interpret as an indicator of perceived attention regulation challenges in everyday media environments.</w:t>
      </w:r>
      <w:r w:rsidR="6DF2B857" w:rsidRPr="75ECF90A">
        <w:rPr>
          <w:rFonts w:ascii="Times New Roman" w:eastAsia="Times New Roman" w:hAnsi="Times New Roman" w:cs="Times New Roman"/>
          <w:sz w:val="22"/>
          <w:szCs w:val="22"/>
        </w:rPr>
        <w:t xml:space="preserve"> I</w:t>
      </w:r>
      <w:r w:rsidR="6DF2B857" w:rsidRPr="75ECF90A">
        <w:rPr>
          <w:rFonts w:ascii="Times New Roman" w:eastAsia="Times New Roman" w:hAnsi="Times New Roman" w:cs="Times New Roman"/>
          <w:color w:val="2B2E2F"/>
          <w:sz w:val="22"/>
          <w:szCs w:val="22"/>
        </w:rPr>
        <w:t>n both countries, people reporting more challenges with attention tend to be younger, have a lower income, and report feeling more exhausted (see Appendix); this is reflective of many concerns previously raised about which demographic groups are likely harmed the most by rapid information flow and the attention economy.</w:t>
      </w:r>
    </w:p>
    <w:p w14:paraId="29C45FE3" w14:textId="77777777" w:rsidR="0032462A" w:rsidRDefault="0032462A" w:rsidP="0032462A">
      <w:pPr>
        <w:spacing w:after="0" w:line="360" w:lineRule="auto"/>
        <w:rPr>
          <w:rFonts w:ascii="Times New Roman" w:eastAsia="Times New Roman" w:hAnsi="Times New Roman" w:cs="Times New Roman"/>
          <w:sz w:val="22"/>
          <w:szCs w:val="22"/>
        </w:rPr>
      </w:pPr>
    </w:p>
    <w:p w14:paraId="07C23FEB" w14:textId="7434D460" w:rsidR="0032462A" w:rsidRPr="0032462A" w:rsidRDefault="0032462A" w:rsidP="0032462A">
      <w:pPr>
        <w:spacing w:after="0" w:line="360" w:lineRule="auto"/>
        <w:rPr>
          <w:rFonts w:ascii="Times New Roman" w:eastAsia="Times New Roman" w:hAnsi="Times New Roman" w:cs="Times New Roman"/>
          <w:sz w:val="22"/>
          <w:szCs w:val="22"/>
        </w:rPr>
      </w:pPr>
      <w:r w:rsidRPr="0032462A">
        <w:rPr>
          <w:rFonts w:ascii="Times New Roman" w:eastAsia="Times New Roman" w:hAnsi="Times New Roman" w:cs="Times New Roman"/>
          <w:b/>
          <w:bCs/>
          <w:i/>
          <w:iCs/>
          <w:sz w:val="22"/>
          <w:szCs w:val="22"/>
        </w:rPr>
        <w:t>News Use</w:t>
      </w:r>
    </w:p>
    <w:p w14:paraId="421ABDF6" w14:textId="762A31DD" w:rsidR="0032462A" w:rsidRPr="0032462A" w:rsidRDefault="0032462A" w:rsidP="0D47E866">
      <w:pPr>
        <w:spacing w:after="0" w:line="360" w:lineRule="auto"/>
        <w:rPr>
          <w:rFonts w:ascii="Times New Roman" w:eastAsia="Times New Roman" w:hAnsi="Times New Roman" w:cs="Times New Roman"/>
          <w:sz w:val="22"/>
          <w:szCs w:val="22"/>
        </w:rPr>
      </w:pPr>
      <w:r w:rsidRPr="35C713C0">
        <w:rPr>
          <w:rFonts w:ascii="Times New Roman" w:eastAsia="Times New Roman" w:hAnsi="Times New Roman" w:cs="Times New Roman"/>
          <w:sz w:val="22"/>
          <w:szCs w:val="22"/>
        </w:rPr>
        <w:t xml:space="preserve">News use was measured using two scales, both adapted from the Reuters Institute Digital News Report (Newman et al., 2024). First, news use (excluding social media) was measured by asking “In the </w:t>
      </w:r>
      <w:r w:rsidRPr="35C713C0">
        <w:rPr>
          <w:rFonts w:ascii="Times New Roman" w:eastAsia="Times New Roman" w:hAnsi="Times New Roman" w:cs="Times New Roman"/>
          <w:sz w:val="22"/>
          <w:szCs w:val="22"/>
          <w:u w:val="single"/>
        </w:rPr>
        <w:t>past week,</w:t>
      </w:r>
      <w:r w:rsidRPr="35C713C0">
        <w:rPr>
          <w:rFonts w:ascii="Times New Roman" w:eastAsia="Times New Roman" w:hAnsi="Times New Roman" w:cs="Times New Roman"/>
          <w:sz w:val="22"/>
          <w:szCs w:val="22"/>
        </w:rPr>
        <w:t xml:space="preserve"> how often did you get news from the following channels? By news we mean national, international, regional/local news and other topical events.” Respondents then rated their frequency of usage on a scale from never (1) to multiple times per day (5) for eight different news platforms, such as print broadsheet newspapers, TV news, and news podcasts. We then supplemented this with a measure aimed specifically at social media news usage, to which respondents again rated their frequency of usage on the same 1-5 scale for specific platforms such as Instagram, TikTok, and LinkedIn.</w:t>
      </w:r>
      <w:r w:rsidRPr="35C713C0">
        <w:rPr>
          <w:rStyle w:val="FootnoteReference"/>
          <w:rFonts w:ascii="Times New Roman" w:eastAsia="Times New Roman" w:hAnsi="Times New Roman" w:cs="Times New Roman"/>
          <w:sz w:val="22"/>
          <w:szCs w:val="22"/>
        </w:rPr>
        <w:footnoteReference w:id="1"/>
      </w:r>
    </w:p>
    <w:p w14:paraId="12AA69F2" w14:textId="77777777" w:rsidR="0032462A" w:rsidRDefault="0032462A" w:rsidP="0032462A">
      <w:pPr>
        <w:spacing w:after="0" w:line="360" w:lineRule="auto"/>
        <w:rPr>
          <w:rFonts w:ascii="Times New Roman" w:eastAsia="Times New Roman" w:hAnsi="Times New Roman" w:cs="Times New Roman"/>
          <w:b/>
          <w:bCs/>
          <w:i/>
          <w:iCs/>
          <w:sz w:val="22"/>
          <w:szCs w:val="22"/>
        </w:rPr>
      </w:pPr>
    </w:p>
    <w:p w14:paraId="16F66AEC" w14:textId="6D9F486D" w:rsidR="0032462A" w:rsidRPr="0032462A" w:rsidRDefault="0032462A" w:rsidP="0032462A">
      <w:pPr>
        <w:spacing w:after="0" w:line="360" w:lineRule="auto"/>
        <w:rPr>
          <w:rFonts w:ascii="Times New Roman" w:eastAsia="Times New Roman" w:hAnsi="Times New Roman" w:cs="Times New Roman"/>
          <w:b/>
          <w:bCs/>
          <w:i/>
          <w:iCs/>
          <w:sz w:val="22"/>
          <w:szCs w:val="22"/>
        </w:rPr>
      </w:pPr>
      <w:r w:rsidRPr="0032462A">
        <w:rPr>
          <w:rFonts w:ascii="Times New Roman" w:eastAsia="Times New Roman" w:hAnsi="Times New Roman" w:cs="Times New Roman"/>
          <w:b/>
          <w:bCs/>
          <w:i/>
          <w:iCs/>
          <w:sz w:val="22"/>
          <w:szCs w:val="22"/>
        </w:rPr>
        <w:t>News Self-Efficacy</w:t>
      </w:r>
    </w:p>
    <w:p w14:paraId="0670B070" w14:textId="570A2591" w:rsidR="0032462A" w:rsidRPr="0032462A" w:rsidRDefault="0032462A" w:rsidP="0D47E866">
      <w:pPr>
        <w:spacing w:after="0" w:line="360" w:lineRule="auto"/>
        <w:rPr>
          <w:rFonts w:ascii="Times New Roman" w:eastAsia="Times New Roman" w:hAnsi="Times New Roman" w:cs="Times New Roman"/>
          <w:sz w:val="22"/>
          <w:szCs w:val="22"/>
        </w:rPr>
      </w:pPr>
      <w:r w:rsidRPr="0D47E866">
        <w:rPr>
          <w:rFonts w:ascii="Times New Roman" w:eastAsia="Times New Roman" w:hAnsi="Times New Roman" w:cs="Times New Roman"/>
          <w:sz w:val="22"/>
          <w:szCs w:val="22"/>
        </w:rPr>
        <w:t xml:space="preserve">Confidence in one’s ability to navigate the information environment was measured using the previously validated news self-efficacy scale (Edgerly, 2021), including five items rated on a scale </w:t>
      </w:r>
      <w:r w:rsidRPr="0D47E866">
        <w:rPr>
          <w:rFonts w:ascii="Times New Roman" w:eastAsia="Times New Roman" w:hAnsi="Times New Roman" w:cs="Times New Roman"/>
          <w:sz w:val="22"/>
          <w:szCs w:val="22"/>
        </w:rPr>
        <w:lastRenderedPageBreak/>
        <w:t>from strongly disagree (1) to strongly agree (5). Items included statements such as “If I find a news report lacking, I know how to get more information about the topic” (Brazil α = 0.88; UK α = 0.90).</w:t>
      </w:r>
    </w:p>
    <w:p w14:paraId="266A7B1C" w14:textId="77777777" w:rsidR="00712455" w:rsidRDefault="00712455" w:rsidP="0032462A">
      <w:pPr>
        <w:spacing w:after="0" w:line="360" w:lineRule="auto"/>
        <w:rPr>
          <w:rFonts w:ascii="Times New Roman" w:eastAsia="Times New Roman" w:hAnsi="Times New Roman" w:cs="Times New Roman"/>
          <w:b/>
          <w:bCs/>
          <w:i/>
          <w:iCs/>
          <w:sz w:val="22"/>
          <w:szCs w:val="22"/>
        </w:rPr>
      </w:pPr>
    </w:p>
    <w:p w14:paraId="2C2D5DDA" w14:textId="4910D93B" w:rsidR="0032462A" w:rsidRPr="0032462A" w:rsidRDefault="0032462A" w:rsidP="0032462A">
      <w:pPr>
        <w:spacing w:after="0" w:line="360" w:lineRule="auto"/>
        <w:rPr>
          <w:rFonts w:ascii="Times New Roman" w:eastAsia="Times New Roman" w:hAnsi="Times New Roman" w:cs="Times New Roman"/>
          <w:b/>
          <w:bCs/>
          <w:i/>
          <w:iCs/>
          <w:sz w:val="22"/>
          <w:szCs w:val="22"/>
        </w:rPr>
      </w:pPr>
      <w:r w:rsidRPr="0032462A">
        <w:rPr>
          <w:rFonts w:ascii="Times New Roman" w:eastAsia="Times New Roman" w:hAnsi="Times New Roman" w:cs="Times New Roman"/>
          <w:b/>
          <w:bCs/>
          <w:i/>
          <w:iCs/>
          <w:sz w:val="22"/>
          <w:szCs w:val="22"/>
        </w:rPr>
        <w:t>Current Affairs Knowledge</w:t>
      </w:r>
    </w:p>
    <w:p w14:paraId="637651A1" w14:textId="5891E5A4" w:rsidR="0032462A" w:rsidRPr="0032462A" w:rsidRDefault="0032462A" w:rsidP="7A5470FB">
      <w:pPr>
        <w:spacing w:after="0" w:line="360" w:lineRule="auto"/>
        <w:rPr>
          <w:rFonts w:ascii="Times New Roman" w:hAnsi="Times New Roman" w:cs="Times New Roman"/>
          <w:sz w:val="22"/>
          <w:szCs w:val="22"/>
        </w:rPr>
      </w:pPr>
      <w:r w:rsidRPr="35C713C0">
        <w:rPr>
          <w:rFonts w:ascii="Times New Roman" w:eastAsia="Times New Roman" w:hAnsi="Times New Roman" w:cs="Times New Roman"/>
          <w:sz w:val="22"/>
          <w:szCs w:val="22"/>
        </w:rPr>
        <w:t xml:space="preserve">Current affairs knowledge was measured using a sum of correct answers to </w:t>
      </w:r>
      <w:r w:rsidR="4E44D45D" w:rsidRPr="35C713C0">
        <w:rPr>
          <w:rFonts w:ascii="Times New Roman" w:eastAsia="Times New Roman" w:hAnsi="Times New Roman" w:cs="Times New Roman"/>
          <w:sz w:val="22"/>
          <w:szCs w:val="22"/>
        </w:rPr>
        <w:t xml:space="preserve">five </w:t>
      </w:r>
      <w:r w:rsidRPr="35C713C0">
        <w:rPr>
          <w:rFonts w:ascii="Times New Roman" w:eastAsia="Times New Roman" w:hAnsi="Times New Roman" w:cs="Times New Roman"/>
          <w:sz w:val="22"/>
          <w:szCs w:val="22"/>
        </w:rPr>
        <w:t xml:space="preserve">topical questions about recent news in each country (Lecheler &amp; de Vreese, 2017). We identified news stories by visiting the websites for national news sources and writing questions about events that had prominent placement on the site and that required some basic level of attentiveness (beyond headline only) to be answered correctly. </w:t>
      </w:r>
      <w:bookmarkEnd w:id="5"/>
      <w:r w:rsidRPr="35C713C0">
        <w:rPr>
          <w:rFonts w:ascii="Times New Roman" w:eastAsia="Times New Roman" w:hAnsi="Times New Roman" w:cs="Times New Roman"/>
          <w:sz w:val="22"/>
          <w:szCs w:val="22"/>
        </w:rPr>
        <w:t>Following previous research on current affairs knowledge, we also include a measure of civic knowledge (e.g., “What is the current unemployment rate?” as a baseline level of knowledge control (Boukes, 2019).</w:t>
      </w:r>
    </w:p>
    <w:p w14:paraId="61A3195C" w14:textId="77777777" w:rsidR="00712455" w:rsidRDefault="00712455" w:rsidP="0032462A">
      <w:pPr>
        <w:spacing w:after="0" w:line="360" w:lineRule="auto"/>
        <w:rPr>
          <w:rFonts w:ascii="Times New Roman" w:eastAsia="Times New Roman" w:hAnsi="Times New Roman" w:cs="Times New Roman"/>
          <w:b/>
          <w:bCs/>
          <w:i/>
          <w:iCs/>
          <w:sz w:val="22"/>
          <w:szCs w:val="22"/>
        </w:rPr>
      </w:pPr>
    </w:p>
    <w:p w14:paraId="4D267ABC" w14:textId="1E774BC9" w:rsidR="0032462A" w:rsidRPr="0032462A" w:rsidRDefault="0032462A" w:rsidP="0032462A">
      <w:pPr>
        <w:spacing w:after="0" w:line="360" w:lineRule="auto"/>
        <w:rPr>
          <w:rFonts w:ascii="Times New Roman" w:eastAsia="Times New Roman" w:hAnsi="Times New Roman" w:cs="Times New Roman"/>
          <w:b/>
          <w:bCs/>
          <w:i/>
          <w:iCs/>
          <w:sz w:val="22"/>
          <w:szCs w:val="22"/>
        </w:rPr>
      </w:pPr>
      <w:r w:rsidRPr="0032462A">
        <w:rPr>
          <w:rFonts w:ascii="Times New Roman" w:eastAsia="Times New Roman" w:hAnsi="Times New Roman" w:cs="Times New Roman"/>
          <w:b/>
          <w:bCs/>
          <w:i/>
          <w:iCs/>
          <w:sz w:val="22"/>
          <w:szCs w:val="22"/>
        </w:rPr>
        <w:t>Demographic Controls</w:t>
      </w:r>
    </w:p>
    <w:p w14:paraId="583F51B1" w14:textId="2A5C4751" w:rsidR="0032462A" w:rsidRPr="0032462A" w:rsidRDefault="0032462A" w:rsidP="0D47E866">
      <w:pPr>
        <w:spacing w:after="0" w:line="360" w:lineRule="auto"/>
        <w:rPr>
          <w:rFonts w:ascii="Times New Roman" w:eastAsia="Times New Roman" w:hAnsi="Times New Roman" w:cs="Times New Roman"/>
          <w:sz w:val="22"/>
          <w:szCs w:val="22"/>
        </w:rPr>
      </w:pPr>
      <w:r w:rsidRPr="35C713C0">
        <w:rPr>
          <w:rFonts w:ascii="Times New Roman" w:eastAsia="Times New Roman" w:hAnsi="Times New Roman" w:cs="Times New Roman"/>
          <w:sz w:val="22"/>
          <w:szCs w:val="22"/>
        </w:rPr>
        <w:t>Each of our models includes years of age, gender (man/other</w:t>
      </w:r>
      <w:r w:rsidRPr="35C713C0">
        <w:rPr>
          <w:rStyle w:val="FootnoteReference"/>
          <w:rFonts w:ascii="Times New Roman" w:eastAsia="Times New Roman" w:hAnsi="Times New Roman" w:cs="Times New Roman"/>
          <w:sz w:val="22"/>
          <w:szCs w:val="22"/>
        </w:rPr>
        <w:footnoteReference w:id="2"/>
      </w:r>
      <w:r w:rsidRPr="35C713C0">
        <w:rPr>
          <w:rFonts w:ascii="Times New Roman" w:eastAsia="Times New Roman" w:hAnsi="Times New Roman" w:cs="Times New Roman"/>
          <w:sz w:val="22"/>
          <w:szCs w:val="22"/>
        </w:rPr>
        <w:t xml:space="preserve">), income, education, and interest in news. Income was measured using range categories (e.g., </w:t>
      </w:r>
      <w:r w:rsidRPr="35C713C0">
        <w:rPr>
          <w:rFonts w:ascii="Times New Roman" w:eastAsia="Times New Roman" w:hAnsi="Times New Roman" w:cs="Times New Roman"/>
          <w:color w:val="2B2E2F"/>
          <w:sz w:val="22"/>
          <w:szCs w:val="22"/>
        </w:rPr>
        <w:t>£3000 - £4199) provided by Netquest</w:t>
      </w:r>
      <w:r w:rsidRPr="0D47E866">
        <w:rPr>
          <w:rFonts w:ascii="Times New Roman" w:eastAsia="Times New Roman" w:hAnsi="Times New Roman" w:cs="Times New Roman"/>
          <w:color w:val="2B2E2F"/>
          <w:sz w:val="22"/>
          <w:szCs w:val="22"/>
        </w:rPr>
        <w:t xml:space="preserve"> based on the local currency. Education was measured using the Reuters Institute Digital News Report (Newman et al., 2024) 10-point classification ranging from “I did not complete any formal education” to “Doctoral or equivalent level degree.” Interest in news was measured using the item “How interested, if at all, would you say you are in news?” (Newman et al., 2024) rated on a scale from (1) not at all interested to (5) extremely interested.</w:t>
      </w:r>
    </w:p>
    <w:p w14:paraId="27777388" w14:textId="77777777" w:rsidR="00712455" w:rsidRDefault="00712455" w:rsidP="0032462A">
      <w:pPr>
        <w:spacing w:after="0" w:line="360" w:lineRule="auto"/>
        <w:rPr>
          <w:rFonts w:ascii="Times New Roman" w:eastAsia="Times New Roman" w:hAnsi="Times New Roman" w:cs="Times New Roman"/>
          <w:b/>
          <w:bCs/>
          <w:color w:val="2B2E2F"/>
          <w:sz w:val="22"/>
          <w:szCs w:val="22"/>
        </w:rPr>
      </w:pPr>
    </w:p>
    <w:p w14:paraId="102DD383" w14:textId="3E8C4D1F" w:rsidR="0032462A" w:rsidRPr="0032462A" w:rsidRDefault="0032462A" w:rsidP="0032462A">
      <w:pPr>
        <w:spacing w:after="0" w:line="360" w:lineRule="auto"/>
        <w:rPr>
          <w:rFonts w:ascii="Times New Roman" w:eastAsia="Times New Roman" w:hAnsi="Times New Roman" w:cs="Times New Roman"/>
          <w:color w:val="2B2E2F"/>
          <w:sz w:val="22"/>
          <w:szCs w:val="22"/>
        </w:rPr>
      </w:pPr>
      <w:r w:rsidRPr="0032462A">
        <w:rPr>
          <w:rFonts w:ascii="Times New Roman" w:eastAsia="Times New Roman" w:hAnsi="Times New Roman" w:cs="Times New Roman"/>
          <w:b/>
          <w:bCs/>
          <w:color w:val="2B2E2F"/>
          <w:sz w:val="22"/>
          <w:szCs w:val="22"/>
        </w:rPr>
        <w:t>Method of Analysis</w:t>
      </w:r>
    </w:p>
    <w:p w14:paraId="57DB958B" w14:textId="04B7D1A3" w:rsidR="00855EBF" w:rsidRPr="0032462A" w:rsidRDefault="0032462A" w:rsidP="7A5470FB">
      <w:pPr>
        <w:spacing w:after="0" w:line="360" w:lineRule="auto"/>
        <w:rPr>
          <w:rFonts w:ascii="Times New Roman" w:eastAsia="Times New Roman" w:hAnsi="Times New Roman" w:cs="Times New Roman"/>
          <w:sz w:val="22"/>
          <w:szCs w:val="22"/>
        </w:rPr>
      </w:pPr>
      <w:r w:rsidRPr="7A5470FB">
        <w:rPr>
          <w:rFonts w:ascii="Times New Roman" w:eastAsia="Times New Roman" w:hAnsi="Times New Roman" w:cs="Times New Roman"/>
          <w:color w:val="2B2E2F"/>
          <w:sz w:val="22"/>
          <w:szCs w:val="22"/>
        </w:rPr>
        <w:t xml:space="preserve">Data was standardized prior to conducting linear regression analyses used to answer RQ1. Except for our initial model analyzing potential correlates of attention challenges, each of our models includes age, gender, income, education, and interest in news as control variables. Tables with complete statistical outputs are included in the Appendix, with results discussed </w:t>
      </w:r>
      <w:r w:rsidR="2CADA3AF" w:rsidRPr="7A5470FB">
        <w:rPr>
          <w:rFonts w:ascii="Times New Roman" w:eastAsia="Times New Roman" w:hAnsi="Times New Roman" w:cs="Times New Roman"/>
          <w:color w:val="2B2E2F"/>
          <w:sz w:val="22"/>
          <w:szCs w:val="22"/>
        </w:rPr>
        <w:t xml:space="preserve">in text </w:t>
      </w:r>
      <w:r w:rsidRPr="7A5470FB">
        <w:rPr>
          <w:rFonts w:ascii="Times New Roman" w:eastAsia="Times New Roman" w:hAnsi="Times New Roman" w:cs="Times New Roman"/>
          <w:color w:val="2B2E2F"/>
          <w:sz w:val="22"/>
          <w:szCs w:val="22"/>
        </w:rPr>
        <w:t>and presented as figures.</w:t>
      </w:r>
      <w:r w:rsidR="7424EF92" w:rsidRPr="7A5470FB">
        <w:rPr>
          <w:rFonts w:ascii="Times New Roman" w:eastAsia="Times New Roman" w:hAnsi="Times New Roman" w:cs="Times New Roman"/>
          <w:color w:val="2B2E2F"/>
          <w:sz w:val="22"/>
          <w:szCs w:val="22"/>
        </w:rPr>
        <w:t xml:space="preserve"> </w:t>
      </w:r>
      <w:r w:rsidR="7424EF92" w:rsidRPr="7A5470FB">
        <w:rPr>
          <w:rFonts w:ascii="Times New Roman" w:eastAsia="Times New Roman" w:hAnsi="Times New Roman" w:cs="Times New Roman"/>
          <w:sz w:val="22"/>
          <w:szCs w:val="22"/>
        </w:rPr>
        <w:t>For all models except news self-efficacy (measured only once), we conduct autoregression tests, where</w:t>
      </w:r>
      <w:r w:rsidR="27309EBF" w:rsidRPr="7A5470FB">
        <w:rPr>
          <w:rFonts w:ascii="Times New Roman" w:eastAsia="Times New Roman" w:hAnsi="Times New Roman" w:cs="Times New Roman"/>
          <w:sz w:val="22"/>
          <w:szCs w:val="22"/>
        </w:rPr>
        <w:t>in we test the measure at wave three, accounting for responses to the same measure at wave one</w:t>
      </w:r>
      <w:r w:rsidR="7424EF92" w:rsidRPr="7A5470FB">
        <w:rPr>
          <w:rFonts w:ascii="Times New Roman" w:eastAsia="Times New Roman" w:hAnsi="Times New Roman" w:cs="Times New Roman"/>
          <w:sz w:val="22"/>
          <w:szCs w:val="22"/>
        </w:rPr>
        <w:t>.</w:t>
      </w:r>
      <w:r w:rsidR="5E29A0F1" w:rsidRPr="7A5470FB">
        <w:rPr>
          <w:rFonts w:ascii="Times New Roman" w:eastAsia="Times New Roman" w:hAnsi="Times New Roman" w:cs="Times New Roman"/>
          <w:sz w:val="22"/>
          <w:szCs w:val="22"/>
        </w:rPr>
        <w:t xml:space="preserve"> This further demonstrates the robustness of our findings.</w:t>
      </w:r>
    </w:p>
    <w:p w14:paraId="3A6A7E37" w14:textId="77777777" w:rsidR="00855EBF" w:rsidRPr="0032462A" w:rsidRDefault="00855EBF" w:rsidP="0032462A">
      <w:pPr>
        <w:spacing w:after="0" w:line="360" w:lineRule="auto"/>
        <w:rPr>
          <w:rFonts w:ascii="Times New Roman" w:eastAsia="Times New Roman" w:hAnsi="Times New Roman" w:cs="Times New Roman"/>
          <w:b/>
          <w:bCs/>
          <w:sz w:val="22"/>
          <w:szCs w:val="22"/>
        </w:rPr>
      </w:pPr>
    </w:p>
    <w:p w14:paraId="117DF77E" w14:textId="4E860A92" w:rsidR="00855EBF" w:rsidRPr="0032462A" w:rsidRDefault="00855EBF" w:rsidP="0032462A">
      <w:pPr>
        <w:spacing w:after="0" w:line="360" w:lineRule="auto"/>
        <w:rPr>
          <w:rFonts w:ascii="Times New Roman" w:eastAsia="Times New Roman" w:hAnsi="Times New Roman" w:cs="Times New Roman"/>
          <w:b/>
          <w:bCs/>
          <w:sz w:val="22"/>
          <w:szCs w:val="22"/>
        </w:rPr>
      </w:pPr>
      <w:r w:rsidRPr="0032462A">
        <w:rPr>
          <w:rFonts w:ascii="Times New Roman" w:eastAsia="Times New Roman" w:hAnsi="Times New Roman" w:cs="Times New Roman"/>
          <w:b/>
          <w:bCs/>
          <w:sz w:val="22"/>
          <w:szCs w:val="22"/>
        </w:rPr>
        <w:t>Results</w:t>
      </w:r>
    </w:p>
    <w:p w14:paraId="110BAF4B" w14:textId="5CEA5481" w:rsidR="00855EBF" w:rsidRPr="0032462A" w:rsidRDefault="00855EBF" w:rsidP="0D47E866">
      <w:pPr>
        <w:spacing w:after="0" w:line="360" w:lineRule="auto"/>
        <w:rPr>
          <w:rFonts w:ascii="Times New Roman" w:eastAsia="Times New Roman" w:hAnsi="Times New Roman" w:cs="Times New Roman"/>
          <w:color w:val="2B2E2F"/>
          <w:sz w:val="22"/>
          <w:szCs w:val="22"/>
        </w:rPr>
      </w:pPr>
      <w:bookmarkStart w:id="6" w:name="OLE_LINK3"/>
      <w:bookmarkEnd w:id="6"/>
      <w:r w:rsidRPr="75ECF90A">
        <w:rPr>
          <w:rFonts w:ascii="Times New Roman" w:eastAsia="Times New Roman" w:hAnsi="Times New Roman" w:cs="Times New Roman"/>
          <w:color w:val="2B2E2F"/>
          <w:sz w:val="22"/>
          <w:szCs w:val="22"/>
        </w:rPr>
        <w:t xml:space="preserve">The results of the linear regression models addressing RQ1 are presented in Figure </w:t>
      </w:r>
      <w:r w:rsidR="1E18F269" w:rsidRPr="75ECF90A">
        <w:rPr>
          <w:rFonts w:ascii="Times New Roman" w:eastAsia="Times New Roman" w:hAnsi="Times New Roman" w:cs="Times New Roman"/>
          <w:color w:val="2B2E2F"/>
          <w:sz w:val="22"/>
          <w:szCs w:val="22"/>
        </w:rPr>
        <w:t>1</w:t>
      </w:r>
      <w:r w:rsidRPr="75ECF90A">
        <w:rPr>
          <w:rFonts w:ascii="Times New Roman" w:eastAsia="Times New Roman" w:hAnsi="Times New Roman" w:cs="Times New Roman"/>
          <w:color w:val="2B2E2F"/>
          <w:sz w:val="22"/>
          <w:szCs w:val="22"/>
        </w:rPr>
        <w:t xml:space="preserve"> (tables in Appendix); here, we examine how relevant news outcomes (i.e., news use, news self-efficacy, and current affairs knowledge) are impacted by attention challenges, while controlling for demographic variables. First, non-social and social media news use are both positively correlated with news use </w:t>
      </w:r>
      <w:r w:rsidRPr="75ECF90A">
        <w:rPr>
          <w:rFonts w:ascii="Times New Roman" w:eastAsia="Times New Roman" w:hAnsi="Times New Roman" w:cs="Times New Roman"/>
          <w:color w:val="2B2E2F"/>
          <w:sz w:val="22"/>
          <w:szCs w:val="22"/>
        </w:rPr>
        <w:lastRenderedPageBreak/>
        <w:t>across both countries, such that more reported attention challenges leads to more frequent overall news use (Brazil β = 0.</w:t>
      </w:r>
      <w:r w:rsidR="37ECD8E9" w:rsidRPr="75ECF90A">
        <w:rPr>
          <w:rFonts w:ascii="Times New Roman" w:eastAsia="Times New Roman" w:hAnsi="Times New Roman" w:cs="Times New Roman"/>
          <w:color w:val="2B2E2F"/>
          <w:sz w:val="22"/>
          <w:szCs w:val="22"/>
        </w:rPr>
        <w:t>92</w:t>
      </w:r>
      <w:r w:rsidRPr="75ECF90A">
        <w:rPr>
          <w:rFonts w:ascii="Times New Roman" w:eastAsia="Times New Roman" w:hAnsi="Times New Roman" w:cs="Times New Roman"/>
          <w:color w:val="2B2E2F"/>
          <w:sz w:val="22"/>
          <w:szCs w:val="22"/>
        </w:rPr>
        <w:t>; UK β = 0.</w:t>
      </w:r>
      <w:r w:rsidR="6D9047D0" w:rsidRPr="75ECF90A">
        <w:rPr>
          <w:rFonts w:ascii="Times New Roman" w:eastAsia="Times New Roman" w:hAnsi="Times New Roman" w:cs="Times New Roman"/>
          <w:color w:val="2B2E2F"/>
          <w:sz w:val="22"/>
          <w:szCs w:val="22"/>
        </w:rPr>
        <w:t>73</w:t>
      </w:r>
      <w:r w:rsidRPr="75ECF90A">
        <w:rPr>
          <w:rFonts w:ascii="Times New Roman" w:eastAsia="Times New Roman" w:hAnsi="Times New Roman" w:cs="Times New Roman"/>
          <w:color w:val="2B2E2F"/>
          <w:sz w:val="22"/>
          <w:szCs w:val="22"/>
        </w:rPr>
        <w:t xml:space="preserve">) and social media news use (Brazil β = </w:t>
      </w:r>
      <w:r w:rsidR="7B6D21FE" w:rsidRPr="75ECF90A">
        <w:rPr>
          <w:rFonts w:ascii="Times New Roman" w:eastAsia="Times New Roman" w:hAnsi="Times New Roman" w:cs="Times New Roman"/>
          <w:color w:val="2B2E2F"/>
          <w:sz w:val="22"/>
          <w:szCs w:val="22"/>
        </w:rPr>
        <w:t>0.87</w:t>
      </w:r>
      <w:r w:rsidRPr="75ECF90A">
        <w:rPr>
          <w:rFonts w:ascii="Times New Roman" w:eastAsia="Times New Roman" w:hAnsi="Times New Roman" w:cs="Times New Roman"/>
          <w:color w:val="2B2E2F"/>
          <w:sz w:val="22"/>
          <w:szCs w:val="22"/>
        </w:rPr>
        <w:t xml:space="preserve">; UK β = </w:t>
      </w:r>
      <w:r w:rsidR="568F3FC8" w:rsidRPr="75ECF90A">
        <w:rPr>
          <w:rFonts w:ascii="Times New Roman" w:eastAsia="Times New Roman" w:hAnsi="Times New Roman" w:cs="Times New Roman"/>
          <w:color w:val="2B2E2F"/>
          <w:sz w:val="22"/>
          <w:szCs w:val="22"/>
        </w:rPr>
        <w:t>0.81</w:t>
      </w:r>
      <w:r w:rsidRPr="75ECF90A">
        <w:rPr>
          <w:rFonts w:ascii="Times New Roman" w:eastAsia="Times New Roman" w:hAnsi="Times New Roman" w:cs="Times New Roman"/>
          <w:color w:val="2B2E2F"/>
          <w:sz w:val="22"/>
          <w:szCs w:val="22"/>
        </w:rPr>
        <w:t>). These findings, however, only reflect frequency of consumption, rather than level of depth or understanding. To supplement this, we considered the role of attention challenges in explaining news self-efficacy and current affairs knowledge. In Brazil, people who reported more challenges with attention also reported less news self-efficacy (Brazil β = -0.06) and answered significantly more current affairs questions incorrectly (Brazil β = -0.0</w:t>
      </w:r>
      <w:r w:rsidR="2FE447A4" w:rsidRPr="75ECF90A">
        <w:rPr>
          <w:rFonts w:ascii="Times New Roman" w:eastAsia="Times New Roman" w:hAnsi="Times New Roman" w:cs="Times New Roman"/>
          <w:color w:val="2B2E2F"/>
          <w:sz w:val="22"/>
          <w:szCs w:val="22"/>
        </w:rPr>
        <w:t>7</w:t>
      </w:r>
      <w:r w:rsidRPr="75ECF90A">
        <w:rPr>
          <w:rFonts w:ascii="Times New Roman" w:eastAsia="Times New Roman" w:hAnsi="Times New Roman" w:cs="Times New Roman"/>
          <w:color w:val="2B2E2F"/>
          <w:sz w:val="22"/>
          <w:szCs w:val="22"/>
        </w:rPr>
        <w:t>), raising the possibility that attention challenges interfere with potential benefits that could be gleaned from their relatively higher news consumption. Neither of these relationships were significant in the UK.</w:t>
      </w:r>
    </w:p>
    <w:p w14:paraId="1CCC9A30" w14:textId="166DA9C0" w:rsidR="329D3BE0" w:rsidRDefault="329D3BE0" w:rsidP="329D3BE0">
      <w:pPr>
        <w:spacing w:after="0" w:line="360" w:lineRule="auto"/>
        <w:rPr>
          <w:rFonts w:ascii="Times New Roman" w:eastAsia="Times New Roman" w:hAnsi="Times New Roman" w:cs="Times New Roman"/>
          <w:b/>
          <w:bCs/>
          <w:color w:val="2B2E2F"/>
          <w:sz w:val="22"/>
          <w:szCs w:val="22"/>
        </w:rPr>
      </w:pPr>
    </w:p>
    <w:p w14:paraId="3D01004F" w14:textId="3CFA5247" w:rsidR="25A9AEF0" w:rsidRDefault="25A9AEF0" w:rsidP="003C1B9D">
      <w:pPr>
        <w:spacing w:after="0" w:line="360" w:lineRule="auto"/>
        <w:rPr>
          <w:rFonts w:ascii="Times New Roman" w:eastAsia="Times New Roman" w:hAnsi="Times New Roman" w:cs="Times New Roman"/>
          <w:color w:val="2B2E2F"/>
          <w:sz w:val="22"/>
          <w:szCs w:val="22"/>
        </w:rPr>
      </w:pPr>
      <w:r w:rsidRPr="0D47E866">
        <w:rPr>
          <w:rFonts w:ascii="Times New Roman" w:eastAsia="Times New Roman" w:hAnsi="Times New Roman" w:cs="Times New Roman"/>
          <w:b/>
          <w:bCs/>
          <w:color w:val="2B2E2F"/>
          <w:sz w:val="22"/>
          <w:szCs w:val="22"/>
        </w:rPr>
        <w:t xml:space="preserve">Figure </w:t>
      </w:r>
      <w:r w:rsidR="299DBF42" w:rsidRPr="0D47E866">
        <w:rPr>
          <w:rFonts w:ascii="Times New Roman" w:eastAsia="Times New Roman" w:hAnsi="Times New Roman" w:cs="Times New Roman"/>
          <w:b/>
          <w:bCs/>
          <w:color w:val="2B2E2F"/>
          <w:sz w:val="22"/>
          <w:szCs w:val="22"/>
        </w:rPr>
        <w:t>1</w:t>
      </w:r>
    </w:p>
    <w:p w14:paraId="4577C5EF" w14:textId="2EB4FE15" w:rsidR="25A9AEF0" w:rsidRDefault="25A9AEF0" w:rsidP="329D3BE0">
      <w:pPr>
        <w:spacing w:after="0" w:line="360" w:lineRule="auto"/>
        <w:rPr>
          <w:rFonts w:ascii="Times New Roman" w:eastAsia="Times New Roman" w:hAnsi="Times New Roman" w:cs="Times New Roman"/>
          <w:i/>
          <w:iCs/>
          <w:color w:val="2B2E2F"/>
          <w:sz w:val="22"/>
          <w:szCs w:val="22"/>
        </w:rPr>
      </w:pPr>
      <w:r w:rsidRPr="329D3BE0">
        <w:rPr>
          <w:rFonts w:ascii="Times New Roman" w:eastAsia="Times New Roman" w:hAnsi="Times New Roman" w:cs="Times New Roman"/>
          <w:i/>
          <w:iCs/>
          <w:color w:val="2B2E2F"/>
          <w:sz w:val="22"/>
          <w:szCs w:val="22"/>
        </w:rPr>
        <w:t xml:space="preserve">Coefficient Plot </w:t>
      </w:r>
      <w:r w:rsidR="081EB35B" w:rsidRPr="329D3BE0">
        <w:rPr>
          <w:rFonts w:ascii="Times New Roman" w:eastAsia="Times New Roman" w:hAnsi="Times New Roman" w:cs="Times New Roman"/>
          <w:i/>
          <w:iCs/>
          <w:color w:val="2B2E2F"/>
          <w:sz w:val="22"/>
          <w:szCs w:val="22"/>
        </w:rPr>
        <w:t>for News Outcomes where Attention Challenges is an Independent Variable</w:t>
      </w:r>
    </w:p>
    <w:p w14:paraId="04F55749" w14:textId="1C85C769" w:rsidR="081EB35B" w:rsidRDefault="33F70268" w:rsidP="329D3BE0">
      <w:pPr>
        <w:spacing w:after="0" w:line="360" w:lineRule="auto"/>
      </w:pPr>
      <w:r>
        <w:rPr>
          <w:noProof/>
        </w:rPr>
        <w:drawing>
          <wp:inline distT="0" distB="0" distL="0" distR="0" wp14:anchorId="49FBA15A" wp14:editId="1AE19D75">
            <wp:extent cx="5724525" cy="3571875"/>
            <wp:effectExtent l="0" t="0" r="0" b="0"/>
            <wp:docPr id="12185197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19772" name="Picture 1218519772"/>
                    <pic:cNvPicPr/>
                  </pic:nvPicPr>
                  <pic:blipFill>
                    <a:blip r:embed="rId6">
                      <a:extLst>
                        <a:ext uri="{28A0092B-C50C-407E-A947-70E740481C1C}">
                          <a14:useLocalDpi xmlns:a14="http://schemas.microsoft.com/office/drawing/2010/main"/>
                        </a:ext>
                      </a:extLst>
                    </a:blip>
                    <a:stretch>
                      <a:fillRect/>
                    </a:stretch>
                  </pic:blipFill>
                  <pic:spPr>
                    <a:xfrm>
                      <a:off x="0" y="0"/>
                      <a:ext cx="5724525" cy="3571875"/>
                    </a:xfrm>
                    <a:prstGeom prst="rect">
                      <a:avLst/>
                    </a:prstGeom>
                  </pic:spPr>
                </pic:pic>
              </a:graphicData>
            </a:graphic>
          </wp:inline>
        </w:drawing>
      </w:r>
    </w:p>
    <w:p w14:paraId="552F7B19" w14:textId="4DCD7631" w:rsidR="25A9AEF0" w:rsidRDefault="25A9AEF0" w:rsidP="329D3BE0">
      <w:pPr>
        <w:spacing w:after="0" w:line="240" w:lineRule="auto"/>
        <w:rPr>
          <w:rFonts w:ascii="Times New Roman" w:eastAsia="Times New Roman" w:hAnsi="Times New Roman" w:cs="Times New Roman"/>
          <w:sz w:val="22"/>
          <w:szCs w:val="22"/>
        </w:rPr>
      </w:pPr>
      <w:r w:rsidRPr="329D3BE0">
        <w:rPr>
          <w:rFonts w:ascii="Times New Roman" w:eastAsia="Times New Roman" w:hAnsi="Times New Roman" w:cs="Times New Roman"/>
          <w:i/>
          <w:iCs/>
          <w:sz w:val="22"/>
          <w:szCs w:val="22"/>
        </w:rPr>
        <w:t xml:space="preserve">Note: </w:t>
      </w:r>
      <w:r w:rsidRPr="329D3BE0">
        <w:rPr>
          <w:rFonts w:ascii="Times New Roman" w:eastAsia="Times New Roman" w:hAnsi="Times New Roman" w:cs="Times New Roman"/>
          <w:sz w:val="22"/>
          <w:szCs w:val="22"/>
        </w:rPr>
        <w:t>Data is standardized. X-axis values represent coefficient estimates with 95% confidence interval bands. Control variables suppressed from visualization but included in regression equations (see Appendix).</w:t>
      </w:r>
    </w:p>
    <w:p w14:paraId="7CB11013" w14:textId="2A76496E" w:rsidR="00AD0EA2" w:rsidRDefault="00AD0EA2" w:rsidP="7A5470FB">
      <w:pPr>
        <w:spacing w:after="0" w:line="360" w:lineRule="auto"/>
        <w:rPr>
          <w:rFonts w:ascii="Times New Roman" w:eastAsia="Times New Roman" w:hAnsi="Times New Roman" w:cs="Times New Roman"/>
          <w:i/>
          <w:iCs/>
          <w:color w:val="2B2E2F"/>
          <w:sz w:val="22"/>
          <w:szCs w:val="22"/>
          <w:lang w:val="en-GB"/>
        </w:rPr>
      </w:pPr>
    </w:p>
    <w:p w14:paraId="402EC595" w14:textId="77777777" w:rsidR="00791FB5" w:rsidRDefault="00791FB5" w:rsidP="329D3BE0">
      <w:pPr>
        <w:spacing w:after="0" w:line="360" w:lineRule="auto"/>
        <w:rPr>
          <w:rFonts w:ascii="Times New Roman" w:eastAsia="Times New Roman" w:hAnsi="Times New Roman" w:cs="Times New Roman"/>
          <w:b/>
          <w:bCs/>
          <w:sz w:val="22"/>
          <w:szCs w:val="22"/>
          <w:lang w:val="en-GB"/>
        </w:rPr>
      </w:pPr>
    </w:p>
    <w:p w14:paraId="63EF946F" w14:textId="6CCAEE8F" w:rsidR="00791FB5" w:rsidRDefault="7758CE06" w:rsidP="329D3BE0">
      <w:pPr>
        <w:spacing w:after="0" w:line="360" w:lineRule="auto"/>
        <w:rPr>
          <w:rFonts w:ascii="Times New Roman" w:eastAsia="Times New Roman" w:hAnsi="Times New Roman" w:cs="Times New Roman"/>
          <w:b/>
          <w:bCs/>
          <w:sz w:val="22"/>
          <w:szCs w:val="22"/>
          <w:lang w:val="en-GB"/>
        </w:rPr>
      </w:pPr>
      <w:r w:rsidRPr="005E5197">
        <w:rPr>
          <w:rFonts w:ascii="Times New Roman" w:eastAsia="Times New Roman" w:hAnsi="Times New Roman" w:cs="Times New Roman"/>
          <w:b/>
          <w:bCs/>
          <w:sz w:val="22"/>
          <w:szCs w:val="22"/>
          <w:lang w:val="en-GB"/>
        </w:rPr>
        <w:t>Study 2: Experience of attention to news in platformed environments</w:t>
      </w:r>
    </w:p>
    <w:p w14:paraId="14F996FA" w14:textId="77777777" w:rsidR="00791FB5" w:rsidRDefault="00791FB5" w:rsidP="329D3BE0">
      <w:pPr>
        <w:spacing w:after="0" w:line="360" w:lineRule="auto"/>
        <w:rPr>
          <w:rFonts w:ascii="Times New Roman" w:eastAsia="Times New Roman" w:hAnsi="Times New Roman" w:cs="Times New Roman"/>
          <w:b/>
          <w:bCs/>
          <w:sz w:val="22"/>
          <w:szCs w:val="22"/>
          <w:lang w:val="en-GB"/>
        </w:rPr>
      </w:pPr>
    </w:p>
    <w:p w14:paraId="1DE2DE4C" w14:textId="5D5EB2AE" w:rsidR="7758CE06" w:rsidRPr="00AD0EA2" w:rsidRDefault="7758CE06" w:rsidP="329D3BE0">
      <w:pPr>
        <w:spacing w:after="0" w:line="360" w:lineRule="auto"/>
        <w:rPr>
          <w:rFonts w:ascii="Times New Roman" w:eastAsia="Times New Roman" w:hAnsi="Times New Roman" w:cs="Times New Roman"/>
          <w:b/>
          <w:bCs/>
          <w:sz w:val="22"/>
          <w:szCs w:val="22"/>
          <w:lang w:val="en-GB"/>
        </w:rPr>
      </w:pPr>
      <w:r w:rsidRPr="00AD0EA2">
        <w:rPr>
          <w:rFonts w:ascii="Times New Roman" w:eastAsia="Times New Roman" w:hAnsi="Times New Roman" w:cs="Times New Roman"/>
          <w:b/>
          <w:bCs/>
          <w:sz w:val="22"/>
          <w:szCs w:val="22"/>
          <w:lang w:val="en-GB"/>
        </w:rPr>
        <w:t>Method:</w:t>
      </w:r>
    </w:p>
    <w:p w14:paraId="431E17A4" w14:textId="764F861B" w:rsidR="5E3F68A4" w:rsidRDefault="5E3F68A4" w:rsidP="005E5197">
      <w:pPr>
        <w:spacing w:after="0" w:line="360" w:lineRule="auto"/>
        <w:rPr>
          <w:rFonts w:ascii="Times New Roman" w:eastAsia="Times New Roman" w:hAnsi="Times New Roman" w:cs="Times New Roman"/>
          <w:color w:val="000000" w:themeColor="text1"/>
          <w:sz w:val="22"/>
          <w:szCs w:val="22"/>
        </w:rPr>
      </w:pPr>
      <w:r w:rsidRPr="78F749E8">
        <w:rPr>
          <w:rFonts w:ascii="Times New Roman" w:eastAsia="Times New Roman" w:hAnsi="Times New Roman" w:cs="Times New Roman"/>
          <w:color w:val="000000" w:themeColor="text1"/>
          <w:sz w:val="22"/>
          <w:szCs w:val="22"/>
        </w:rPr>
        <w:t>W</w:t>
      </w:r>
      <w:r w:rsidRPr="005E5197">
        <w:rPr>
          <w:rFonts w:ascii="Times New Roman" w:eastAsia="Times New Roman" w:hAnsi="Times New Roman" w:cs="Times New Roman"/>
          <w:color w:val="000000" w:themeColor="text1"/>
          <w:sz w:val="22"/>
          <w:szCs w:val="22"/>
        </w:rPr>
        <w:t xml:space="preserve">e conducted 73 semi-structured </w:t>
      </w:r>
      <w:r w:rsidR="00532879">
        <w:rPr>
          <w:rFonts w:ascii="Times New Roman" w:eastAsia="Times New Roman" w:hAnsi="Times New Roman" w:cs="Times New Roman"/>
          <w:color w:val="000000" w:themeColor="text1"/>
          <w:sz w:val="22"/>
          <w:szCs w:val="22"/>
        </w:rPr>
        <w:t>data-</w:t>
      </w:r>
      <w:r w:rsidR="001D4DE9">
        <w:rPr>
          <w:rFonts w:ascii="Times New Roman" w:eastAsia="Times New Roman" w:hAnsi="Times New Roman" w:cs="Times New Roman"/>
          <w:color w:val="000000" w:themeColor="text1"/>
          <w:sz w:val="22"/>
          <w:szCs w:val="22"/>
        </w:rPr>
        <w:t>data-trace</w:t>
      </w:r>
      <w:r w:rsidRPr="005E5197">
        <w:rPr>
          <w:rFonts w:ascii="Times New Roman" w:eastAsia="Times New Roman" w:hAnsi="Times New Roman" w:cs="Times New Roman"/>
          <w:color w:val="000000" w:themeColor="text1"/>
          <w:sz w:val="22"/>
          <w:szCs w:val="22"/>
        </w:rPr>
        <w:t xml:space="preserve"> interviews with adults between the ages of 19 and 70 in Brazil and the United Kingdom. </w:t>
      </w:r>
      <w:r w:rsidR="3573AC94" w:rsidRPr="78F749E8">
        <w:rPr>
          <w:rFonts w:ascii="Times New Roman" w:eastAsia="Times New Roman" w:hAnsi="Times New Roman" w:cs="Times New Roman"/>
          <w:color w:val="000000" w:themeColor="text1"/>
          <w:sz w:val="22"/>
          <w:szCs w:val="22"/>
        </w:rPr>
        <w:t xml:space="preserve">All interview participants had taken part in a one-month period of </w:t>
      </w:r>
      <w:r w:rsidR="3573AC94" w:rsidRPr="78F749E8">
        <w:rPr>
          <w:rFonts w:ascii="Times New Roman" w:eastAsia="Times New Roman" w:hAnsi="Times New Roman" w:cs="Times New Roman"/>
          <w:color w:val="000000" w:themeColor="text1"/>
          <w:sz w:val="22"/>
          <w:szCs w:val="22"/>
        </w:rPr>
        <w:lastRenderedPageBreak/>
        <w:t>passive digital tracking in November 2024 and completed the panel survey described in the quantitative strand of this study.</w:t>
      </w:r>
    </w:p>
    <w:p w14:paraId="60797C00" w14:textId="2F80E013" w:rsidR="5E3F68A4" w:rsidRPr="005E5197" w:rsidRDefault="5E3F68A4" w:rsidP="78F749E8">
      <w:pPr>
        <w:spacing w:after="0" w:line="360" w:lineRule="auto"/>
        <w:rPr>
          <w:rFonts w:ascii="Times New Roman" w:eastAsia="Times New Roman" w:hAnsi="Times New Roman" w:cs="Times New Roman"/>
          <w:color w:val="000000" w:themeColor="text1"/>
          <w:sz w:val="22"/>
          <w:szCs w:val="22"/>
        </w:rPr>
      </w:pPr>
      <w:r w:rsidRPr="005E5197">
        <w:rPr>
          <w:rFonts w:ascii="Times New Roman" w:eastAsia="Times New Roman" w:hAnsi="Times New Roman" w:cs="Times New Roman"/>
          <w:color w:val="000000" w:themeColor="text1"/>
          <w:sz w:val="22"/>
          <w:szCs w:val="22"/>
        </w:rPr>
        <w:t xml:space="preserve">          </w:t>
      </w:r>
      <w:r w:rsidR="3A54AEFB" w:rsidRPr="78F749E8">
        <w:rPr>
          <w:rFonts w:ascii="Times New Roman" w:eastAsia="Times New Roman" w:hAnsi="Times New Roman" w:cs="Times New Roman"/>
          <w:color w:val="000000" w:themeColor="text1"/>
          <w:sz w:val="22"/>
          <w:szCs w:val="22"/>
        </w:rPr>
        <w:t>Interviews were conducted online via Zoom from April to June 2025 and lasted between 45 and 60 minutes</w:t>
      </w:r>
      <w:r w:rsidR="765E8AED" w:rsidRPr="78F749E8">
        <w:rPr>
          <w:rFonts w:ascii="Times New Roman" w:eastAsia="Times New Roman" w:hAnsi="Times New Roman" w:cs="Times New Roman"/>
          <w:color w:val="000000" w:themeColor="text1"/>
          <w:sz w:val="22"/>
          <w:szCs w:val="22"/>
        </w:rPr>
        <w:t xml:space="preserve">. </w:t>
      </w:r>
      <w:r w:rsidRPr="005E5197">
        <w:rPr>
          <w:rFonts w:ascii="Times New Roman" w:eastAsia="Times New Roman" w:hAnsi="Times New Roman" w:cs="Times New Roman"/>
          <w:color w:val="000000" w:themeColor="text1"/>
          <w:sz w:val="22"/>
          <w:szCs w:val="22"/>
        </w:rPr>
        <w:t>Each interview was structured in three main stages. The first stage consisted of a “day-in-the-life” protoc</w:t>
      </w:r>
      <w:r w:rsidRPr="005E5197">
        <w:rPr>
          <w:rFonts w:ascii="Times New Roman" w:eastAsia="Times New Roman" w:hAnsi="Times New Roman" w:cs="Times New Roman"/>
          <w:color w:val="000000" w:themeColor="text1"/>
          <w:sz w:val="22"/>
          <w:szCs w:val="22"/>
          <w:lang w:val="el"/>
        </w:rPr>
        <w:t>ο</w:t>
      </w:r>
      <w:r w:rsidRPr="005E5197">
        <w:rPr>
          <w:rFonts w:ascii="Times New Roman" w:eastAsia="Times New Roman" w:hAnsi="Times New Roman" w:cs="Times New Roman"/>
          <w:color w:val="000000" w:themeColor="text1"/>
          <w:sz w:val="22"/>
          <w:szCs w:val="22"/>
        </w:rPr>
        <w:t xml:space="preserve">l, where participants were invited to describe a typical weekday or weekend, including how and when they used digital devices. This provided context for understanding how time, work, care responsibilities, and other everyday factors shaped their relationship with digital content. The second stage involved showing participants a personalized set of visualizations based on their tracked digital activity, or survey answers. As outlined by Dubois and Ford (2015), </w:t>
      </w:r>
      <w:r w:rsidR="001D4DE9">
        <w:rPr>
          <w:rFonts w:ascii="Times New Roman" w:eastAsia="Times New Roman" w:hAnsi="Times New Roman" w:cs="Times New Roman"/>
          <w:color w:val="000000" w:themeColor="text1"/>
          <w:sz w:val="22"/>
          <w:szCs w:val="22"/>
        </w:rPr>
        <w:t>data-trace</w:t>
      </w:r>
      <w:r w:rsidRPr="005E5197">
        <w:rPr>
          <w:rFonts w:ascii="Times New Roman" w:eastAsia="Times New Roman" w:hAnsi="Times New Roman" w:cs="Times New Roman"/>
          <w:color w:val="000000" w:themeColor="text1"/>
          <w:sz w:val="22"/>
          <w:szCs w:val="22"/>
        </w:rPr>
        <w:t xml:space="preserve"> interviews use behavioral data collected through digital tracking (such as websites visited, time spent online, or app usage) to stimulate reflection during an interview. With this, rather than relying solely on recall or self-reporting, participants are asked to interpret and comment on their own online behavior, using visualizations of their tracked activity as prompts. </w:t>
      </w:r>
      <w:r w:rsidR="40766DF6" w:rsidRPr="78F749E8">
        <w:rPr>
          <w:rFonts w:ascii="Times New Roman" w:eastAsia="Times New Roman" w:hAnsi="Times New Roman" w:cs="Times New Roman"/>
          <w:color w:val="000000" w:themeColor="text1"/>
          <w:sz w:val="22"/>
          <w:szCs w:val="22"/>
        </w:rPr>
        <w:t>The third stage employed a think-aloud protocol in which participants navigated online news on their own device in real time, verbalising the considerations that influenced their engagement. All interviews were audio-recorded, transcribed, and anonymised; transcripts from Brazil were translated into English prior to analysis.</w:t>
      </w:r>
    </w:p>
    <w:p w14:paraId="4BFE704E" w14:textId="034B1812" w:rsidR="5E3F68A4" w:rsidRPr="005E5197" w:rsidRDefault="5E3F68A4" w:rsidP="005E5197">
      <w:pPr>
        <w:spacing w:after="0" w:line="360" w:lineRule="auto"/>
        <w:rPr>
          <w:rFonts w:ascii="Times New Roman" w:eastAsia="Times New Roman" w:hAnsi="Times New Roman" w:cs="Times New Roman"/>
          <w:i/>
          <w:iCs/>
          <w:color w:val="000000" w:themeColor="text1"/>
          <w:sz w:val="22"/>
          <w:szCs w:val="22"/>
        </w:rPr>
      </w:pPr>
      <w:r w:rsidRPr="005E5197">
        <w:rPr>
          <w:rFonts w:ascii="Times New Roman" w:eastAsia="Times New Roman" w:hAnsi="Times New Roman" w:cs="Times New Roman"/>
          <w:i/>
          <w:iCs/>
          <w:color w:val="000000" w:themeColor="text1"/>
          <w:sz w:val="22"/>
          <w:szCs w:val="22"/>
        </w:rPr>
        <w:t xml:space="preserve"> </w:t>
      </w:r>
    </w:p>
    <w:p w14:paraId="29DD3199" w14:textId="700B1791" w:rsidR="5E3F68A4" w:rsidRPr="005E5197" w:rsidRDefault="5E3F68A4" w:rsidP="005E5197">
      <w:pPr>
        <w:spacing w:after="0" w:line="360" w:lineRule="auto"/>
        <w:rPr>
          <w:rFonts w:ascii="Times New Roman" w:eastAsia="Times New Roman" w:hAnsi="Times New Roman" w:cs="Times New Roman"/>
          <w:i/>
          <w:iCs/>
          <w:color w:val="000000" w:themeColor="text1"/>
          <w:sz w:val="22"/>
          <w:szCs w:val="22"/>
        </w:rPr>
      </w:pPr>
      <w:r w:rsidRPr="005E5197">
        <w:rPr>
          <w:rFonts w:ascii="Times New Roman" w:eastAsia="Times New Roman" w:hAnsi="Times New Roman" w:cs="Times New Roman"/>
          <w:i/>
          <w:iCs/>
          <w:color w:val="000000" w:themeColor="text1"/>
          <w:sz w:val="22"/>
          <w:szCs w:val="22"/>
        </w:rPr>
        <w:t>Analysis</w:t>
      </w:r>
    </w:p>
    <w:p w14:paraId="3AB13D6E" w14:textId="5330D68F" w:rsidR="3F7294DA" w:rsidRDefault="3F7294DA" w:rsidP="005E5197">
      <w:pPr>
        <w:spacing w:after="0" w:line="360" w:lineRule="auto"/>
        <w:rPr>
          <w:rFonts w:ascii="Times New Roman" w:eastAsia="Times New Roman" w:hAnsi="Times New Roman" w:cs="Times New Roman"/>
          <w:color w:val="000000" w:themeColor="text1"/>
          <w:sz w:val="22"/>
          <w:szCs w:val="22"/>
        </w:rPr>
      </w:pPr>
      <w:r w:rsidRPr="78F749E8">
        <w:rPr>
          <w:rFonts w:ascii="Times New Roman" w:eastAsia="Times New Roman" w:hAnsi="Times New Roman" w:cs="Times New Roman"/>
          <w:color w:val="000000" w:themeColor="text1"/>
          <w:sz w:val="22"/>
          <w:szCs w:val="22"/>
        </w:rPr>
        <w:t>Transcripts were imported into MAXQDA and analysed using reflexive thematic analysis (Braun &amp; Clarke, 2006, 2019), drawing on grounded-theory principles (Strauss &amp; Corbin, 1998; Charmaz, 2006). Analysis began with close reading of the full dataset and open coding of participants' accounts of their news use, their responses to the browsing visualisations, and their descriptions of the factors shaping their engagement with news in platformed environments. Related codes were collated into candidate themes, which were iteratively reviewed and refined through several rounds of coding and team discussion. Constant comparison across cases and across the two national contexts was used to identify patterned ways in which participants described their attention to news and the conditions they associated with changes in that attention.</w:t>
      </w:r>
    </w:p>
    <w:p w14:paraId="18885260" w14:textId="74B5664B" w:rsidR="78F749E8" w:rsidRPr="005E5197" w:rsidRDefault="78F749E8" w:rsidP="005E5197">
      <w:pPr>
        <w:spacing w:after="0" w:line="360" w:lineRule="auto"/>
        <w:rPr>
          <w:rFonts w:ascii="Times New Roman" w:eastAsia="Times New Roman" w:hAnsi="Times New Roman" w:cs="Times New Roman"/>
          <w:sz w:val="22"/>
          <w:szCs w:val="22"/>
        </w:rPr>
      </w:pPr>
    </w:p>
    <w:p w14:paraId="2F817C91" w14:textId="3311A78C" w:rsidR="329D3BE0" w:rsidRDefault="3F7294DA" w:rsidP="329D3BE0">
      <w:pPr>
        <w:spacing w:after="0" w:line="360" w:lineRule="auto"/>
        <w:rPr>
          <w:rFonts w:ascii="Times New Roman" w:eastAsia="Times New Roman" w:hAnsi="Times New Roman" w:cs="Times New Roman"/>
          <w:b/>
          <w:bCs/>
          <w:sz w:val="22"/>
          <w:szCs w:val="22"/>
          <w:lang w:val="en-GB"/>
        </w:rPr>
      </w:pPr>
      <w:r w:rsidRPr="78F749E8">
        <w:rPr>
          <w:rFonts w:ascii="Times New Roman" w:eastAsia="Times New Roman" w:hAnsi="Times New Roman" w:cs="Times New Roman"/>
          <w:b/>
          <w:bCs/>
          <w:sz w:val="22"/>
          <w:szCs w:val="22"/>
          <w:lang w:val="en-GB"/>
        </w:rPr>
        <w:t>Results</w:t>
      </w:r>
    </w:p>
    <w:p w14:paraId="15E77838" w14:textId="6CA3D65E" w:rsidR="00B6328A" w:rsidRDefault="00AD3AF0" w:rsidP="00B6328A">
      <w:pPr>
        <w:spacing w:after="0" w:line="360" w:lineRule="auto"/>
        <w:rPr>
          <w:rFonts w:ascii="Times New Roman" w:eastAsia="Times New Roman" w:hAnsi="Times New Roman" w:cs="Times New Roman"/>
          <w:sz w:val="22"/>
          <w:szCs w:val="22"/>
        </w:rPr>
      </w:pPr>
      <w:r w:rsidRPr="00AD3AF0">
        <w:rPr>
          <w:rFonts w:ascii="Times New Roman" w:eastAsia="Times New Roman" w:hAnsi="Times New Roman" w:cs="Times New Roman"/>
          <w:sz w:val="22"/>
          <w:szCs w:val="22"/>
        </w:rPr>
        <w:t>Analysis of the in-depth interviews identified four recurring themes through which participants made sense of their attentio</w:t>
      </w:r>
      <w:r w:rsidR="00696C7C">
        <w:rPr>
          <w:rFonts w:ascii="Times New Roman" w:eastAsia="Times New Roman" w:hAnsi="Times New Roman" w:cs="Times New Roman"/>
          <w:sz w:val="22"/>
          <w:szCs w:val="22"/>
        </w:rPr>
        <w:t>n</w:t>
      </w:r>
      <w:r w:rsidRPr="00AD3AF0">
        <w:rPr>
          <w:rFonts w:ascii="Times New Roman" w:eastAsia="Times New Roman" w:hAnsi="Times New Roman" w:cs="Times New Roman"/>
          <w:sz w:val="22"/>
          <w:szCs w:val="22"/>
        </w:rPr>
        <w:t xml:space="preserve"> experiences in </w:t>
      </w:r>
      <w:r w:rsidR="00BF2C1E">
        <w:rPr>
          <w:rFonts w:ascii="Times New Roman" w:eastAsia="Times New Roman" w:hAnsi="Times New Roman" w:cs="Times New Roman"/>
          <w:sz w:val="22"/>
          <w:szCs w:val="22"/>
        </w:rPr>
        <w:t>platformed</w:t>
      </w:r>
      <w:r w:rsidRPr="00AD3AF0">
        <w:rPr>
          <w:rFonts w:ascii="Times New Roman" w:eastAsia="Times New Roman" w:hAnsi="Times New Roman" w:cs="Times New Roman"/>
          <w:sz w:val="22"/>
          <w:szCs w:val="22"/>
        </w:rPr>
        <w:t xml:space="preserve"> news environments: compulsive engagement and the felt loss of attention control, a perceived absence of deep processing or learning from news, desensitization to news content as a consequence of overexposure, and avoidance as a response to attention</w:t>
      </w:r>
      <w:r w:rsidR="00065E65">
        <w:rPr>
          <w:rFonts w:ascii="Times New Roman" w:eastAsia="Times New Roman" w:hAnsi="Times New Roman" w:cs="Times New Roman"/>
          <w:sz w:val="22"/>
          <w:szCs w:val="22"/>
        </w:rPr>
        <w:t xml:space="preserve"> distress</w:t>
      </w:r>
      <w:r w:rsidRPr="00AD3AF0">
        <w:rPr>
          <w:rFonts w:ascii="Times New Roman" w:eastAsia="Times New Roman" w:hAnsi="Times New Roman" w:cs="Times New Roman"/>
          <w:sz w:val="22"/>
          <w:szCs w:val="22"/>
        </w:rPr>
        <w:t xml:space="preserve"> and emotional overwhelm. Taken together, these themes describe attention as </w:t>
      </w:r>
      <w:r w:rsidR="00A578B2">
        <w:rPr>
          <w:rFonts w:ascii="Times New Roman" w:eastAsia="Times New Roman" w:hAnsi="Times New Roman" w:cs="Times New Roman"/>
          <w:sz w:val="22"/>
          <w:szCs w:val="22"/>
        </w:rPr>
        <w:t>difficult</w:t>
      </w:r>
      <w:r w:rsidRPr="00AD3AF0">
        <w:rPr>
          <w:rFonts w:ascii="Times New Roman" w:eastAsia="Times New Roman" w:hAnsi="Times New Roman" w:cs="Times New Roman"/>
          <w:sz w:val="22"/>
          <w:szCs w:val="22"/>
        </w:rPr>
        <w:t xml:space="preserve"> to direct, difficult to withdraw, and increasingly costly to sustain</w:t>
      </w:r>
      <w:r w:rsidR="000C7AAC">
        <w:rPr>
          <w:rFonts w:ascii="Times New Roman" w:eastAsia="Times New Roman" w:hAnsi="Times New Roman" w:cs="Times New Roman"/>
          <w:sz w:val="22"/>
          <w:szCs w:val="22"/>
        </w:rPr>
        <w:t>.</w:t>
      </w:r>
    </w:p>
    <w:p w14:paraId="648BCBFF" w14:textId="77777777" w:rsidR="000C7AAC" w:rsidRDefault="000C7AAC" w:rsidP="00B6328A">
      <w:pPr>
        <w:spacing w:after="0" w:line="360" w:lineRule="auto"/>
        <w:rPr>
          <w:rFonts w:ascii="Times New Roman" w:eastAsia="Times New Roman" w:hAnsi="Times New Roman" w:cs="Times New Roman"/>
          <w:sz w:val="22"/>
          <w:szCs w:val="22"/>
        </w:rPr>
      </w:pPr>
    </w:p>
    <w:p w14:paraId="6DCFF60A" w14:textId="669DC224" w:rsidR="00B6328A" w:rsidRPr="00B6328A" w:rsidRDefault="00B6328A" w:rsidP="00B6328A">
      <w:pPr>
        <w:spacing w:after="0" w:line="360" w:lineRule="auto"/>
        <w:rPr>
          <w:rFonts w:ascii="Times New Roman" w:eastAsia="Times New Roman" w:hAnsi="Times New Roman" w:cs="Times New Roman"/>
          <w:i/>
          <w:iCs/>
          <w:sz w:val="22"/>
          <w:szCs w:val="22"/>
        </w:rPr>
      </w:pPr>
      <w:r w:rsidRPr="00B6328A">
        <w:rPr>
          <w:rFonts w:ascii="Times New Roman" w:eastAsia="Times New Roman" w:hAnsi="Times New Roman" w:cs="Times New Roman"/>
          <w:i/>
          <w:iCs/>
          <w:sz w:val="22"/>
          <w:szCs w:val="22"/>
        </w:rPr>
        <w:t>Compulsive engagement and the felt loss of attention</w:t>
      </w:r>
      <w:r w:rsidR="00065E65">
        <w:rPr>
          <w:rFonts w:ascii="Times New Roman" w:eastAsia="Times New Roman" w:hAnsi="Times New Roman" w:cs="Times New Roman"/>
          <w:i/>
          <w:iCs/>
          <w:sz w:val="22"/>
          <w:szCs w:val="22"/>
        </w:rPr>
        <w:t xml:space="preserve"> </w:t>
      </w:r>
      <w:r w:rsidRPr="00B6328A">
        <w:rPr>
          <w:rFonts w:ascii="Times New Roman" w:eastAsia="Times New Roman" w:hAnsi="Times New Roman" w:cs="Times New Roman"/>
          <w:i/>
          <w:iCs/>
          <w:sz w:val="22"/>
          <w:szCs w:val="22"/>
        </w:rPr>
        <w:t>control</w:t>
      </w:r>
    </w:p>
    <w:p w14:paraId="66DF210D" w14:textId="05BC06D2" w:rsidR="00E33AE2" w:rsidRDefault="00B6328A" w:rsidP="00B6328A">
      <w:pPr>
        <w:spacing w:after="0" w:line="360" w:lineRule="auto"/>
        <w:rPr>
          <w:rFonts w:ascii="Times New Roman" w:eastAsia="Times New Roman" w:hAnsi="Times New Roman" w:cs="Times New Roman"/>
          <w:sz w:val="22"/>
          <w:szCs w:val="22"/>
        </w:rPr>
      </w:pPr>
      <w:r w:rsidRPr="00B6328A">
        <w:rPr>
          <w:rFonts w:ascii="Times New Roman" w:eastAsia="Times New Roman" w:hAnsi="Times New Roman" w:cs="Times New Roman"/>
          <w:sz w:val="22"/>
          <w:szCs w:val="22"/>
        </w:rPr>
        <w:lastRenderedPageBreak/>
        <w:t xml:space="preserve">One of the most striking themes across both countries was participants' description of their engagement with social media platforms as compulsive </w:t>
      </w:r>
      <w:r>
        <w:rPr>
          <w:rFonts w:ascii="Times New Roman" w:eastAsia="Times New Roman" w:hAnsi="Times New Roman" w:cs="Times New Roman"/>
          <w:sz w:val="22"/>
          <w:szCs w:val="22"/>
        </w:rPr>
        <w:t>since</w:t>
      </w:r>
      <w:r w:rsidRPr="00B6328A">
        <w:rPr>
          <w:rFonts w:ascii="Times New Roman" w:eastAsia="Times New Roman" w:hAnsi="Times New Roman" w:cs="Times New Roman"/>
          <w:sz w:val="22"/>
          <w:szCs w:val="22"/>
        </w:rPr>
        <w:t xml:space="preserve"> attention continued to be captured even when participants actively wanted to redirect it. Many described opening a platform for one purpose and finding themselves unable to stop scrolling, with news content arriving as part of a broader stream they had not sought and could not easily exit.</w:t>
      </w:r>
      <w:r w:rsidR="004E39FD">
        <w:rPr>
          <w:rFonts w:ascii="Times New Roman" w:eastAsia="Times New Roman" w:hAnsi="Times New Roman" w:cs="Times New Roman"/>
          <w:sz w:val="22"/>
          <w:szCs w:val="22"/>
        </w:rPr>
        <w:t xml:space="preserve"> </w:t>
      </w:r>
      <w:r w:rsidR="00E33AE2" w:rsidRPr="00E33AE2">
        <w:rPr>
          <w:rFonts w:ascii="Times New Roman" w:eastAsia="Times New Roman" w:hAnsi="Times New Roman" w:cs="Times New Roman"/>
          <w:sz w:val="22"/>
          <w:szCs w:val="22"/>
        </w:rPr>
        <w:t>In this sense, news was often encountered within a broader attentio</w:t>
      </w:r>
      <w:r w:rsidR="001C7A0D">
        <w:rPr>
          <w:rFonts w:ascii="Times New Roman" w:eastAsia="Times New Roman" w:hAnsi="Times New Roman" w:cs="Times New Roman"/>
          <w:sz w:val="22"/>
          <w:szCs w:val="22"/>
        </w:rPr>
        <w:t>n</w:t>
      </w:r>
      <w:r w:rsidR="00E33AE2" w:rsidRPr="00E33AE2">
        <w:rPr>
          <w:rFonts w:ascii="Times New Roman" w:eastAsia="Times New Roman" w:hAnsi="Times New Roman" w:cs="Times New Roman"/>
          <w:sz w:val="22"/>
          <w:szCs w:val="22"/>
        </w:rPr>
        <w:t xml:space="preserve"> economy experienced as difficult to regulate</w:t>
      </w:r>
    </w:p>
    <w:p w14:paraId="7C008091" w14:textId="39AAC1F2" w:rsidR="00B6328A" w:rsidRPr="00B6328A" w:rsidRDefault="00B6328A" w:rsidP="00E33AE2">
      <w:pPr>
        <w:spacing w:after="0" w:line="360" w:lineRule="auto"/>
        <w:ind w:firstLine="720"/>
        <w:rPr>
          <w:rFonts w:ascii="Times New Roman" w:eastAsia="Times New Roman" w:hAnsi="Times New Roman" w:cs="Times New Roman"/>
          <w:sz w:val="22"/>
          <w:szCs w:val="22"/>
        </w:rPr>
      </w:pPr>
      <w:r w:rsidRPr="00B6328A">
        <w:rPr>
          <w:rFonts w:ascii="Times New Roman" w:eastAsia="Times New Roman" w:hAnsi="Times New Roman" w:cs="Times New Roman"/>
          <w:sz w:val="22"/>
          <w:szCs w:val="22"/>
        </w:rPr>
        <w:t>Elaine (</w:t>
      </w:r>
      <w:r w:rsidR="009F7F1F">
        <w:rPr>
          <w:rFonts w:ascii="Times New Roman" w:eastAsia="Times New Roman" w:hAnsi="Times New Roman" w:cs="Times New Roman"/>
          <w:sz w:val="22"/>
          <w:szCs w:val="22"/>
        </w:rPr>
        <w:t xml:space="preserve">29, </w:t>
      </w:r>
      <w:r w:rsidRPr="00B6328A">
        <w:rPr>
          <w:rFonts w:ascii="Times New Roman" w:eastAsia="Times New Roman" w:hAnsi="Times New Roman" w:cs="Times New Roman"/>
          <w:sz w:val="22"/>
          <w:szCs w:val="22"/>
        </w:rPr>
        <w:t>Brazil)</w:t>
      </w:r>
      <w:r w:rsidR="004E39FD">
        <w:rPr>
          <w:rFonts w:ascii="Times New Roman" w:eastAsia="Times New Roman" w:hAnsi="Times New Roman" w:cs="Times New Roman"/>
          <w:sz w:val="22"/>
          <w:szCs w:val="22"/>
        </w:rPr>
        <w:t>, for example,</w:t>
      </w:r>
      <w:r w:rsidRPr="00B6328A">
        <w:rPr>
          <w:rFonts w:ascii="Times New Roman" w:eastAsia="Times New Roman" w:hAnsi="Times New Roman" w:cs="Times New Roman"/>
          <w:sz w:val="22"/>
          <w:szCs w:val="22"/>
        </w:rPr>
        <w:t xml:space="preserve"> described this as a recurring experience of losing track of time against her own intentions:</w:t>
      </w:r>
    </w:p>
    <w:p w14:paraId="3A512DD7" w14:textId="77777777" w:rsidR="00B6328A" w:rsidRPr="00B6328A" w:rsidRDefault="00B6328A" w:rsidP="004E39FD">
      <w:pPr>
        <w:spacing w:after="0" w:line="360" w:lineRule="auto"/>
        <w:ind w:left="720"/>
        <w:rPr>
          <w:rFonts w:ascii="Times New Roman" w:eastAsia="Times New Roman" w:hAnsi="Times New Roman" w:cs="Times New Roman"/>
          <w:sz w:val="22"/>
          <w:szCs w:val="22"/>
        </w:rPr>
      </w:pPr>
      <w:r w:rsidRPr="00B6328A">
        <w:rPr>
          <w:rFonts w:ascii="Times New Roman" w:eastAsia="Times New Roman" w:hAnsi="Times New Roman" w:cs="Times New Roman"/>
          <w:sz w:val="22"/>
          <w:szCs w:val="22"/>
        </w:rPr>
        <w:t>"Sometimes I go on Instagram, and I go to see one thing someone sent, and I end up seeing fifty because I keep scrolling, and it gets interesting, and you disconnect from the world. You stay there thinking about those reels, those things, and you end up disconnecting from the world. And when you notice, an hour has gone by."</w:t>
      </w:r>
    </w:p>
    <w:p w14:paraId="6508900B" w14:textId="09DAE3D7" w:rsidR="00532879" w:rsidRDefault="5B96A04C" w:rsidP="35C713C0">
      <w:pPr>
        <w:spacing w:after="0" w:line="360" w:lineRule="auto"/>
        <w:rPr>
          <w:rFonts w:ascii="Times New Roman" w:eastAsia="Times New Roman" w:hAnsi="Times New Roman" w:cs="Times New Roman"/>
          <w:sz w:val="22"/>
          <w:szCs w:val="22"/>
        </w:rPr>
      </w:pPr>
      <w:r w:rsidRPr="35C713C0">
        <w:rPr>
          <w:rFonts w:ascii="Times New Roman" w:eastAsia="Times New Roman" w:hAnsi="Times New Roman" w:cs="Times New Roman"/>
          <w:sz w:val="22"/>
          <w:szCs w:val="22"/>
        </w:rPr>
        <w:t>Henrique (</w:t>
      </w:r>
      <w:r w:rsidR="41525042" w:rsidRPr="35C713C0">
        <w:rPr>
          <w:rFonts w:ascii="Times New Roman" w:eastAsia="Times New Roman" w:hAnsi="Times New Roman" w:cs="Times New Roman"/>
          <w:sz w:val="22"/>
          <w:szCs w:val="22"/>
        </w:rPr>
        <w:t xml:space="preserve">21, </w:t>
      </w:r>
      <w:r w:rsidRPr="35C713C0">
        <w:rPr>
          <w:rFonts w:ascii="Times New Roman" w:eastAsia="Times New Roman" w:hAnsi="Times New Roman" w:cs="Times New Roman"/>
          <w:sz w:val="22"/>
          <w:szCs w:val="22"/>
        </w:rPr>
        <w:t>Brazil) described the same inability to stop in starker terms, connecting it directly to the addictive properties of the device itself</w:t>
      </w:r>
      <w:r w:rsidR="0CF03C5A" w:rsidRPr="35C713C0">
        <w:rPr>
          <w:rFonts w:ascii="Times New Roman" w:eastAsia="Times New Roman" w:hAnsi="Times New Roman" w:cs="Times New Roman"/>
          <w:sz w:val="22"/>
          <w:szCs w:val="22"/>
        </w:rPr>
        <w:t xml:space="preserve">. When asked </w:t>
      </w:r>
      <w:r w:rsidR="41840A28" w:rsidRPr="35C713C0">
        <w:rPr>
          <w:rFonts w:ascii="Times New Roman" w:eastAsia="Times New Roman" w:hAnsi="Times New Roman" w:cs="Times New Roman"/>
          <w:sz w:val="22"/>
          <w:szCs w:val="22"/>
        </w:rPr>
        <w:t xml:space="preserve">how he sets limits to his news </w:t>
      </w:r>
      <w:r w:rsidR="41525042" w:rsidRPr="35C713C0">
        <w:rPr>
          <w:rFonts w:ascii="Times New Roman" w:eastAsia="Times New Roman" w:hAnsi="Times New Roman" w:cs="Times New Roman"/>
          <w:sz w:val="22"/>
          <w:szCs w:val="22"/>
        </w:rPr>
        <w:t>use</w:t>
      </w:r>
      <w:r w:rsidR="41840A28" w:rsidRPr="35C713C0">
        <w:rPr>
          <w:rFonts w:ascii="Times New Roman" w:eastAsia="Times New Roman" w:hAnsi="Times New Roman" w:cs="Times New Roman"/>
          <w:sz w:val="22"/>
          <w:szCs w:val="22"/>
        </w:rPr>
        <w:t xml:space="preserve"> online, he answered: “</w:t>
      </w:r>
      <w:r w:rsidRPr="35C713C0">
        <w:rPr>
          <w:rFonts w:ascii="Times New Roman" w:eastAsia="Times New Roman" w:hAnsi="Times New Roman" w:cs="Times New Roman"/>
          <w:sz w:val="22"/>
          <w:szCs w:val="22"/>
        </w:rPr>
        <w:t>Stopping is impossible for me. Because phones are super addictive. It's impossible for me to stop... So, I don't watch the news on TV. But then when I'm scrolling down on Kwai, I see news that I didn't watch on TV. So I can't avoid it. It always shows up</w:t>
      </w:r>
      <w:r w:rsidR="02CC5502" w:rsidRPr="35C713C0">
        <w:rPr>
          <w:rFonts w:ascii="Times New Roman" w:eastAsia="Times New Roman" w:hAnsi="Times New Roman" w:cs="Times New Roman"/>
          <w:sz w:val="22"/>
          <w:szCs w:val="22"/>
        </w:rPr>
        <w:t xml:space="preserve">.” </w:t>
      </w:r>
      <w:r w:rsidR="00E33AE2">
        <w:rPr>
          <w:rFonts w:ascii="Times New Roman" w:eastAsia="Times New Roman" w:hAnsi="Times New Roman" w:cs="Times New Roman"/>
          <w:sz w:val="22"/>
          <w:szCs w:val="22"/>
        </w:rPr>
        <w:t>His</w:t>
      </w:r>
      <w:r w:rsidRPr="35C713C0">
        <w:rPr>
          <w:rFonts w:ascii="Times New Roman" w:eastAsia="Times New Roman" w:hAnsi="Times New Roman" w:cs="Times New Roman"/>
          <w:sz w:val="22"/>
          <w:szCs w:val="22"/>
        </w:rPr>
        <w:t xml:space="preserve"> experience of news as something that "always shows up" rather than something actively sought captures a broader dynamic described by many participants</w:t>
      </w:r>
      <w:r w:rsidR="02CC5502" w:rsidRPr="35C713C0">
        <w:rPr>
          <w:rFonts w:ascii="Times New Roman" w:eastAsia="Times New Roman" w:hAnsi="Times New Roman" w:cs="Times New Roman"/>
          <w:sz w:val="22"/>
          <w:szCs w:val="22"/>
        </w:rPr>
        <w:t xml:space="preserve"> in which </w:t>
      </w:r>
      <w:r w:rsidRPr="35C713C0">
        <w:rPr>
          <w:rFonts w:ascii="Times New Roman" w:eastAsia="Times New Roman" w:hAnsi="Times New Roman" w:cs="Times New Roman"/>
          <w:sz w:val="22"/>
          <w:szCs w:val="22"/>
        </w:rPr>
        <w:t>attenti</w:t>
      </w:r>
      <w:r w:rsidR="001C7A0D">
        <w:rPr>
          <w:rFonts w:ascii="Times New Roman" w:eastAsia="Times New Roman" w:hAnsi="Times New Roman" w:cs="Times New Roman"/>
          <w:sz w:val="22"/>
          <w:szCs w:val="22"/>
        </w:rPr>
        <w:t xml:space="preserve">ve </w:t>
      </w:r>
      <w:r w:rsidRPr="35C713C0">
        <w:rPr>
          <w:rFonts w:ascii="Times New Roman" w:eastAsia="Times New Roman" w:hAnsi="Times New Roman" w:cs="Times New Roman"/>
          <w:sz w:val="22"/>
          <w:szCs w:val="22"/>
        </w:rPr>
        <w:t xml:space="preserve">exposure to news in these environments </w:t>
      </w:r>
      <w:r w:rsidR="02CC5502" w:rsidRPr="35C713C0">
        <w:rPr>
          <w:rFonts w:ascii="Times New Roman" w:eastAsia="Times New Roman" w:hAnsi="Times New Roman" w:cs="Times New Roman"/>
          <w:sz w:val="22"/>
          <w:szCs w:val="22"/>
        </w:rPr>
        <w:t xml:space="preserve">is more of </w:t>
      </w:r>
      <w:r w:rsidRPr="35C713C0">
        <w:rPr>
          <w:rFonts w:ascii="Times New Roman" w:eastAsia="Times New Roman" w:hAnsi="Times New Roman" w:cs="Times New Roman"/>
          <w:sz w:val="22"/>
          <w:szCs w:val="22"/>
        </w:rPr>
        <w:t>a structural condition</w:t>
      </w:r>
      <w:r w:rsidR="02CC5502" w:rsidRPr="35C713C0">
        <w:rPr>
          <w:rFonts w:ascii="Times New Roman" w:eastAsia="Times New Roman" w:hAnsi="Times New Roman" w:cs="Times New Roman"/>
          <w:sz w:val="22"/>
          <w:szCs w:val="22"/>
        </w:rPr>
        <w:t xml:space="preserve"> than a choice. </w:t>
      </w:r>
    </w:p>
    <w:p w14:paraId="2EF6BBFF" w14:textId="2758599C" w:rsidR="00BC156F" w:rsidRPr="00BC156F" w:rsidRDefault="232026A2" w:rsidP="00532879">
      <w:pPr>
        <w:spacing w:after="0" w:line="360" w:lineRule="auto"/>
        <w:ind w:firstLine="720"/>
        <w:rPr>
          <w:rFonts w:ascii="Times New Roman" w:eastAsia="Times New Roman" w:hAnsi="Times New Roman" w:cs="Times New Roman"/>
          <w:sz w:val="22"/>
          <w:szCs w:val="22"/>
        </w:rPr>
      </w:pPr>
      <w:r w:rsidRPr="35C713C0">
        <w:rPr>
          <w:rFonts w:ascii="Times New Roman" w:eastAsia="Times New Roman" w:hAnsi="Times New Roman" w:cs="Times New Roman"/>
          <w:sz w:val="22"/>
          <w:szCs w:val="22"/>
        </w:rPr>
        <w:t xml:space="preserve">Carla (31, Brazil), for instance </w:t>
      </w:r>
      <w:r w:rsidR="5B96A04C" w:rsidRPr="35C713C0">
        <w:rPr>
          <w:rFonts w:ascii="Times New Roman" w:eastAsia="Times New Roman" w:hAnsi="Times New Roman" w:cs="Times New Roman"/>
          <w:sz w:val="22"/>
          <w:szCs w:val="22"/>
        </w:rPr>
        <w:t>described this compulsive quality as something she was aware of and actively trying to counter, with limited success: "I've set a limit... I've been trying to limit myself to using my phone only in the afternoon. So it doesn't take over... I've even turned my phone off sometimes to force myself not to keep looking at it." Yet she also acknowledged the difficulty of sustaining those restrictions: "Some days I manage to stay away a bit more, and other days I end up looking. Even just out of not wanting to do anything else... the phone is right there in front of me, and it becomes this kind of compulsive thing."</w:t>
      </w:r>
      <w:r w:rsidR="00532879">
        <w:rPr>
          <w:rFonts w:ascii="Times New Roman" w:eastAsia="Times New Roman" w:hAnsi="Times New Roman" w:cs="Times New Roman"/>
          <w:sz w:val="22"/>
          <w:szCs w:val="22"/>
        </w:rPr>
        <w:t xml:space="preserve"> </w:t>
      </w:r>
      <w:r w:rsidR="00BC156F">
        <w:rPr>
          <w:rFonts w:ascii="Times New Roman" w:eastAsia="Times New Roman" w:hAnsi="Times New Roman" w:cs="Times New Roman"/>
          <w:sz w:val="22"/>
          <w:szCs w:val="22"/>
        </w:rPr>
        <w:t xml:space="preserve">Similarly, </w:t>
      </w:r>
      <w:r w:rsidR="00EA5F05" w:rsidRPr="35C713C0">
        <w:rPr>
          <w:rFonts w:ascii="Times New Roman" w:eastAsia="Times New Roman" w:hAnsi="Times New Roman" w:cs="Times New Roman"/>
          <w:sz w:val="22"/>
          <w:szCs w:val="22"/>
        </w:rPr>
        <w:t>Flávia (21, Brazil) described having deleted Facebook entirely after recognizing it as a site of attentio</w:t>
      </w:r>
      <w:r w:rsidR="001C7A0D">
        <w:rPr>
          <w:rFonts w:ascii="Times New Roman" w:eastAsia="Times New Roman" w:hAnsi="Times New Roman" w:cs="Times New Roman"/>
          <w:sz w:val="22"/>
          <w:szCs w:val="22"/>
        </w:rPr>
        <w:t xml:space="preserve">n </w:t>
      </w:r>
      <w:r w:rsidR="00EA5F05" w:rsidRPr="35C713C0">
        <w:rPr>
          <w:rFonts w:ascii="Times New Roman" w:eastAsia="Times New Roman" w:hAnsi="Times New Roman" w:cs="Times New Roman"/>
          <w:sz w:val="22"/>
          <w:szCs w:val="22"/>
        </w:rPr>
        <w:t>capture she could not moderate</w:t>
      </w:r>
      <w:r w:rsidR="004C0724">
        <w:rPr>
          <w:rFonts w:ascii="Times New Roman" w:eastAsia="Times New Roman" w:hAnsi="Times New Roman" w:cs="Times New Roman"/>
          <w:sz w:val="22"/>
          <w:szCs w:val="22"/>
        </w:rPr>
        <w:t xml:space="preserve">: </w:t>
      </w:r>
      <w:r w:rsidR="00BC156F" w:rsidRPr="00BC156F">
        <w:rPr>
          <w:rFonts w:ascii="Times New Roman" w:eastAsia="Times New Roman" w:hAnsi="Times New Roman" w:cs="Times New Roman"/>
          <w:sz w:val="22"/>
          <w:szCs w:val="22"/>
        </w:rPr>
        <w:t>“I don’t use Facebook because I was too addicted… I deleted everything from my phone because it ends up taking up your time. Sometimes I go to check Instagram and suddenly two hours have passed scrolling the feed.”</w:t>
      </w:r>
    </w:p>
    <w:p w14:paraId="1914FFCC" w14:textId="77777777" w:rsidR="00C753E3" w:rsidRDefault="00C753E3" w:rsidP="00C753E3">
      <w:pPr>
        <w:spacing w:after="0" w:line="360" w:lineRule="auto"/>
        <w:rPr>
          <w:rFonts w:ascii="Times New Roman" w:eastAsia="Times New Roman" w:hAnsi="Times New Roman" w:cs="Times New Roman"/>
          <w:sz w:val="22"/>
          <w:szCs w:val="22"/>
        </w:rPr>
      </w:pPr>
    </w:p>
    <w:p w14:paraId="1A7528A4" w14:textId="1591B38C" w:rsidR="00C745F7" w:rsidRDefault="00C753E3" w:rsidP="00C753E3">
      <w:pPr>
        <w:spacing w:after="0" w:line="360" w:lineRule="auto"/>
        <w:rPr>
          <w:rFonts w:ascii="Times New Roman" w:eastAsia="Times New Roman" w:hAnsi="Times New Roman" w:cs="Times New Roman"/>
          <w:sz w:val="22"/>
          <w:szCs w:val="22"/>
        </w:rPr>
      </w:pPr>
      <w:commentRangeStart w:id="7"/>
      <w:r w:rsidRPr="00C753E3">
        <w:rPr>
          <w:rFonts w:ascii="Times New Roman" w:eastAsia="Times New Roman" w:hAnsi="Times New Roman" w:cs="Times New Roman"/>
          <w:i/>
          <w:iCs/>
          <w:sz w:val="22"/>
          <w:szCs w:val="22"/>
        </w:rPr>
        <w:t>Perceived absence of deep processing or learning from news</w:t>
      </w:r>
      <w:commentRangeEnd w:id="7"/>
      <w:r w:rsidR="006643DE">
        <w:rPr>
          <w:rStyle w:val="CommentReference"/>
          <w:rFonts w:ascii="Times New Roman" w:eastAsia="Times New Roman" w:hAnsi="Times New Roman" w:cs="Times New Roman"/>
          <w:sz w:val="22"/>
          <w:szCs w:val="22"/>
        </w:rPr>
        <w:commentReference w:id="7"/>
      </w:r>
    </w:p>
    <w:p w14:paraId="58B3793A" w14:textId="77777777" w:rsidR="00E7362D" w:rsidRPr="00C753E3" w:rsidRDefault="00E7362D" w:rsidP="00E7362D">
      <w:pPr>
        <w:spacing w:after="0" w:line="360" w:lineRule="auto"/>
        <w:rPr>
          <w:rFonts w:ascii="Times New Roman" w:eastAsia="Times New Roman" w:hAnsi="Times New Roman" w:cs="Times New Roman"/>
          <w:sz w:val="22"/>
          <w:szCs w:val="22"/>
          <w:lang w:val="en-NL"/>
        </w:rPr>
      </w:pPr>
      <w:r w:rsidRPr="00C753E3">
        <w:rPr>
          <w:rFonts w:ascii="Times New Roman" w:eastAsia="Times New Roman" w:hAnsi="Times New Roman" w:cs="Times New Roman"/>
          <w:sz w:val="22"/>
          <w:szCs w:val="22"/>
          <w:lang w:val="en-NL"/>
        </w:rPr>
        <w:t>Alongside experiences of compulsive exposure, participants frequently expressed the view that contemporary online news environments encourage superficial engagement rather than sustained attention or learning. Participants across both countries suggested that although news may be encountered more frequently online, this does not necessarily translate into deeper understanding.</w:t>
      </w:r>
    </w:p>
    <w:p w14:paraId="20E98CBF" w14:textId="57DBD584" w:rsidR="00C745F7" w:rsidRDefault="00FE0FD1" w:rsidP="00FE0FD1">
      <w:pPr>
        <w:spacing w:after="0" w:line="360" w:lineRule="auto"/>
        <w:ind w:left="720"/>
        <w:rPr>
          <w:rFonts w:ascii="Times New Roman" w:eastAsia="Times New Roman" w:hAnsi="Times New Roman" w:cs="Times New Roman"/>
          <w:sz w:val="22"/>
          <w:szCs w:val="22"/>
          <w:lang w:val="en-NL"/>
        </w:rPr>
      </w:pPr>
      <w:r>
        <w:rPr>
          <w:rFonts w:ascii="Times New Roman" w:eastAsia="Times New Roman" w:hAnsi="Times New Roman" w:cs="Times New Roman"/>
          <w:sz w:val="22"/>
          <w:szCs w:val="22"/>
          <w:lang w:val="en-NL"/>
        </w:rPr>
        <w:lastRenderedPageBreak/>
        <w:t>“T</w:t>
      </w:r>
      <w:r w:rsidRPr="00FE0FD1">
        <w:rPr>
          <w:rFonts w:ascii="Times New Roman" w:eastAsia="Times New Roman" w:hAnsi="Times New Roman" w:cs="Times New Roman"/>
          <w:sz w:val="22"/>
          <w:szCs w:val="22"/>
          <w:lang w:val="en-NL"/>
        </w:rPr>
        <w:t>here’s so much available that I think a lot gets lost. It’s all very shallow... the information is shallow. People don’t go deep into it; they just look at it superficially. And in the end, they don’t actually know much. They just know headlines and titles. But in-depth? If you ask, they don’t really know anything. So much stuff grabs your attention that you end up not digging in, not going deeper. You start one thing… ‘ah, I get it’… then jump to something else. And on and on.”</w:t>
      </w:r>
      <w:r>
        <w:rPr>
          <w:rFonts w:ascii="Times New Roman" w:eastAsia="Times New Roman" w:hAnsi="Times New Roman" w:cs="Times New Roman"/>
          <w:sz w:val="22"/>
          <w:szCs w:val="22"/>
          <w:lang w:val="en-NL"/>
        </w:rPr>
        <w:t xml:space="preserve"> (Leandro, Brazil)</w:t>
      </w:r>
    </w:p>
    <w:p w14:paraId="7128AF68" w14:textId="77777777" w:rsidR="009F263D" w:rsidRDefault="009F263D" w:rsidP="00FE0FD1">
      <w:pPr>
        <w:spacing w:after="0" w:line="360" w:lineRule="auto"/>
        <w:ind w:left="720"/>
        <w:rPr>
          <w:rFonts w:ascii="Times New Roman" w:eastAsia="Times New Roman" w:hAnsi="Times New Roman" w:cs="Times New Roman"/>
          <w:sz w:val="22"/>
          <w:szCs w:val="22"/>
          <w:lang w:val="en-NL"/>
        </w:rPr>
      </w:pPr>
    </w:p>
    <w:p w14:paraId="55EDA2F0" w14:textId="77777777" w:rsidR="00FC71DD" w:rsidRDefault="009F263D" w:rsidP="00FC71DD">
      <w:pPr>
        <w:spacing w:after="0" w:line="360" w:lineRule="auto"/>
        <w:ind w:left="720"/>
        <w:rPr>
          <w:rFonts w:ascii="Times New Roman" w:eastAsia="Times New Roman" w:hAnsi="Times New Roman" w:cs="Times New Roman"/>
          <w:sz w:val="22"/>
          <w:szCs w:val="22"/>
          <w:lang w:val="en-NL"/>
        </w:rPr>
      </w:pPr>
      <w:r>
        <w:rPr>
          <w:rFonts w:ascii="Times New Roman" w:eastAsia="Times New Roman" w:hAnsi="Times New Roman" w:cs="Times New Roman"/>
          <w:sz w:val="22"/>
          <w:szCs w:val="22"/>
          <w:lang w:val="en-NL"/>
        </w:rPr>
        <w:t>“</w:t>
      </w:r>
      <w:r w:rsidRPr="009F263D">
        <w:rPr>
          <w:rFonts w:ascii="Times New Roman" w:eastAsia="Times New Roman" w:hAnsi="Times New Roman" w:cs="Times New Roman"/>
          <w:sz w:val="22"/>
          <w:szCs w:val="22"/>
          <w:lang w:val="en-NL"/>
        </w:rPr>
        <w:t>People don’t really read… they just skim something and jump to conclusions. Reading, like really reading, is rare.”</w:t>
      </w:r>
      <w:r>
        <w:rPr>
          <w:rFonts w:ascii="Times New Roman" w:eastAsia="Times New Roman" w:hAnsi="Times New Roman" w:cs="Times New Roman"/>
          <w:sz w:val="22"/>
          <w:szCs w:val="22"/>
          <w:lang w:val="en-NL"/>
        </w:rPr>
        <w:t xml:space="preserve"> (Heloisa, Brazil)</w:t>
      </w:r>
    </w:p>
    <w:p w14:paraId="00CFFF4A" w14:textId="77777777" w:rsidR="00FC71DD" w:rsidRDefault="00FC71DD" w:rsidP="00FC71DD">
      <w:pPr>
        <w:spacing w:after="0" w:line="360" w:lineRule="auto"/>
        <w:ind w:left="720"/>
        <w:rPr>
          <w:rFonts w:ascii="Times New Roman" w:eastAsia="Times New Roman" w:hAnsi="Times New Roman" w:cs="Times New Roman"/>
          <w:sz w:val="22"/>
          <w:szCs w:val="22"/>
          <w:lang w:val="en-NL"/>
        </w:rPr>
      </w:pPr>
    </w:p>
    <w:p w14:paraId="4C9F98E6" w14:textId="3FA47300" w:rsidR="00A7483B" w:rsidRDefault="00FC71DD" w:rsidP="00FC71DD">
      <w:pPr>
        <w:spacing w:after="0" w:line="360" w:lineRule="auto"/>
        <w:ind w:left="720"/>
        <w:rPr>
          <w:rFonts w:ascii="Times New Roman" w:eastAsia="Times New Roman" w:hAnsi="Times New Roman" w:cs="Times New Roman"/>
          <w:sz w:val="22"/>
          <w:szCs w:val="22"/>
          <w:lang w:val="en-NL"/>
        </w:rPr>
      </w:pPr>
      <w:r w:rsidRPr="00FC71DD">
        <w:rPr>
          <w:rFonts w:ascii="Times New Roman" w:eastAsia="Times New Roman" w:hAnsi="Times New Roman" w:cs="Times New Roman"/>
          <w:sz w:val="22"/>
          <w:szCs w:val="22"/>
          <w:lang w:val="en-NL"/>
        </w:rPr>
        <w:t>“I’ve noticed it in my friends very much, because a lot of them will very mindlessly share a news article without reading it, without even diving into it, just looking at the headline. And if I’ve actually asked the question of, well, why did you share that? What did you find particularly interesting or what really caught your eye? They’ll just shrug their shoulders. They don’t even know why they’ve done it. They’ve just done it.”</w:t>
      </w:r>
      <w:r>
        <w:rPr>
          <w:rFonts w:ascii="Times New Roman" w:eastAsia="Times New Roman" w:hAnsi="Times New Roman" w:cs="Times New Roman"/>
          <w:sz w:val="22"/>
          <w:szCs w:val="22"/>
          <w:lang w:val="en-NL"/>
        </w:rPr>
        <w:t xml:space="preserve"> (Ryan, UK)</w:t>
      </w:r>
    </w:p>
    <w:p w14:paraId="33937FA3" w14:textId="77777777" w:rsidR="0042392F" w:rsidRDefault="0042392F" w:rsidP="00FC71DD">
      <w:pPr>
        <w:spacing w:after="0" w:line="360" w:lineRule="auto"/>
        <w:ind w:left="720"/>
        <w:rPr>
          <w:rFonts w:ascii="Times New Roman" w:eastAsia="Times New Roman" w:hAnsi="Times New Roman" w:cs="Times New Roman"/>
          <w:sz w:val="22"/>
          <w:szCs w:val="22"/>
          <w:lang w:val="en-NL"/>
        </w:rPr>
      </w:pPr>
    </w:p>
    <w:p w14:paraId="240EB443" w14:textId="3EE4A99C" w:rsidR="0042392F" w:rsidRDefault="0042392F" w:rsidP="00FC71DD">
      <w:pPr>
        <w:spacing w:after="0" w:line="360" w:lineRule="auto"/>
        <w:ind w:left="720"/>
        <w:rPr>
          <w:rFonts w:ascii="Times New Roman" w:eastAsia="Times New Roman" w:hAnsi="Times New Roman" w:cs="Times New Roman"/>
          <w:sz w:val="22"/>
          <w:szCs w:val="22"/>
          <w:lang w:val="en-NL"/>
        </w:rPr>
      </w:pPr>
      <w:r>
        <w:rPr>
          <w:rFonts w:ascii="Times New Roman" w:eastAsia="Times New Roman" w:hAnsi="Times New Roman" w:cs="Times New Roman"/>
          <w:sz w:val="22"/>
          <w:szCs w:val="22"/>
          <w:lang w:val="en-NL"/>
        </w:rPr>
        <w:t>“</w:t>
      </w:r>
      <w:r w:rsidRPr="0042392F">
        <w:rPr>
          <w:rFonts w:ascii="Times New Roman" w:eastAsia="Times New Roman" w:hAnsi="Times New Roman" w:cs="Times New Roman"/>
          <w:sz w:val="22"/>
          <w:szCs w:val="22"/>
          <w:lang w:val="en-NL"/>
        </w:rPr>
        <w:t>“I always get the feeling that people like to be the instant experts. So I think people like to have lots of information at their hands so that they can talk about it and gossip… it’s almost like a constant stream. When something happens they’ll tell me something completely irrelevant and I’m like, where did you even know that from? And they’re like, ‘oh, it’s on my newsfeed.’”</w:t>
      </w:r>
      <w:r>
        <w:rPr>
          <w:rFonts w:ascii="Times New Roman" w:eastAsia="Times New Roman" w:hAnsi="Times New Roman" w:cs="Times New Roman"/>
          <w:sz w:val="22"/>
          <w:szCs w:val="22"/>
          <w:lang w:val="en-NL"/>
        </w:rPr>
        <w:t xml:space="preserve"> (Simon, UK)</w:t>
      </w:r>
    </w:p>
    <w:p w14:paraId="205E8C95" w14:textId="77777777" w:rsidR="00B56780" w:rsidRDefault="00B56780" w:rsidP="00FC71DD">
      <w:pPr>
        <w:spacing w:after="0" w:line="360" w:lineRule="auto"/>
        <w:ind w:left="720"/>
        <w:rPr>
          <w:rFonts w:ascii="Times New Roman" w:eastAsia="Times New Roman" w:hAnsi="Times New Roman" w:cs="Times New Roman"/>
          <w:sz w:val="22"/>
          <w:szCs w:val="22"/>
          <w:lang w:val="en-NL"/>
        </w:rPr>
      </w:pPr>
    </w:p>
    <w:p w14:paraId="598A546C" w14:textId="4F401688" w:rsidR="00B56780" w:rsidRDefault="00B56780" w:rsidP="00FC71DD">
      <w:pPr>
        <w:spacing w:after="0" w:line="360" w:lineRule="auto"/>
        <w:ind w:left="720"/>
        <w:rPr>
          <w:rFonts w:ascii="Times New Roman" w:eastAsia="Times New Roman" w:hAnsi="Times New Roman" w:cs="Times New Roman"/>
          <w:sz w:val="22"/>
          <w:szCs w:val="22"/>
          <w:lang w:val="en-NL"/>
        </w:rPr>
      </w:pPr>
      <w:r>
        <w:rPr>
          <w:rFonts w:ascii="Times New Roman" w:eastAsia="Times New Roman" w:hAnsi="Times New Roman" w:cs="Times New Roman"/>
          <w:sz w:val="22"/>
          <w:szCs w:val="22"/>
          <w:lang w:val="en-NL"/>
        </w:rPr>
        <w:t>“</w:t>
      </w:r>
      <w:r w:rsidRPr="00B56780">
        <w:rPr>
          <w:rFonts w:ascii="Times New Roman" w:eastAsia="Times New Roman" w:hAnsi="Times New Roman" w:cs="Times New Roman"/>
          <w:sz w:val="22"/>
          <w:szCs w:val="22"/>
          <w:lang w:val="en-NL"/>
        </w:rPr>
        <w:t>“it’s harder to find news that you actually sit down and read. Some news I do read on TikTok, because sometimes the video doesn’t explain everything, so there’s a little text there about the topic. Then I read it to understand what’s going on. But in many cases it’s hard... really reading the full written news article. What we get more often is someone giving a summary or talking about it completely.” (Nelson, Brazil)</w:t>
      </w:r>
    </w:p>
    <w:p w14:paraId="59F90C32" w14:textId="77777777" w:rsidR="00FC71DD" w:rsidRPr="00E7362D" w:rsidRDefault="00FC71DD" w:rsidP="004A7A74">
      <w:pPr>
        <w:spacing w:after="0" w:line="360" w:lineRule="auto"/>
        <w:rPr>
          <w:rFonts w:ascii="Times New Roman" w:eastAsia="Times New Roman" w:hAnsi="Times New Roman" w:cs="Times New Roman"/>
          <w:sz w:val="22"/>
          <w:szCs w:val="22"/>
          <w:lang w:val="en-NL"/>
        </w:rPr>
      </w:pPr>
    </w:p>
    <w:p w14:paraId="23CE3A07" w14:textId="77777777" w:rsidR="00C745F7" w:rsidRDefault="00C745F7" w:rsidP="00C753E3">
      <w:pPr>
        <w:spacing w:after="0" w:line="360" w:lineRule="auto"/>
        <w:rPr>
          <w:rFonts w:ascii="Times New Roman" w:eastAsia="Times New Roman" w:hAnsi="Times New Roman" w:cs="Times New Roman"/>
          <w:sz w:val="22"/>
          <w:szCs w:val="22"/>
        </w:rPr>
      </w:pPr>
      <w:r w:rsidRPr="00C745F7">
        <w:rPr>
          <w:rFonts w:ascii="Times New Roman" w:eastAsia="Times New Roman" w:hAnsi="Times New Roman" w:cs="Times New Roman"/>
          <w:i/>
          <w:iCs/>
          <w:sz w:val="22"/>
          <w:szCs w:val="22"/>
        </w:rPr>
        <w:t>D</w:t>
      </w:r>
      <w:r w:rsidR="00C753E3" w:rsidRPr="00C745F7">
        <w:rPr>
          <w:rFonts w:ascii="Times New Roman" w:eastAsia="Times New Roman" w:hAnsi="Times New Roman" w:cs="Times New Roman"/>
          <w:i/>
          <w:iCs/>
          <w:sz w:val="22"/>
          <w:szCs w:val="22"/>
        </w:rPr>
        <w:t>esensitization to news content as a consequence of overexposure</w:t>
      </w:r>
    </w:p>
    <w:p w14:paraId="226B8063" w14:textId="4BAA5CA4" w:rsidR="00C745F7" w:rsidRDefault="00131434" w:rsidP="00C753E3">
      <w:pPr>
        <w:spacing w:after="0" w:line="360" w:lineRule="auto"/>
        <w:rPr>
          <w:rFonts w:ascii="Times New Roman" w:eastAsia="Times New Roman" w:hAnsi="Times New Roman" w:cs="Times New Roman"/>
          <w:sz w:val="22"/>
          <w:szCs w:val="22"/>
          <w:lang w:val="en-NL"/>
        </w:rPr>
      </w:pPr>
      <w:r w:rsidRPr="00131434">
        <w:rPr>
          <w:rFonts w:ascii="Times New Roman" w:eastAsia="Times New Roman" w:hAnsi="Times New Roman" w:cs="Times New Roman"/>
          <w:sz w:val="22"/>
          <w:szCs w:val="22"/>
          <w:lang w:val="en-NL"/>
        </w:rPr>
        <w:t xml:space="preserve">Participants also described how the constant availability of news can gradually dull emotional responses to it. </w:t>
      </w:r>
      <w:r w:rsidR="00C46314">
        <w:rPr>
          <w:rFonts w:ascii="Times New Roman" w:eastAsia="Times New Roman" w:hAnsi="Times New Roman" w:cs="Times New Roman"/>
          <w:sz w:val="22"/>
          <w:szCs w:val="22"/>
          <w:lang w:val="en-NL"/>
        </w:rPr>
        <w:t>The</w:t>
      </w:r>
      <w:r w:rsidRPr="00131434">
        <w:rPr>
          <w:rFonts w:ascii="Times New Roman" w:eastAsia="Times New Roman" w:hAnsi="Times New Roman" w:cs="Times New Roman"/>
          <w:sz w:val="22"/>
          <w:szCs w:val="22"/>
          <w:lang w:val="en-NL"/>
        </w:rPr>
        <w:t xml:space="preserve"> continuous flow of updates sometimes produced a sense of saturation in which news became repetitive, overwhelming, or emotionally exhausting.</w:t>
      </w:r>
    </w:p>
    <w:p w14:paraId="5F345D60" w14:textId="77777777" w:rsidR="00131434" w:rsidRDefault="00131434" w:rsidP="00C753E3">
      <w:pPr>
        <w:spacing w:after="0" w:line="360" w:lineRule="auto"/>
        <w:rPr>
          <w:rFonts w:ascii="Times New Roman" w:eastAsia="Times New Roman" w:hAnsi="Times New Roman" w:cs="Times New Roman"/>
          <w:sz w:val="22"/>
          <w:szCs w:val="22"/>
          <w:lang w:val="en-NL"/>
        </w:rPr>
      </w:pPr>
    </w:p>
    <w:p w14:paraId="23D78E64" w14:textId="4A253269" w:rsidR="0079676B" w:rsidRDefault="0079676B" w:rsidP="004A7A74">
      <w:pPr>
        <w:spacing w:after="0" w:line="360" w:lineRule="auto"/>
        <w:ind w:left="720"/>
        <w:rPr>
          <w:rFonts w:ascii="Times New Roman" w:eastAsia="Times New Roman" w:hAnsi="Times New Roman" w:cs="Times New Roman"/>
          <w:sz w:val="22"/>
          <w:szCs w:val="22"/>
          <w:lang w:val="en-NL"/>
        </w:rPr>
      </w:pPr>
      <w:r w:rsidRPr="0079676B">
        <w:rPr>
          <w:rFonts w:ascii="Times New Roman" w:eastAsia="Times New Roman" w:hAnsi="Times New Roman" w:cs="Times New Roman"/>
          <w:sz w:val="22"/>
          <w:szCs w:val="22"/>
          <w:lang w:val="en-NL"/>
        </w:rPr>
        <w:t xml:space="preserve">“I think people are becoming less and less interested as there's more and more news. And especially, like I mentioned, about the Donald Trump stories, there's multiple stories about the same thing every day. Whereas I suppose when we were having proper newspapers, there would just be one story about something and you would read that and you would read through </w:t>
      </w:r>
      <w:r w:rsidRPr="0079676B">
        <w:rPr>
          <w:rFonts w:ascii="Times New Roman" w:eastAsia="Times New Roman" w:hAnsi="Times New Roman" w:cs="Times New Roman"/>
          <w:sz w:val="22"/>
          <w:szCs w:val="22"/>
          <w:lang w:val="en-NL"/>
        </w:rPr>
        <w:lastRenderedPageBreak/>
        <w:t>the paper and you maybe wouldn't get any further news until you watch the evening news or caught up with the newspaper the following day. But I think it's constantly available with constant updates, and I think people are starting to have enough of it, much like I did with notifications going off and things like that. I think it just becomes too much and you get desensitized.”</w:t>
      </w:r>
      <w:r>
        <w:rPr>
          <w:rFonts w:ascii="Times New Roman" w:eastAsia="Times New Roman" w:hAnsi="Times New Roman" w:cs="Times New Roman"/>
          <w:sz w:val="22"/>
          <w:szCs w:val="22"/>
          <w:lang w:val="en-NL"/>
        </w:rPr>
        <w:t xml:space="preserve"> (Emma, UK)</w:t>
      </w:r>
    </w:p>
    <w:p w14:paraId="2C050CEA" w14:textId="77777777" w:rsidR="004A7A74" w:rsidRDefault="004A7A74" w:rsidP="004A7A74">
      <w:pPr>
        <w:spacing w:after="0" w:line="360" w:lineRule="auto"/>
        <w:ind w:left="720"/>
        <w:rPr>
          <w:rFonts w:ascii="Times New Roman" w:eastAsia="Times New Roman" w:hAnsi="Times New Roman" w:cs="Times New Roman"/>
          <w:sz w:val="22"/>
          <w:szCs w:val="22"/>
          <w:lang w:val="en-NL"/>
        </w:rPr>
      </w:pPr>
    </w:p>
    <w:p w14:paraId="79FF75B5" w14:textId="2930AE1B" w:rsidR="00647478" w:rsidRDefault="00647478" w:rsidP="00647478">
      <w:pPr>
        <w:spacing w:after="0" w:line="360" w:lineRule="auto"/>
        <w:ind w:left="720"/>
        <w:rPr>
          <w:rFonts w:ascii="Times New Roman" w:eastAsia="Times New Roman" w:hAnsi="Times New Roman" w:cs="Times New Roman"/>
          <w:sz w:val="22"/>
          <w:szCs w:val="22"/>
          <w:lang w:val="en-NL"/>
        </w:rPr>
      </w:pPr>
      <w:r>
        <w:rPr>
          <w:rFonts w:ascii="Times New Roman" w:eastAsia="Times New Roman" w:hAnsi="Times New Roman" w:cs="Times New Roman"/>
          <w:sz w:val="22"/>
          <w:szCs w:val="22"/>
          <w:lang w:val="en-NL"/>
        </w:rPr>
        <w:t>“I</w:t>
      </w:r>
      <w:r w:rsidRPr="00647478">
        <w:rPr>
          <w:rFonts w:ascii="Times New Roman" w:eastAsia="Times New Roman" w:hAnsi="Times New Roman" w:cs="Times New Roman"/>
          <w:sz w:val="22"/>
          <w:szCs w:val="22"/>
          <w:lang w:val="en-NL"/>
        </w:rPr>
        <w:t>t's just there's too much choice, you know, in that sense. And that's, that's also very, um, uh, and it's also a very strange thing to say because people people need choice. You know, we're not we're not we're not a communist country. We like to have choices. But sometimes there's the balance is just doesn't seem to be out of out of whack. You know, we're not we're not we're not sure where we are. Um, you know, it's it's much more complicated, um, living now than it ever used to be</w:t>
      </w:r>
      <w:r>
        <w:rPr>
          <w:rFonts w:ascii="Times New Roman" w:eastAsia="Times New Roman" w:hAnsi="Times New Roman" w:cs="Times New Roman"/>
          <w:sz w:val="22"/>
          <w:szCs w:val="22"/>
          <w:lang w:val="en-NL"/>
        </w:rPr>
        <w:t>”</w:t>
      </w:r>
      <w:r w:rsidRPr="00647478">
        <w:rPr>
          <w:rFonts w:ascii="Times New Roman" w:eastAsia="Times New Roman" w:hAnsi="Times New Roman" w:cs="Times New Roman"/>
          <w:sz w:val="22"/>
          <w:szCs w:val="22"/>
          <w:lang w:val="en-NL"/>
        </w:rPr>
        <w:t>. (Hao, UK)</w:t>
      </w:r>
    </w:p>
    <w:p w14:paraId="1A8FC863" w14:textId="77777777" w:rsidR="005E7E81" w:rsidRDefault="005E7E81" w:rsidP="00647478">
      <w:pPr>
        <w:spacing w:after="0" w:line="360" w:lineRule="auto"/>
        <w:ind w:left="720"/>
        <w:rPr>
          <w:rFonts w:ascii="Times New Roman" w:eastAsia="Times New Roman" w:hAnsi="Times New Roman" w:cs="Times New Roman"/>
          <w:sz w:val="22"/>
          <w:szCs w:val="22"/>
          <w:lang w:val="en-NL"/>
        </w:rPr>
      </w:pPr>
    </w:p>
    <w:p w14:paraId="44B5A593" w14:textId="1E925D19" w:rsidR="005E7E81" w:rsidRDefault="005E7E81" w:rsidP="00647478">
      <w:pPr>
        <w:spacing w:after="0" w:line="360" w:lineRule="auto"/>
        <w:ind w:left="720"/>
        <w:rPr>
          <w:rFonts w:ascii="Times New Roman" w:eastAsia="Times New Roman" w:hAnsi="Times New Roman" w:cs="Times New Roman"/>
          <w:sz w:val="22"/>
          <w:szCs w:val="22"/>
          <w:lang w:val="en-NL"/>
        </w:rPr>
      </w:pPr>
      <w:r w:rsidRPr="005E7E81">
        <w:rPr>
          <w:rFonts w:ascii="Times New Roman" w:eastAsia="Times New Roman" w:hAnsi="Times New Roman" w:cs="Times New Roman"/>
          <w:sz w:val="22"/>
          <w:szCs w:val="22"/>
          <w:lang w:val="en-NL"/>
        </w:rPr>
        <w:t>“This is too much information and there's too much you can't fact check. People are seeing things and reading it as if it is 100% true and it's just not real. And I think that's just going to get more and more troublesome with AI and chatbots and things like that. It's going to be really hard to work out what the difference is.”</w:t>
      </w:r>
      <w:r>
        <w:rPr>
          <w:rFonts w:ascii="Times New Roman" w:eastAsia="Times New Roman" w:hAnsi="Times New Roman" w:cs="Times New Roman"/>
          <w:sz w:val="22"/>
          <w:szCs w:val="22"/>
          <w:lang w:val="en-NL"/>
        </w:rPr>
        <w:t xml:space="preserve"> (Louise, UK)</w:t>
      </w:r>
    </w:p>
    <w:p w14:paraId="1C134003" w14:textId="77777777" w:rsidR="00647478" w:rsidRPr="00131434" w:rsidRDefault="00647478" w:rsidP="00C753E3">
      <w:pPr>
        <w:spacing w:after="0" w:line="360" w:lineRule="auto"/>
        <w:rPr>
          <w:rFonts w:ascii="Times New Roman" w:eastAsia="Times New Roman" w:hAnsi="Times New Roman" w:cs="Times New Roman"/>
          <w:sz w:val="22"/>
          <w:szCs w:val="22"/>
          <w:lang w:val="en-NL"/>
        </w:rPr>
      </w:pPr>
    </w:p>
    <w:p w14:paraId="33BC52A0" w14:textId="23DF73C4" w:rsidR="00CB536B" w:rsidRDefault="00C745F7" w:rsidP="00631303">
      <w:pPr>
        <w:spacing w:after="0" w:line="360" w:lineRule="auto"/>
        <w:rPr>
          <w:rFonts w:ascii="Times New Roman" w:eastAsia="Times New Roman" w:hAnsi="Times New Roman" w:cs="Times New Roman"/>
          <w:sz w:val="22"/>
          <w:szCs w:val="22"/>
        </w:rPr>
      </w:pPr>
      <w:r w:rsidRPr="00C745F7">
        <w:rPr>
          <w:rFonts w:ascii="Times New Roman" w:eastAsia="Times New Roman" w:hAnsi="Times New Roman" w:cs="Times New Roman"/>
          <w:i/>
          <w:iCs/>
          <w:sz w:val="22"/>
          <w:szCs w:val="22"/>
        </w:rPr>
        <w:t>A</w:t>
      </w:r>
      <w:r w:rsidR="00C753E3" w:rsidRPr="00C745F7">
        <w:rPr>
          <w:rFonts w:ascii="Times New Roman" w:eastAsia="Times New Roman" w:hAnsi="Times New Roman" w:cs="Times New Roman"/>
          <w:i/>
          <w:iCs/>
          <w:sz w:val="22"/>
          <w:szCs w:val="22"/>
        </w:rPr>
        <w:t>voidance as a response to</w:t>
      </w:r>
      <w:r w:rsidR="00496792">
        <w:rPr>
          <w:rFonts w:ascii="Times New Roman" w:eastAsia="Times New Roman" w:hAnsi="Times New Roman" w:cs="Times New Roman"/>
          <w:i/>
          <w:iCs/>
          <w:sz w:val="22"/>
          <w:szCs w:val="22"/>
        </w:rPr>
        <w:t xml:space="preserve"> disrupted</w:t>
      </w:r>
      <w:r w:rsidR="00C753E3" w:rsidRPr="00C745F7">
        <w:rPr>
          <w:rFonts w:ascii="Times New Roman" w:eastAsia="Times New Roman" w:hAnsi="Times New Roman" w:cs="Times New Roman"/>
          <w:i/>
          <w:iCs/>
          <w:sz w:val="22"/>
          <w:szCs w:val="22"/>
        </w:rPr>
        <w:t xml:space="preserve"> attentio</w:t>
      </w:r>
      <w:r w:rsidR="00287DDF">
        <w:rPr>
          <w:rFonts w:ascii="Times New Roman" w:eastAsia="Times New Roman" w:hAnsi="Times New Roman" w:cs="Times New Roman"/>
          <w:i/>
          <w:iCs/>
          <w:sz w:val="22"/>
          <w:szCs w:val="22"/>
        </w:rPr>
        <w:t>n</w:t>
      </w:r>
      <w:r w:rsidR="00C753E3" w:rsidRPr="00C745F7">
        <w:rPr>
          <w:rFonts w:ascii="Times New Roman" w:eastAsia="Times New Roman" w:hAnsi="Times New Roman" w:cs="Times New Roman"/>
          <w:i/>
          <w:iCs/>
          <w:sz w:val="22"/>
          <w:szCs w:val="22"/>
        </w:rPr>
        <w:t xml:space="preserve"> and emotional overwhelm.</w:t>
      </w:r>
      <w:r w:rsidR="00C753E3" w:rsidRPr="00C753E3">
        <w:rPr>
          <w:rFonts w:ascii="Times New Roman" w:eastAsia="Times New Roman" w:hAnsi="Times New Roman" w:cs="Times New Roman"/>
          <w:sz w:val="22"/>
          <w:szCs w:val="22"/>
        </w:rPr>
        <w:t xml:space="preserve"> </w:t>
      </w:r>
    </w:p>
    <w:p w14:paraId="195F7283" w14:textId="77777777" w:rsidR="00A64F7F" w:rsidRDefault="00631303" w:rsidP="00A64F7F">
      <w:pPr>
        <w:spacing w:after="0" w:line="360" w:lineRule="auto"/>
        <w:rPr>
          <w:rFonts w:ascii="Times New Roman" w:eastAsia="Times New Roman" w:hAnsi="Times New Roman" w:cs="Times New Roman"/>
          <w:sz w:val="22"/>
          <w:szCs w:val="22"/>
          <w:lang w:val="en-NL"/>
        </w:rPr>
      </w:pPr>
      <w:r w:rsidRPr="00631303">
        <w:rPr>
          <w:rFonts w:ascii="Times New Roman" w:eastAsia="Times New Roman" w:hAnsi="Times New Roman" w:cs="Times New Roman"/>
          <w:sz w:val="22"/>
          <w:szCs w:val="22"/>
          <w:lang w:val="en-NL"/>
        </w:rPr>
        <w:t xml:space="preserve">For some participants, the cumulative effect of compulsive exposure, shallow engagement, and desensitization eventually led to deliberate attempts to limit or avoid news consumption altogether. </w:t>
      </w:r>
      <w:r w:rsidR="008A2302">
        <w:rPr>
          <w:rFonts w:ascii="Times New Roman" w:eastAsia="Times New Roman" w:hAnsi="Times New Roman" w:cs="Times New Roman"/>
          <w:sz w:val="22"/>
          <w:szCs w:val="22"/>
          <w:lang w:val="en-NL"/>
        </w:rPr>
        <w:t>P</w:t>
      </w:r>
      <w:r w:rsidRPr="00631303">
        <w:rPr>
          <w:rFonts w:ascii="Times New Roman" w:eastAsia="Times New Roman" w:hAnsi="Times New Roman" w:cs="Times New Roman"/>
          <w:sz w:val="22"/>
          <w:szCs w:val="22"/>
          <w:lang w:val="en-NL"/>
        </w:rPr>
        <w:t>articipants described actively regulating their attention in order to reduce emotional strain</w:t>
      </w:r>
      <w:r w:rsidR="00A64F7F">
        <w:rPr>
          <w:rFonts w:ascii="Times New Roman" w:eastAsia="Times New Roman" w:hAnsi="Times New Roman" w:cs="Times New Roman"/>
          <w:sz w:val="22"/>
          <w:szCs w:val="22"/>
          <w:lang w:val="en-NL"/>
        </w:rPr>
        <w:t xml:space="preserve">: </w:t>
      </w:r>
      <w:r w:rsidR="00A64F7F" w:rsidRPr="00A64F7F">
        <w:rPr>
          <w:rFonts w:ascii="Times New Roman" w:eastAsia="Times New Roman" w:hAnsi="Times New Roman" w:cs="Times New Roman"/>
          <w:sz w:val="22"/>
          <w:szCs w:val="22"/>
          <w:lang w:val="en-NL"/>
        </w:rPr>
        <w:t>“Sometimes you open the news and it’s just violence. It’s just tragedy. That’s why I stopped watching the news. There are just a few topics there and I’d rather not be involved in that stuff… you open one thing here, another there, and you end up seeing those things.” (Flavia, Brazil)</w:t>
      </w:r>
      <w:r w:rsidR="00A64F7F">
        <w:rPr>
          <w:rFonts w:ascii="Times New Roman" w:eastAsia="Times New Roman" w:hAnsi="Times New Roman" w:cs="Times New Roman"/>
          <w:sz w:val="22"/>
          <w:szCs w:val="22"/>
          <w:lang w:val="en-NL"/>
        </w:rPr>
        <w:t>.</w:t>
      </w:r>
    </w:p>
    <w:p w14:paraId="7BD109E1" w14:textId="4AB111BF" w:rsidR="008A2302" w:rsidRPr="00FD759C" w:rsidRDefault="008A2302" w:rsidP="00022EF1">
      <w:pPr>
        <w:spacing w:after="0" w:line="360" w:lineRule="auto"/>
        <w:ind w:firstLine="720"/>
        <w:rPr>
          <w:rFonts w:ascii="Times New Roman" w:eastAsia="Times New Roman" w:hAnsi="Times New Roman" w:cs="Times New Roman"/>
          <w:sz w:val="22"/>
          <w:szCs w:val="22"/>
          <w:lang w:val="en-NL"/>
        </w:rPr>
      </w:pPr>
      <w:r w:rsidRPr="00FD759C">
        <w:rPr>
          <w:rFonts w:ascii="Times New Roman" w:eastAsia="Times New Roman" w:hAnsi="Times New Roman" w:cs="Times New Roman"/>
          <w:sz w:val="22"/>
          <w:szCs w:val="22"/>
          <w:lang w:val="en-NL"/>
        </w:rPr>
        <w:t>Simon (UK) described how the volume and negativity of news eventually led him to disengage from notifications altogether:</w:t>
      </w:r>
      <w:r>
        <w:rPr>
          <w:rFonts w:ascii="Times New Roman" w:eastAsia="Times New Roman" w:hAnsi="Times New Roman" w:cs="Times New Roman"/>
          <w:sz w:val="22"/>
          <w:szCs w:val="22"/>
          <w:lang w:val="en-NL"/>
        </w:rPr>
        <w:t xml:space="preserve"> </w:t>
      </w:r>
      <w:r w:rsidRPr="00FD759C">
        <w:rPr>
          <w:rFonts w:ascii="Times New Roman" w:eastAsia="Times New Roman" w:hAnsi="Times New Roman" w:cs="Times New Roman"/>
          <w:sz w:val="22"/>
          <w:szCs w:val="22"/>
          <w:lang w:val="en-NL"/>
        </w:rPr>
        <w:t>“I found it became a little bit bombarding… the negativity of news can get me down sometimes. It’s just been someone else has been murdered, someone else has been murdered.”</w:t>
      </w:r>
      <w:r>
        <w:rPr>
          <w:rFonts w:ascii="Times New Roman" w:eastAsia="Times New Roman" w:hAnsi="Times New Roman" w:cs="Times New Roman"/>
          <w:sz w:val="22"/>
          <w:szCs w:val="22"/>
          <w:lang w:val="en-NL"/>
        </w:rPr>
        <w:t xml:space="preserve"> </w:t>
      </w:r>
      <w:r w:rsidRPr="00FD759C">
        <w:rPr>
          <w:rFonts w:ascii="Times New Roman" w:eastAsia="Times New Roman" w:hAnsi="Times New Roman" w:cs="Times New Roman"/>
          <w:sz w:val="22"/>
          <w:szCs w:val="22"/>
          <w:lang w:val="en-NL"/>
        </w:rPr>
        <w:t>He later reflected more broadly on the consequences of constant information flows:</w:t>
      </w:r>
    </w:p>
    <w:p w14:paraId="1D74EA23" w14:textId="77777777" w:rsidR="008A2302" w:rsidRDefault="008A2302" w:rsidP="008A2302">
      <w:pPr>
        <w:spacing w:after="0" w:line="360" w:lineRule="auto"/>
        <w:rPr>
          <w:rFonts w:ascii="Times New Roman" w:eastAsia="Times New Roman" w:hAnsi="Times New Roman" w:cs="Times New Roman"/>
          <w:sz w:val="22"/>
          <w:szCs w:val="22"/>
          <w:lang w:val="en-NL"/>
        </w:rPr>
      </w:pPr>
      <w:r w:rsidRPr="00FD759C">
        <w:rPr>
          <w:rFonts w:ascii="Times New Roman" w:eastAsia="Times New Roman" w:hAnsi="Times New Roman" w:cs="Times New Roman"/>
          <w:sz w:val="22"/>
          <w:szCs w:val="22"/>
          <w:lang w:val="en-NL"/>
        </w:rPr>
        <w:t>“I think the world’s gone too far where there’s too much going on… there’s too much being reported. It’s bombarding and overloaded with things that I don’t know where the importance should lie anymore.”</w:t>
      </w:r>
    </w:p>
    <w:p w14:paraId="2CE645B5" w14:textId="02A9FB76" w:rsidR="00395F74" w:rsidRPr="009D35A7" w:rsidRDefault="00F5597C" w:rsidP="00395F74">
      <w:pPr>
        <w:spacing w:after="0" w:line="360" w:lineRule="auto"/>
        <w:ind w:firstLine="720"/>
        <w:rPr>
          <w:rFonts w:ascii="Times New Roman" w:eastAsia="Times New Roman" w:hAnsi="Times New Roman" w:cs="Times New Roman"/>
          <w:sz w:val="22"/>
          <w:szCs w:val="22"/>
          <w:lang w:val="en-NL"/>
        </w:rPr>
      </w:pPr>
      <w:r w:rsidRPr="00F5597C">
        <w:rPr>
          <w:rFonts w:ascii="Times New Roman" w:eastAsia="Times New Roman" w:hAnsi="Times New Roman" w:cs="Times New Roman"/>
          <w:sz w:val="22"/>
          <w:szCs w:val="22"/>
          <w:lang w:val="en-NL"/>
        </w:rPr>
        <w:t>For some participants, experiences of saturation and repetition fed into broader reflections about the informational conditions of contemporary digital life</w:t>
      </w:r>
      <w:r w:rsidR="00395F74">
        <w:rPr>
          <w:rFonts w:ascii="Times New Roman" w:eastAsia="Times New Roman" w:hAnsi="Times New Roman" w:cs="Times New Roman"/>
          <w:sz w:val="22"/>
          <w:szCs w:val="22"/>
          <w:lang w:val="en-NL"/>
        </w:rPr>
        <w:t xml:space="preserve"> </w:t>
      </w:r>
      <w:r w:rsidR="00395F74" w:rsidRPr="009D35A7">
        <w:rPr>
          <w:rFonts w:ascii="Times New Roman" w:eastAsia="Times New Roman" w:hAnsi="Times New Roman" w:cs="Times New Roman"/>
          <w:sz w:val="22"/>
          <w:szCs w:val="22"/>
        </w:rPr>
        <w:t>describing it as both indispensable and mentally taxing. Reflecting on the constant availability of information online, she suggested that disengagement from the digital environment might even be beneficial, while simultaneously acknowledging how difficult such withdrawal would be:</w:t>
      </w:r>
    </w:p>
    <w:p w14:paraId="796BCE6A" w14:textId="25C2FAA1" w:rsidR="00395F74" w:rsidRDefault="00395F74" w:rsidP="00395F74">
      <w:pPr>
        <w:spacing w:after="0"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w:t>
      </w:r>
      <w:r w:rsidRPr="00C45CE2">
        <w:rPr>
          <w:rFonts w:ascii="Times New Roman" w:eastAsia="Times New Roman" w:hAnsi="Times New Roman" w:cs="Times New Roman"/>
          <w:sz w:val="22"/>
          <w:szCs w:val="22"/>
        </w:rPr>
        <w:t xml:space="preserve">I love the internet, though. Like, I track my everything I do, and I see things that I would never see in real life. So I do love it. And it was Tim Berners-Lee was British, wasn't he? The guy who created the World Wide Web. So we should be proud of of what he achieved. But also, this is too much information and there's too much you can't, um, check you can't fact check things. And people are seeing things and reading it as if it is 100% true and it's just not real. And I think that's just going to get more and more troublesome with AI and chatbots and, and ChatGPT and stuff like that. It's going to be really hard to work out what the difference is. But unless we live, I guess, in a communist state where we have one thing and that's it, but then that's not that could be wrong.  If I had to live without the internet from tomorrow, I would do it. It would be an </w:t>
      </w:r>
      <w:r w:rsidR="00A96071" w:rsidRPr="00C45CE2">
        <w:rPr>
          <w:rFonts w:ascii="Times New Roman" w:eastAsia="Times New Roman" w:hAnsi="Times New Roman" w:cs="Times New Roman"/>
          <w:sz w:val="22"/>
          <w:szCs w:val="22"/>
        </w:rPr>
        <w:t>adjustment,</w:t>
      </w:r>
      <w:r w:rsidRPr="00C45CE2">
        <w:rPr>
          <w:rFonts w:ascii="Times New Roman" w:eastAsia="Times New Roman" w:hAnsi="Times New Roman" w:cs="Times New Roman"/>
          <w:sz w:val="22"/>
          <w:szCs w:val="22"/>
        </w:rPr>
        <w:t xml:space="preserve"> and I would probably be better in my head. But the thought of not having access is probably a bit scary.” (Louise, UK)</w:t>
      </w:r>
    </w:p>
    <w:p w14:paraId="4A74D9FE" w14:textId="190D014E" w:rsidR="00395F74" w:rsidRDefault="00395F74" w:rsidP="00022EF1">
      <w:pPr>
        <w:spacing w:after="0" w:line="360" w:lineRule="auto"/>
        <w:ind w:firstLine="720"/>
        <w:rPr>
          <w:rFonts w:ascii="Times New Roman" w:eastAsia="Times New Roman" w:hAnsi="Times New Roman" w:cs="Times New Roman"/>
          <w:sz w:val="22"/>
          <w:szCs w:val="22"/>
          <w:lang w:val="en-NL"/>
        </w:rPr>
      </w:pPr>
    </w:p>
    <w:p w14:paraId="644B0B5E" w14:textId="785F1284" w:rsidR="000331EE" w:rsidRPr="00631303" w:rsidRDefault="00F5597C" w:rsidP="00395F74">
      <w:pPr>
        <w:spacing w:after="0" w:line="360" w:lineRule="auto"/>
        <w:ind w:firstLine="720"/>
        <w:rPr>
          <w:rFonts w:ascii="Times New Roman" w:eastAsia="Times New Roman" w:hAnsi="Times New Roman" w:cs="Times New Roman"/>
          <w:sz w:val="22"/>
          <w:szCs w:val="22"/>
          <w:lang w:val="en-NL"/>
        </w:rPr>
      </w:pPr>
      <w:r w:rsidRPr="00F5597C">
        <w:rPr>
          <w:rFonts w:ascii="Times New Roman" w:eastAsia="Times New Roman" w:hAnsi="Times New Roman" w:cs="Times New Roman"/>
          <w:sz w:val="22"/>
          <w:szCs w:val="22"/>
          <w:lang w:val="en-NL"/>
        </w:rPr>
        <w:t xml:space="preserve">Simon (UK), </w:t>
      </w:r>
      <w:r w:rsidR="00395F74" w:rsidRPr="009D35A7">
        <w:rPr>
          <w:rFonts w:ascii="Times New Roman" w:eastAsia="Times New Roman" w:hAnsi="Times New Roman" w:cs="Times New Roman"/>
          <w:sz w:val="22"/>
          <w:szCs w:val="22"/>
        </w:rPr>
        <w:t xml:space="preserve">) expressed a similarly </w:t>
      </w:r>
      <w:r w:rsidR="00395F74">
        <w:rPr>
          <w:rFonts w:ascii="Times New Roman" w:eastAsia="Times New Roman" w:hAnsi="Times New Roman" w:cs="Times New Roman"/>
          <w:sz w:val="22"/>
          <w:szCs w:val="22"/>
        </w:rPr>
        <w:t>dissapointed</w:t>
      </w:r>
      <w:r w:rsidR="00395F74" w:rsidRPr="009D35A7">
        <w:rPr>
          <w:rFonts w:ascii="Times New Roman" w:eastAsia="Times New Roman" w:hAnsi="Times New Roman" w:cs="Times New Roman"/>
          <w:sz w:val="22"/>
          <w:szCs w:val="22"/>
        </w:rPr>
        <w:t xml:space="preserve"> view of the contemporary digital information landscape, </w:t>
      </w:r>
      <w:r w:rsidR="00395F74">
        <w:rPr>
          <w:rFonts w:ascii="Times New Roman" w:eastAsia="Times New Roman" w:hAnsi="Times New Roman" w:cs="Times New Roman"/>
          <w:sz w:val="22"/>
          <w:szCs w:val="22"/>
          <w:lang w:val="en-NL"/>
        </w:rPr>
        <w:t>as he described feeling</w:t>
      </w:r>
      <w:r w:rsidRPr="00F5597C">
        <w:rPr>
          <w:rFonts w:ascii="Times New Roman" w:eastAsia="Times New Roman" w:hAnsi="Times New Roman" w:cs="Times New Roman"/>
          <w:sz w:val="22"/>
          <w:szCs w:val="22"/>
          <w:lang w:val="en-NL"/>
        </w:rPr>
        <w:t xml:space="preserve"> that the constant stream of updates had made it increasingly difficult to determine what truly mattered. As he reflected:</w:t>
      </w:r>
    </w:p>
    <w:p w14:paraId="0A83DD63" w14:textId="1CBF191F" w:rsidR="00712455" w:rsidRDefault="03C68753" w:rsidP="00A648F5">
      <w:pPr>
        <w:spacing w:after="0" w:line="360" w:lineRule="auto"/>
        <w:ind w:left="720"/>
        <w:rPr>
          <w:rFonts w:ascii="Times New Roman" w:eastAsia="Times New Roman" w:hAnsi="Times New Roman" w:cs="Times New Roman"/>
          <w:sz w:val="22"/>
          <w:szCs w:val="22"/>
        </w:rPr>
      </w:pPr>
      <w:r w:rsidRPr="75ECF90A">
        <w:rPr>
          <w:rFonts w:ascii="Times New Roman" w:eastAsia="Times New Roman" w:hAnsi="Times New Roman" w:cs="Times New Roman"/>
          <w:sz w:val="22"/>
          <w:szCs w:val="22"/>
        </w:rPr>
        <w:t>“</w:t>
      </w:r>
      <w:r w:rsidR="00395F74">
        <w:rPr>
          <w:rFonts w:ascii="Times New Roman" w:eastAsia="Times New Roman" w:hAnsi="Times New Roman" w:cs="Times New Roman"/>
          <w:sz w:val="22"/>
          <w:szCs w:val="22"/>
        </w:rPr>
        <w:t>I</w:t>
      </w:r>
      <w:r w:rsidRPr="75ECF90A">
        <w:rPr>
          <w:rFonts w:ascii="Times New Roman" w:eastAsia="Times New Roman" w:hAnsi="Times New Roman" w:cs="Times New Roman"/>
          <w:sz w:val="22"/>
          <w:szCs w:val="22"/>
        </w:rPr>
        <w:t>t's such a it's such a sad state of affairs that we're all communicating with our heads down and not engaging eye to eye anymore.  So I wouldn't… I certainly wouldn't look into anything further than that. If anything, I would like to remove myself from what's happened, kind of go back to the caveman era.” (Simon, UK)</w:t>
      </w:r>
    </w:p>
    <w:p w14:paraId="34B6C490" w14:textId="77777777" w:rsidR="00A648F5" w:rsidRDefault="00A648F5" w:rsidP="00695D40">
      <w:pPr>
        <w:spacing w:after="0" w:line="360" w:lineRule="auto"/>
        <w:rPr>
          <w:rFonts w:ascii="Times New Roman" w:eastAsia="Times New Roman" w:hAnsi="Times New Roman" w:cs="Times New Roman"/>
          <w:sz w:val="22"/>
          <w:szCs w:val="22"/>
        </w:rPr>
      </w:pPr>
    </w:p>
    <w:p w14:paraId="5A35BA29" w14:textId="5D8928CA" w:rsidR="00695D40" w:rsidRPr="00695D40" w:rsidRDefault="00695D40" w:rsidP="00695D40">
      <w:pPr>
        <w:spacing w:after="0" w:line="360" w:lineRule="auto"/>
        <w:rPr>
          <w:rFonts w:ascii="Times New Roman" w:eastAsia="Times New Roman" w:hAnsi="Times New Roman" w:cs="Times New Roman"/>
          <w:b/>
          <w:bCs/>
          <w:sz w:val="22"/>
          <w:szCs w:val="22"/>
        </w:rPr>
      </w:pPr>
      <w:r w:rsidRPr="00695D40">
        <w:rPr>
          <w:rFonts w:ascii="Times New Roman" w:eastAsia="Times New Roman" w:hAnsi="Times New Roman" w:cs="Times New Roman"/>
          <w:b/>
          <w:bCs/>
          <w:sz w:val="22"/>
          <w:szCs w:val="22"/>
        </w:rPr>
        <w:t>Discussion</w:t>
      </w:r>
    </w:p>
    <w:p w14:paraId="278AA047" w14:textId="41CAC92C" w:rsidR="00712455" w:rsidRDefault="00695D40" w:rsidP="0032462A">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279145FE" w14:textId="77777777" w:rsidR="00695D40" w:rsidRDefault="00695D40" w:rsidP="0032462A">
      <w:pPr>
        <w:spacing w:after="0" w:line="360" w:lineRule="auto"/>
        <w:rPr>
          <w:rFonts w:ascii="Times New Roman" w:eastAsia="Times New Roman" w:hAnsi="Times New Roman" w:cs="Times New Roman"/>
          <w:sz w:val="22"/>
          <w:szCs w:val="22"/>
        </w:rPr>
      </w:pPr>
    </w:p>
    <w:p w14:paraId="41A3A8B7" w14:textId="6CA3260E" w:rsidR="00712455" w:rsidRPr="0032462A" w:rsidRDefault="00712455" w:rsidP="0032462A">
      <w:pPr>
        <w:spacing w:after="0" w:line="360" w:lineRule="auto"/>
        <w:rPr>
          <w:rFonts w:ascii="Times New Roman" w:eastAsia="Times New Roman" w:hAnsi="Times New Roman" w:cs="Times New Roman"/>
          <w:sz w:val="22"/>
          <w:szCs w:val="22"/>
        </w:rPr>
      </w:pPr>
    </w:p>
    <w:p w14:paraId="46AB4F26" w14:textId="77777777" w:rsidR="00D136A0" w:rsidRPr="0032462A" w:rsidRDefault="00D136A0" w:rsidP="0032462A">
      <w:pPr>
        <w:spacing w:after="0" w:line="360" w:lineRule="auto"/>
        <w:rPr>
          <w:rFonts w:ascii="Times New Roman" w:eastAsia="Times New Roman" w:hAnsi="Times New Roman" w:cs="Times New Roman"/>
          <w:b/>
          <w:bCs/>
          <w:sz w:val="22"/>
          <w:szCs w:val="22"/>
        </w:rPr>
      </w:pPr>
      <w:r w:rsidRPr="0032462A">
        <w:rPr>
          <w:rFonts w:ascii="Times New Roman" w:eastAsia="Times New Roman" w:hAnsi="Times New Roman" w:cs="Times New Roman"/>
          <w:b/>
          <w:bCs/>
          <w:sz w:val="22"/>
          <w:szCs w:val="22"/>
        </w:rPr>
        <w:t>References</w:t>
      </w:r>
    </w:p>
    <w:p w14:paraId="35083AD3" w14:textId="77777777" w:rsidR="00D136A0" w:rsidRPr="0032462A" w:rsidRDefault="00D136A0" w:rsidP="0032462A">
      <w:pPr>
        <w:spacing w:after="0" w:line="360" w:lineRule="auto"/>
        <w:rPr>
          <w:rFonts w:ascii="Times New Roman" w:eastAsia="Times New Roman" w:hAnsi="Times New Roman" w:cs="Times New Roman"/>
          <w:b/>
          <w:bCs/>
          <w:sz w:val="22"/>
          <w:szCs w:val="22"/>
        </w:rPr>
      </w:pPr>
    </w:p>
    <w:p w14:paraId="4F9490BE" w14:textId="77777777" w:rsidR="00933BA8" w:rsidRPr="006B5B0F" w:rsidRDefault="00933BA8" w:rsidP="007A2996">
      <w:pPr>
        <w:spacing w:after="0" w:line="360" w:lineRule="auto"/>
        <w:ind w:left="720" w:hanging="720"/>
        <w:rPr>
          <w:rFonts w:ascii="Times New Roman" w:eastAsia="Times New Roman" w:hAnsi="Times New Roman" w:cs="Times New Roman"/>
          <w:sz w:val="22"/>
          <w:szCs w:val="22"/>
          <w:lang w:val="en-GB"/>
        </w:rPr>
      </w:pPr>
      <w:r w:rsidRPr="329D3BE0">
        <w:rPr>
          <w:rFonts w:ascii="Times New Roman" w:eastAsia="Times New Roman" w:hAnsi="Times New Roman" w:cs="Times New Roman"/>
          <w:sz w:val="22"/>
          <w:szCs w:val="22"/>
        </w:rPr>
        <w:t xml:space="preserve">Ahmed, S., &amp; Gil-Lopez, T. (2022). Incidental news exposure on social media and political participation gaps: Unraveling the role of education and social networks. </w:t>
      </w:r>
      <w:r w:rsidRPr="00241CB4">
        <w:rPr>
          <w:rFonts w:ascii="Times New Roman" w:eastAsia="Times New Roman" w:hAnsi="Times New Roman" w:cs="Times New Roman"/>
          <w:i/>
          <w:iCs/>
          <w:sz w:val="22"/>
          <w:szCs w:val="22"/>
          <w:lang w:val="en-GB"/>
        </w:rPr>
        <w:t>Telematics and Informatics</w:t>
      </w:r>
      <w:r w:rsidRPr="006B5B0F">
        <w:rPr>
          <w:rFonts w:ascii="Times New Roman" w:eastAsia="Times New Roman" w:hAnsi="Times New Roman" w:cs="Times New Roman"/>
          <w:sz w:val="22"/>
          <w:szCs w:val="22"/>
          <w:lang w:val="en-GB"/>
        </w:rPr>
        <w:t xml:space="preserve">, 68, 101764. </w:t>
      </w:r>
    </w:p>
    <w:p w14:paraId="340FCAFE" w14:textId="4623C2F8" w:rsidR="07B54B6F" w:rsidRPr="006B5B0F" w:rsidRDefault="07B54B6F" w:rsidP="005E5197">
      <w:pPr>
        <w:spacing w:after="0" w:line="360" w:lineRule="auto"/>
        <w:ind w:left="720" w:hanging="720"/>
        <w:rPr>
          <w:rFonts w:ascii="Times New Roman" w:eastAsia="Times New Roman" w:hAnsi="Times New Roman" w:cs="Times New Roman"/>
          <w:sz w:val="22"/>
          <w:szCs w:val="22"/>
          <w:lang w:val="en-GB"/>
        </w:rPr>
      </w:pPr>
      <w:r w:rsidRPr="65BC14D3">
        <w:rPr>
          <w:rFonts w:ascii="Times New Roman" w:eastAsia="Times New Roman" w:hAnsi="Times New Roman" w:cs="Times New Roman"/>
          <w:sz w:val="22"/>
          <w:szCs w:val="22"/>
        </w:rPr>
        <w:t xml:space="preserve">Barnridge, M., &amp; Xenos, M. A. (2021). Social media news deserts: Digital inequalities and icnidental news exposure on social media platforms. </w:t>
      </w:r>
      <w:r w:rsidRPr="65BC14D3">
        <w:rPr>
          <w:rFonts w:ascii="Times New Roman" w:eastAsia="Times New Roman" w:hAnsi="Times New Roman" w:cs="Times New Roman"/>
          <w:i/>
          <w:sz w:val="22"/>
          <w:szCs w:val="22"/>
        </w:rPr>
        <w:t>New Media &amp; Society, 26</w:t>
      </w:r>
      <w:r w:rsidRPr="65BC14D3">
        <w:rPr>
          <w:rFonts w:ascii="Times New Roman" w:eastAsia="Times New Roman" w:hAnsi="Times New Roman" w:cs="Times New Roman"/>
          <w:sz w:val="22"/>
          <w:szCs w:val="22"/>
        </w:rPr>
        <w:t>(1), 368-388.</w:t>
      </w:r>
    </w:p>
    <w:p w14:paraId="57075C68" w14:textId="20F713D1" w:rsidR="07B54B6F" w:rsidRDefault="07B54B6F" w:rsidP="005E5197">
      <w:pPr>
        <w:spacing w:after="0" w:line="360" w:lineRule="auto"/>
        <w:ind w:left="720" w:hanging="720"/>
        <w:rPr>
          <w:rFonts w:ascii="Times New Roman" w:eastAsia="Times New Roman" w:hAnsi="Times New Roman" w:cs="Times New Roman"/>
          <w:sz w:val="22"/>
          <w:szCs w:val="22"/>
          <w:lang w:val="nl-NL"/>
        </w:rPr>
      </w:pPr>
      <w:r w:rsidRPr="65BC14D3">
        <w:rPr>
          <w:rFonts w:ascii="Times New Roman" w:eastAsia="Times New Roman" w:hAnsi="Times New Roman" w:cs="Times New Roman"/>
          <w:sz w:val="22"/>
          <w:szCs w:val="22"/>
          <w:lang w:val="en-GB"/>
        </w:rPr>
        <w:t xml:space="preserve">Baum, M. A. (2003). Soft news and political knowledge: Evidence of absence or absence of evidence? </w:t>
      </w:r>
      <w:r w:rsidRPr="65BC14D3">
        <w:rPr>
          <w:rFonts w:ascii="Times New Roman" w:eastAsia="Times New Roman" w:hAnsi="Times New Roman" w:cs="Times New Roman"/>
          <w:i/>
          <w:sz w:val="22"/>
          <w:szCs w:val="22"/>
          <w:lang w:val="nl-NL"/>
        </w:rPr>
        <w:t>Political Communication, 20</w:t>
      </w:r>
      <w:r w:rsidRPr="65BC14D3">
        <w:rPr>
          <w:rFonts w:ascii="Times New Roman" w:eastAsia="Times New Roman" w:hAnsi="Times New Roman" w:cs="Times New Roman"/>
          <w:sz w:val="22"/>
          <w:szCs w:val="22"/>
          <w:lang w:val="nl-NL"/>
        </w:rPr>
        <w:t>(2), 173-190.</w:t>
      </w:r>
    </w:p>
    <w:p w14:paraId="17E7F79B" w14:textId="3D126CB0" w:rsidR="007A2996" w:rsidRPr="007A2996" w:rsidRDefault="007A2996" w:rsidP="007A2996">
      <w:pPr>
        <w:spacing w:after="0" w:line="360" w:lineRule="auto"/>
        <w:ind w:left="720" w:hanging="720"/>
        <w:rPr>
          <w:rFonts w:ascii="Times New Roman" w:eastAsia="Times New Roman" w:hAnsi="Times New Roman" w:cs="Times New Roman"/>
          <w:sz w:val="22"/>
          <w:szCs w:val="22"/>
        </w:rPr>
      </w:pPr>
      <w:r w:rsidRPr="0D47E866">
        <w:rPr>
          <w:rFonts w:ascii="Times New Roman" w:eastAsia="Times New Roman" w:hAnsi="Times New Roman" w:cs="Times New Roman"/>
          <w:sz w:val="22"/>
          <w:szCs w:val="22"/>
          <w:lang w:val="nl-NL"/>
        </w:rPr>
        <w:t xml:space="preserve">Baumgartner, S. E., Weeda, W. D., van der Heijden, L. L., &amp; Huizinga, M. (2018). </w:t>
      </w:r>
      <w:r w:rsidRPr="0D47E866">
        <w:rPr>
          <w:rFonts w:ascii="Times New Roman" w:eastAsia="Times New Roman" w:hAnsi="Times New Roman" w:cs="Times New Roman"/>
          <w:sz w:val="22"/>
          <w:szCs w:val="22"/>
        </w:rPr>
        <w:t xml:space="preserve">The relationship between media multitasking and attention problems in adolescents: Results from two longitudinal studies. </w:t>
      </w:r>
      <w:r w:rsidRPr="00241CB4">
        <w:rPr>
          <w:rFonts w:ascii="Times New Roman" w:eastAsia="Times New Roman" w:hAnsi="Times New Roman" w:cs="Times New Roman"/>
          <w:i/>
          <w:iCs/>
          <w:sz w:val="22"/>
          <w:szCs w:val="22"/>
        </w:rPr>
        <w:t>Human Communication Research</w:t>
      </w:r>
      <w:r w:rsidRPr="0D47E866">
        <w:rPr>
          <w:rFonts w:ascii="Times New Roman" w:eastAsia="Times New Roman" w:hAnsi="Times New Roman" w:cs="Times New Roman"/>
          <w:sz w:val="22"/>
          <w:szCs w:val="22"/>
        </w:rPr>
        <w:t>, 44(1), 3–30.</w:t>
      </w:r>
    </w:p>
    <w:p w14:paraId="19C90EFC" w14:textId="3B44A3BC" w:rsidR="000F67BE" w:rsidRPr="00920BFE" w:rsidRDefault="000F67BE" w:rsidP="007A2996">
      <w:pPr>
        <w:spacing w:after="0" w:line="360" w:lineRule="auto"/>
        <w:ind w:left="720" w:hanging="720"/>
        <w:rPr>
          <w:rFonts w:ascii="Times New Roman" w:eastAsia="Times New Roman" w:hAnsi="Times New Roman" w:cs="Times New Roman"/>
          <w:sz w:val="22"/>
          <w:szCs w:val="22"/>
          <w:lang w:val="en-GB"/>
        </w:rPr>
      </w:pPr>
      <w:r w:rsidRPr="000F67BE">
        <w:rPr>
          <w:rFonts w:ascii="Times New Roman" w:eastAsia="Times New Roman" w:hAnsi="Times New Roman" w:cs="Times New Roman"/>
          <w:sz w:val="22"/>
          <w:szCs w:val="22"/>
        </w:rPr>
        <w:lastRenderedPageBreak/>
        <w:t xml:space="preserve">Bode, L. (2016). Political news in the news feed: Learning politics from social media. </w:t>
      </w:r>
      <w:r w:rsidRPr="00241CB4">
        <w:rPr>
          <w:rFonts w:ascii="Times New Roman" w:eastAsia="Times New Roman" w:hAnsi="Times New Roman" w:cs="Times New Roman"/>
          <w:i/>
          <w:iCs/>
          <w:sz w:val="22"/>
          <w:szCs w:val="22"/>
        </w:rPr>
        <w:t xml:space="preserve">Mass </w:t>
      </w:r>
      <w:r w:rsidR="00241CB4">
        <w:rPr>
          <w:rFonts w:ascii="Times New Roman" w:eastAsia="Times New Roman" w:hAnsi="Times New Roman" w:cs="Times New Roman"/>
          <w:i/>
          <w:iCs/>
          <w:sz w:val="22"/>
          <w:szCs w:val="22"/>
        </w:rPr>
        <w:t>C</w:t>
      </w:r>
      <w:r w:rsidRPr="00241CB4">
        <w:rPr>
          <w:rFonts w:ascii="Times New Roman" w:eastAsia="Times New Roman" w:hAnsi="Times New Roman" w:cs="Times New Roman"/>
          <w:i/>
          <w:iCs/>
          <w:sz w:val="22"/>
          <w:szCs w:val="22"/>
        </w:rPr>
        <w:t xml:space="preserve">ommunication and </w:t>
      </w:r>
      <w:r w:rsidR="00241CB4">
        <w:rPr>
          <w:rFonts w:ascii="Times New Roman" w:eastAsia="Times New Roman" w:hAnsi="Times New Roman" w:cs="Times New Roman"/>
          <w:i/>
          <w:iCs/>
          <w:sz w:val="22"/>
          <w:szCs w:val="22"/>
        </w:rPr>
        <w:t>S</w:t>
      </w:r>
      <w:r w:rsidRPr="00241CB4">
        <w:rPr>
          <w:rFonts w:ascii="Times New Roman" w:eastAsia="Times New Roman" w:hAnsi="Times New Roman" w:cs="Times New Roman"/>
          <w:i/>
          <w:iCs/>
          <w:sz w:val="22"/>
          <w:szCs w:val="22"/>
        </w:rPr>
        <w:t>ociety</w:t>
      </w:r>
      <w:r w:rsidRPr="000F67BE">
        <w:rPr>
          <w:rFonts w:ascii="Times New Roman" w:eastAsia="Times New Roman" w:hAnsi="Times New Roman" w:cs="Times New Roman"/>
          <w:sz w:val="22"/>
          <w:szCs w:val="22"/>
        </w:rPr>
        <w:t xml:space="preserve">, 19(1), 24-48. </w:t>
      </w:r>
    </w:p>
    <w:p w14:paraId="3E2B3C9A" w14:textId="6ADE3EB4" w:rsidR="003D6C93" w:rsidRPr="00920BFE" w:rsidRDefault="003D6C93" w:rsidP="007A2996">
      <w:pPr>
        <w:spacing w:after="0" w:line="360" w:lineRule="auto"/>
        <w:ind w:left="720" w:hanging="720"/>
        <w:rPr>
          <w:rFonts w:ascii="Times New Roman" w:eastAsia="Times New Roman" w:hAnsi="Times New Roman" w:cs="Times New Roman"/>
          <w:sz w:val="22"/>
          <w:szCs w:val="22"/>
          <w:lang w:val="en-GB"/>
        </w:rPr>
      </w:pPr>
      <w:r w:rsidRPr="003D6C93">
        <w:rPr>
          <w:rFonts w:ascii="Times New Roman" w:eastAsia="Times New Roman" w:hAnsi="Times New Roman" w:cs="Times New Roman"/>
          <w:sz w:val="22"/>
          <w:szCs w:val="22"/>
          <w:lang w:val="en-GB"/>
        </w:rPr>
        <w:t xml:space="preserve">Burnett, D. G. (2026). Human Attention as a Philosophical Problem: The Question, and the Nature of Questions. </w:t>
      </w:r>
      <w:r w:rsidRPr="00BA3B97">
        <w:rPr>
          <w:rFonts w:ascii="Times New Roman" w:eastAsia="Times New Roman" w:hAnsi="Times New Roman" w:cs="Times New Roman"/>
          <w:i/>
          <w:iCs/>
          <w:sz w:val="22"/>
          <w:szCs w:val="22"/>
          <w:lang w:val="en-GB"/>
        </w:rPr>
        <w:t>Metaphilosophy,</w:t>
      </w:r>
      <w:r w:rsidRPr="00920BFE">
        <w:rPr>
          <w:rFonts w:ascii="Times New Roman" w:eastAsia="Times New Roman" w:hAnsi="Times New Roman" w:cs="Times New Roman"/>
          <w:sz w:val="22"/>
          <w:szCs w:val="22"/>
          <w:lang w:val="en-GB"/>
        </w:rPr>
        <w:t xml:space="preserve"> 57(1-2), 3-22.</w:t>
      </w:r>
    </w:p>
    <w:p w14:paraId="00BC67EB" w14:textId="37F93743" w:rsidR="005C24F7" w:rsidRDefault="005C24F7" w:rsidP="00A648F5">
      <w:pPr>
        <w:spacing w:after="0" w:line="360" w:lineRule="auto"/>
        <w:ind w:left="720" w:hanging="720"/>
        <w:rPr>
          <w:rFonts w:ascii="Times New Roman" w:eastAsia="Times New Roman" w:hAnsi="Times New Roman" w:cs="Times New Roman"/>
          <w:sz w:val="22"/>
          <w:szCs w:val="22"/>
        </w:rPr>
      </w:pPr>
      <w:r w:rsidRPr="329D3BE0">
        <w:rPr>
          <w:rFonts w:ascii="Times New Roman" w:eastAsia="Times New Roman" w:hAnsi="Times New Roman" w:cs="Times New Roman"/>
          <w:sz w:val="22"/>
          <w:szCs w:val="22"/>
        </w:rPr>
        <w:t>B</w:t>
      </w:r>
      <w:r w:rsidR="00A648F5">
        <w:rPr>
          <w:rFonts w:ascii="Times New Roman" w:eastAsia="Times New Roman" w:hAnsi="Times New Roman" w:cs="Times New Roman"/>
          <w:sz w:val="22"/>
          <w:szCs w:val="22"/>
        </w:rPr>
        <w:t>ucher, H &amp; Schumacher,</w:t>
      </w:r>
      <w:r w:rsidRPr="329D3BE0">
        <w:rPr>
          <w:rFonts w:ascii="Times New Roman" w:eastAsia="Times New Roman" w:hAnsi="Times New Roman" w:cs="Times New Roman"/>
          <w:sz w:val="22"/>
          <w:szCs w:val="22"/>
        </w:rPr>
        <w:t xml:space="preserve"> P. (2006). The relevance of attention for selecting news content. An eye-tracking study on attention patterns in the reception of print and online media. </w:t>
      </w:r>
      <w:r w:rsidRPr="00A648F5">
        <w:rPr>
          <w:rFonts w:ascii="Times New Roman" w:eastAsia="Times New Roman" w:hAnsi="Times New Roman" w:cs="Times New Roman"/>
          <w:i/>
          <w:iCs/>
          <w:sz w:val="22"/>
          <w:szCs w:val="22"/>
        </w:rPr>
        <w:t>Communications</w:t>
      </w:r>
      <w:r w:rsidRPr="329D3BE0">
        <w:rPr>
          <w:rFonts w:ascii="Times New Roman" w:eastAsia="Times New Roman" w:hAnsi="Times New Roman" w:cs="Times New Roman"/>
          <w:sz w:val="22"/>
          <w:szCs w:val="22"/>
        </w:rPr>
        <w:t>, 31, 347368.</w:t>
      </w:r>
    </w:p>
    <w:p w14:paraId="2F9E3949" w14:textId="6FC6A26F" w:rsidR="2949CA71" w:rsidRDefault="2949CA71" w:rsidP="329D3BE0">
      <w:pPr>
        <w:spacing w:after="0" w:line="360" w:lineRule="auto"/>
        <w:ind w:left="720" w:hanging="720"/>
        <w:rPr>
          <w:rFonts w:ascii="Times New Roman" w:eastAsia="Times New Roman" w:hAnsi="Times New Roman" w:cs="Times New Roman"/>
          <w:sz w:val="22"/>
          <w:szCs w:val="22"/>
        </w:rPr>
      </w:pPr>
      <w:r w:rsidRPr="65BC14D3">
        <w:rPr>
          <w:rFonts w:ascii="Times New Roman" w:eastAsia="Times New Roman" w:hAnsi="Times New Roman" w:cs="Times New Roman"/>
          <w:sz w:val="22"/>
          <w:szCs w:val="22"/>
        </w:rPr>
        <w:t xml:space="preserve">Chaffee, S. H., &amp; Schleuder, J. (1986). Measurement and effects of attention to media news. </w:t>
      </w:r>
      <w:r w:rsidRPr="65BC14D3">
        <w:rPr>
          <w:rFonts w:ascii="Times New Roman" w:eastAsia="Times New Roman" w:hAnsi="Times New Roman" w:cs="Times New Roman"/>
          <w:i/>
          <w:sz w:val="22"/>
          <w:szCs w:val="22"/>
        </w:rPr>
        <w:t>Human Communication Research, 13</w:t>
      </w:r>
      <w:r w:rsidRPr="65BC14D3">
        <w:rPr>
          <w:rFonts w:ascii="Times New Roman" w:eastAsia="Times New Roman" w:hAnsi="Times New Roman" w:cs="Times New Roman"/>
          <w:sz w:val="22"/>
          <w:szCs w:val="22"/>
        </w:rPr>
        <w:t>(1), 76-107.</w:t>
      </w:r>
    </w:p>
    <w:p w14:paraId="4C9F8DFB" w14:textId="77777777" w:rsidR="00CD610E" w:rsidRPr="00920BFE" w:rsidRDefault="00CD610E" w:rsidP="007A2996">
      <w:pPr>
        <w:spacing w:after="0" w:line="360" w:lineRule="auto"/>
        <w:ind w:left="720" w:hanging="720"/>
        <w:rPr>
          <w:rFonts w:ascii="Times New Roman" w:eastAsia="Times New Roman" w:hAnsi="Times New Roman" w:cs="Times New Roman"/>
          <w:sz w:val="22"/>
          <w:szCs w:val="22"/>
          <w:lang w:val="en-GB"/>
        </w:rPr>
      </w:pPr>
      <w:r w:rsidRPr="00CD610E">
        <w:rPr>
          <w:rFonts w:ascii="Times New Roman" w:eastAsia="Times New Roman" w:hAnsi="Times New Roman" w:cs="Times New Roman"/>
          <w:sz w:val="22"/>
          <w:szCs w:val="22"/>
        </w:rPr>
        <w:t xml:space="preserve">Cole, B., Santana, A. D., Hu, X., &amp; Hopp, T. (2025). TikTok Usage Effects on Attention to News Reading: An Eye-Tracking Study. </w:t>
      </w:r>
      <w:r w:rsidRPr="00A648F5">
        <w:rPr>
          <w:rFonts w:ascii="Times New Roman" w:eastAsia="Times New Roman" w:hAnsi="Times New Roman" w:cs="Times New Roman"/>
          <w:i/>
          <w:iCs/>
          <w:sz w:val="22"/>
          <w:szCs w:val="22"/>
        </w:rPr>
        <w:t>Journal of Broadcasting &amp; Electronic Media</w:t>
      </w:r>
      <w:r w:rsidRPr="00CD610E">
        <w:rPr>
          <w:rFonts w:ascii="Times New Roman" w:eastAsia="Times New Roman" w:hAnsi="Times New Roman" w:cs="Times New Roman"/>
          <w:sz w:val="22"/>
          <w:szCs w:val="22"/>
        </w:rPr>
        <w:t>, 69(4), 365-380.</w:t>
      </w:r>
    </w:p>
    <w:p w14:paraId="427C470E" w14:textId="586E3A33" w:rsidR="00EF2C5E" w:rsidRPr="00EF2C5E" w:rsidRDefault="00EF2C5E" w:rsidP="007A2996">
      <w:pPr>
        <w:spacing w:after="0" w:line="360" w:lineRule="auto"/>
        <w:ind w:left="720" w:hanging="720"/>
        <w:rPr>
          <w:rFonts w:ascii="Times New Roman" w:eastAsia="Times New Roman" w:hAnsi="Times New Roman" w:cs="Times New Roman"/>
          <w:sz w:val="22"/>
          <w:szCs w:val="22"/>
          <w:lang w:val="en-GB"/>
        </w:rPr>
      </w:pPr>
      <w:r w:rsidRPr="00EF2C5E">
        <w:rPr>
          <w:rFonts w:ascii="Times New Roman" w:eastAsia="Times New Roman" w:hAnsi="Times New Roman" w:cs="Times New Roman"/>
          <w:sz w:val="22"/>
          <w:szCs w:val="22"/>
          <w:lang w:val="en-GB"/>
        </w:rPr>
        <w:t xml:space="preserve">D’Angelo, D. (2020). The phenomenology of embodied attention. </w:t>
      </w:r>
      <w:r w:rsidRPr="00A648F5">
        <w:rPr>
          <w:rFonts w:ascii="Times New Roman" w:eastAsia="Times New Roman" w:hAnsi="Times New Roman" w:cs="Times New Roman"/>
          <w:i/>
          <w:iCs/>
          <w:sz w:val="22"/>
          <w:szCs w:val="22"/>
          <w:lang w:val="en-GB"/>
        </w:rPr>
        <w:t>Phenomenology and the Cognitive Sciences</w:t>
      </w:r>
      <w:r w:rsidRPr="00EF2C5E">
        <w:rPr>
          <w:rFonts w:ascii="Times New Roman" w:eastAsia="Times New Roman" w:hAnsi="Times New Roman" w:cs="Times New Roman"/>
          <w:sz w:val="22"/>
          <w:szCs w:val="22"/>
          <w:lang w:val="en-GB"/>
        </w:rPr>
        <w:t>, 19(5), 961-978.</w:t>
      </w:r>
    </w:p>
    <w:p w14:paraId="2691DFCE" w14:textId="67B95931" w:rsidR="007A2996" w:rsidRPr="007A2996" w:rsidRDefault="007A2996" w:rsidP="007A2996">
      <w:pPr>
        <w:spacing w:after="0" w:line="360" w:lineRule="auto"/>
        <w:ind w:left="720" w:hanging="720"/>
        <w:rPr>
          <w:rFonts w:ascii="Times New Roman" w:eastAsia="Times New Roman" w:hAnsi="Times New Roman" w:cs="Times New Roman"/>
          <w:sz w:val="22"/>
          <w:szCs w:val="22"/>
        </w:rPr>
      </w:pPr>
      <w:r w:rsidRPr="007A2996">
        <w:rPr>
          <w:rFonts w:ascii="Times New Roman" w:eastAsia="Times New Roman" w:hAnsi="Times New Roman" w:cs="Times New Roman"/>
          <w:sz w:val="22"/>
          <w:szCs w:val="22"/>
        </w:rPr>
        <w:t>Downs, A. (1957). An economic theory of democracy. Harper &amp; Row.</w:t>
      </w:r>
    </w:p>
    <w:p w14:paraId="5B1A1C31" w14:textId="77777777" w:rsidR="009F620C" w:rsidRDefault="009F620C" w:rsidP="35C713C0">
      <w:pPr>
        <w:spacing w:after="0" w:line="360" w:lineRule="auto"/>
        <w:ind w:left="720" w:hanging="720"/>
        <w:rPr>
          <w:rFonts w:ascii="Times New Roman" w:eastAsia="Times New Roman" w:hAnsi="Times New Roman" w:cs="Times New Roman"/>
          <w:sz w:val="22"/>
          <w:szCs w:val="22"/>
        </w:rPr>
      </w:pPr>
      <w:r w:rsidRPr="35C713C0">
        <w:rPr>
          <w:rFonts w:ascii="Times New Roman" w:eastAsia="Times New Roman" w:hAnsi="Times New Roman" w:cs="Times New Roman"/>
          <w:sz w:val="22"/>
          <w:szCs w:val="22"/>
        </w:rPr>
        <w:t xml:space="preserve">Dunaway, J., Searles, K., Sui, M., &amp; Paul, N. (2018). News attention in a mobile era. </w:t>
      </w:r>
      <w:r w:rsidRPr="00BA3B97">
        <w:rPr>
          <w:rFonts w:ascii="Times New Roman" w:eastAsia="Times New Roman" w:hAnsi="Times New Roman" w:cs="Times New Roman"/>
          <w:i/>
          <w:iCs/>
          <w:sz w:val="22"/>
          <w:szCs w:val="22"/>
        </w:rPr>
        <w:t>Journal of Computer-Mediated Communication</w:t>
      </w:r>
      <w:r w:rsidRPr="35C713C0">
        <w:rPr>
          <w:rFonts w:ascii="Times New Roman" w:eastAsia="Times New Roman" w:hAnsi="Times New Roman" w:cs="Times New Roman"/>
          <w:sz w:val="22"/>
          <w:szCs w:val="22"/>
        </w:rPr>
        <w:t xml:space="preserve">, 23(2), 107-124. </w:t>
      </w:r>
    </w:p>
    <w:p w14:paraId="54509332" w14:textId="386DE585" w:rsidR="00BC183B" w:rsidRDefault="006E54E6" w:rsidP="35C713C0">
      <w:pPr>
        <w:spacing w:after="0" w:line="360" w:lineRule="auto"/>
        <w:ind w:left="720" w:hanging="720"/>
        <w:rPr>
          <w:rFonts w:ascii="Times New Roman" w:eastAsia="Times New Roman" w:hAnsi="Times New Roman" w:cs="Times New Roman"/>
          <w:sz w:val="22"/>
          <w:szCs w:val="22"/>
        </w:rPr>
      </w:pPr>
      <w:r w:rsidRPr="329D3BE0">
        <w:rPr>
          <w:rFonts w:ascii="Times New Roman" w:eastAsia="Times New Roman" w:hAnsi="Times New Roman" w:cs="Times New Roman"/>
          <w:sz w:val="22"/>
          <w:szCs w:val="22"/>
        </w:rPr>
        <w:t>Edgerly, S. (202</w:t>
      </w:r>
      <w:r w:rsidR="148B6829" w:rsidRPr="329D3BE0">
        <w:rPr>
          <w:rFonts w:ascii="Times New Roman" w:eastAsia="Times New Roman" w:hAnsi="Times New Roman" w:cs="Times New Roman"/>
          <w:sz w:val="22"/>
          <w:szCs w:val="22"/>
        </w:rPr>
        <w:t>1</w:t>
      </w:r>
      <w:r w:rsidRPr="329D3BE0">
        <w:rPr>
          <w:rFonts w:ascii="Times New Roman" w:eastAsia="Times New Roman" w:hAnsi="Times New Roman" w:cs="Times New Roman"/>
          <w:sz w:val="22"/>
          <w:szCs w:val="22"/>
        </w:rPr>
        <w:t xml:space="preserve">). The head and heart of news avoidance: How attitudes about the news media relate to levels of news consumption. </w:t>
      </w:r>
      <w:r w:rsidRPr="00BA3B97">
        <w:rPr>
          <w:rFonts w:ascii="Times New Roman" w:eastAsia="Times New Roman" w:hAnsi="Times New Roman" w:cs="Times New Roman"/>
          <w:i/>
          <w:iCs/>
          <w:sz w:val="22"/>
          <w:szCs w:val="22"/>
        </w:rPr>
        <w:t>Journalism</w:t>
      </w:r>
      <w:r w:rsidRPr="329D3BE0">
        <w:rPr>
          <w:rFonts w:ascii="Times New Roman" w:eastAsia="Times New Roman" w:hAnsi="Times New Roman" w:cs="Times New Roman"/>
          <w:sz w:val="22"/>
          <w:szCs w:val="22"/>
        </w:rPr>
        <w:t>, 23(9), 1828-1845.</w:t>
      </w:r>
    </w:p>
    <w:p w14:paraId="6B1374CE" w14:textId="40B3FF29" w:rsidR="00C26009" w:rsidRPr="00920BFE" w:rsidRDefault="00C26009" w:rsidP="00BC183B">
      <w:pPr>
        <w:spacing w:after="0" w:line="360" w:lineRule="auto"/>
        <w:ind w:left="720" w:hanging="720"/>
        <w:rPr>
          <w:rFonts w:ascii="Times New Roman" w:eastAsia="Times New Roman" w:hAnsi="Times New Roman" w:cs="Times New Roman"/>
          <w:sz w:val="22"/>
          <w:szCs w:val="22"/>
          <w:lang w:val="en-GB"/>
        </w:rPr>
      </w:pPr>
      <w:r w:rsidRPr="329D3BE0">
        <w:rPr>
          <w:rFonts w:ascii="Times New Roman" w:eastAsia="Times New Roman" w:hAnsi="Times New Roman" w:cs="Times New Roman"/>
          <w:sz w:val="22"/>
          <w:szCs w:val="22"/>
          <w:lang w:val="en-GB"/>
        </w:rPr>
        <w:t xml:space="preserve">Eveland, W. P. (2001). </w:t>
      </w:r>
      <w:r w:rsidR="00BC183B" w:rsidRPr="329D3BE0">
        <w:rPr>
          <w:rFonts w:ascii="Times New Roman" w:eastAsia="Times New Roman" w:hAnsi="Times New Roman" w:cs="Times New Roman"/>
          <w:sz w:val="22"/>
          <w:szCs w:val="22"/>
          <w:lang w:val="en-GB"/>
        </w:rPr>
        <w:t>The Cognitive Mediation Model of Learning From the News: Evidence From Nonelection, Off-Year Election, and Presidential Election Contexts</w:t>
      </w:r>
      <w:r w:rsidRPr="329D3BE0">
        <w:rPr>
          <w:rFonts w:ascii="Times New Roman" w:eastAsia="Times New Roman" w:hAnsi="Times New Roman" w:cs="Times New Roman"/>
          <w:sz w:val="22"/>
          <w:szCs w:val="22"/>
          <w:lang w:val="en-GB"/>
        </w:rPr>
        <w:t>. Communication Research, 28(5), 571-601.</w:t>
      </w:r>
    </w:p>
    <w:p w14:paraId="5B0E526E" w14:textId="7D713C9D" w:rsidR="25B2441B" w:rsidRDefault="25B2441B" w:rsidP="329D3BE0">
      <w:pPr>
        <w:spacing w:after="0" w:line="360" w:lineRule="auto"/>
        <w:ind w:left="720" w:hanging="720"/>
        <w:rPr>
          <w:rFonts w:ascii="Times New Roman" w:eastAsia="Times New Roman" w:hAnsi="Times New Roman" w:cs="Times New Roman"/>
          <w:sz w:val="22"/>
          <w:szCs w:val="22"/>
          <w:lang w:val="en-GB"/>
        </w:rPr>
      </w:pPr>
      <w:r w:rsidRPr="65BC14D3">
        <w:rPr>
          <w:rFonts w:ascii="Times New Roman" w:eastAsia="Times New Roman" w:hAnsi="Times New Roman" w:cs="Times New Roman"/>
          <w:sz w:val="22"/>
          <w:szCs w:val="22"/>
          <w:lang w:val="en-GB"/>
        </w:rPr>
        <w:t xml:space="preserve">Eveland, W. P. (2002). News information processing as mediator of the relationship between motivations and political knowledge. </w:t>
      </w:r>
      <w:r w:rsidRPr="65BC14D3">
        <w:rPr>
          <w:rFonts w:ascii="Times New Roman" w:eastAsia="Times New Roman" w:hAnsi="Times New Roman" w:cs="Times New Roman"/>
          <w:i/>
          <w:sz w:val="22"/>
          <w:szCs w:val="22"/>
          <w:lang w:val="en-GB"/>
        </w:rPr>
        <w:t>Journalism &amp; Mass Communication Quarterly, 79</w:t>
      </w:r>
      <w:r w:rsidRPr="65BC14D3">
        <w:rPr>
          <w:rFonts w:ascii="Times New Roman" w:eastAsia="Times New Roman" w:hAnsi="Times New Roman" w:cs="Times New Roman"/>
          <w:sz w:val="22"/>
          <w:szCs w:val="22"/>
          <w:lang w:val="en-GB"/>
        </w:rPr>
        <w:t>(1), 26-40.</w:t>
      </w:r>
    </w:p>
    <w:p w14:paraId="58AC64E3" w14:textId="4A6E3706" w:rsidR="5B0DAA04" w:rsidRDefault="5B0DAA04" w:rsidP="329D3BE0">
      <w:pPr>
        <w:spacing w:after="0" w:line="360" w:lineRule="auto"/>
        <w:ind w:left="720" w:hanging="720"/>
        <w:rPr>
          <w:rFonts w:ascii="Times New Roman" w:eastAsia="Times New Roman" w:hAnsi="Times New Roman" w:cs="Times New Roman"/>
          <w:sz w:val="22"/>
          <w:szCs w:val="22"/>
          <w:lang w:val="en-GB"/>
        </w:rPr>
      </w:pPr>
      <w:r w:rsidRPr="65BC14D3">
        <w:rPr>
          <w:rFonts w:ascii="Times New Roman" w:eastAsia="Times New Roman" w:hAnsi="Times New Roman" w:cs="Times New Roman"/>
          <w:sz w:val="22"/>
          <w:szCs w:val="22"/>
          <w:lang w:val="en-GB"/>
        </w:rPr>
        <w:t xml:space="preserve">Ferrucci, P., &amp; Hopp, T. (2023). Let’s intervene: How platforms can combine media literacy and self-efficacy to fight fake news. </w:t>
      </w:r>
      <w:r w:rsidRPr="65BC14D3">
        <w:rPr>
          <w:rFonts w:ascii="Times New Roman" w:eastAsia="Times New Roman" w:hAnsi="Times New Roman" w:cs="Times New Roman"/>
          <w:i/>
          <w:sz w:val="22"/>
          <w:szCs w:val="22"/>
          <w:lang w:val="en-GB"/>
        </w:rPr>
        <w:t>Communication and the Public, 8</w:t>
      </w:r>
      <w:r w:rsidRPr="65BC14D3">
        <w:rPr>
          <w:rFonts w:ascii="Times New Roman" w:eastAsia="Times New Roman" w:hAnsi="Times New Roman" w:cs="Times New Roman"/>
          <w:sz w:val="22"/>
          <w:szCs w:val="22"/>
          <w:lang w:val="en-GB"/>
        </w:rPr>
        <w:t>(4), 367-389.</w:t>
      </w:r>
    </w:p>
    <w:p w14:paraId="2CE7C4D7" w14:textId="27C46F8C" w:rsidR="007A2996" w:rsidRPr="00BC183B" w:rsidRDefault="007A2996" w:rsidP="007A2996">
      <w:pPr>
        <w:spacing w:after="0" w:line="360" w:lineRule="auto"/>
        <w:ind w:left="720" w:hanging="720"/>
        <w:rPr>
          <w:rFonts w:ascii="Times New Roman" w:eastAsia="Times New Roman" w:hAnsi="Times New Roman" w:cs="Times New Roman"/>
          <w:sz w:val="22"/>
          <w:szCs w:val="22"/>
          <w:lang w:val="es-ES"/>
        </w:rPr>
      </w:pPr>
      <w:r w:rsidRPr="007A2996">
        <w:rPr>
          <w:rFonts w:ascii="Times New Roman" w:eastAsia="Times New Roman" w:hAnsi="Times New Roman" w:cs="Times New Roman"/>
          <w:sz w:val="22"/>
          <w:szCs w:val="22"/>
        </w:rPr>
        <w:t xml:space="preserve">Fletcher, R., &amp; Nielsen, R. K. (2018). Are people incidentally exposed to news on social media? </w:t>
      </w:r>
      <w:r w:rsidRPr="65BC14D3">
        <w:rPr>
          <w:rFonts w:ascii="Times New Roman" w:eastAsia="Times New Roman" w:hAnsi="Times New Roman" w:cs="Times New Roman"/>
          <w:sz w:val="22"/>
          <w:szCs w:val="22"/>
          <w:lang w:val="es-ES"/>
        </w:rPr>
        <w:t xml:space="preserve">A comparative analysis. New Media &amp; Society, 20(7), 2450–2468. </w:t>
      </w:r>
      <w:hyperlink r:id="rId11">
        <w:r w:rsidR="00BC183B" w:rsidRPr="65BC14D3">
          <w:rPr>
            <w:rStyle w:val="Hyperlink"/>
            <w:rFonts w:ascii="Times New Roman" w:eastAsia="Times New Roman" w:hAnsi="Times New Roman" w:cs="Times New Roman"/>
            <w:color w:val="auto"/>
            <w:sz w:val="22"/>
            <w:szCs w:val="22"/>
            <w:lang w:val="es-ES"/>
          </w:rPr>
          <w:t>https://doi.org/10.1177/1461444817724170</w:t>
        </w:r>
      </w:hyperlink>
      <w:r w:rsidR="00BC183B" w:rsidRPr="65BC14D3">
        <w:rPr>
          <w:rFonts w:ascii="Times New Roman" w:eastAsia="Times New Roman" w:hAnsi="Times New Roman" w:cs="Times New Roman"/>
          <w:sz w:val="22"/>
          <w:szCs w:val="22"/>
          <w:lang w:val="es-ES"/>
        </w:rPr>
        <w:t xml:space="preserve"> </w:t>
      </w:r>
    </w:p>
    <w:p w14:paraId="426C458D" w14:textId="77777777" w:rsidR="001D47CC" w:rsidRDefault="001D47CC" w:rsidP="007A2996">
      <w:pPr>
        <w:spacing w:after="0" w:line="360" w:lineRule="auto"/>
        <w:ind w:left="720" w:hanging="720"/>
        <w:rPr>
          <w:rFonts w:ascii="Times New Roman" w:eastAsia="Times New Roman" w:hAnsi="Times New Roman" w:cs="Times New Roman"/>
          <w:sz w:val="22"/>
          <w:szCs w:val="22"/>
        </w:rPr>
      </w:pPr>
      <w:r w:rsidRPr="65BC14D3">
        <w:rPr>
          <w:rFonts w:ascii="Times New Roman" w:eastAsia="Times New Roman" w:hAnsi="Times New Roman" w:cs="Times New Roman"/>
          <w:sz w:val="22"/>
          <w:szCs w:val="22"/>
          <w:lang w:val="es-ES"/>
        </w:rPr>
        <w:t xml:space="preserve">de la Torre, P. G., Pérez-Verdugo, M., &amp; Barandiaran, X. E. (2025). </w:t>
      </w:r>
      <w:r w:rsidRPr="001D47CC">
        <w:rPr>
          <w:rFonts w:ascii="Times New Roman" w:eastAsia="Times New Roman" w:hAnsi="Times New Roman" w:cs="Times New Roman"/>
          <w:sz w:val="22"/>
          <w:szCs w:val="22"/>
        </w:rPr>
        <w:t>Attention is all they need: cognitive science and the (techno) political economy of attention in humans and machines. AI &amp; SOCIETY, 1-17.</w:t>
      </w:r>
    </w:p>
    <w:p w14:paraId="411A10BF" w14:textId="2D2A14CA" w:rsidR="007A2996" w:rsidRPr="007A2996" w:rsidRDefault="007A2996" w:rsidP="35C713C0">
      <w:pPr>
        <w:spacing w:after="0" w:line="360" w:lineRule="auto"/>
        <w:ind w:left="720" w:hanging="720"/>
        <w:rPr>
          <w:rFonts w:ascii="Times New Roman" w:eastAsia="Times New Roman" w:hAnsi="Times New Roman" w:cs="Times New Roman"/>
          <w:sz w:val="22"/>
          <w:szCs w:val="22"/>
        </w:rPr>
      </w:pPr>
      <w:r w:rsidRPr="329D3BE0">
        <w:rPr>
          <w:rFonts w:ascii="Times New Roman" w:eastAsia="Times New Roman" w:hAnsi="Times New Roman" w:cs="Times New Roman"/>
          <w:sz w:val="22"/>
          <w:szCs w:val="22"/>
        </w:rPr>
        <w:t>Groot Kormelink, T., &amp; Klein Gunnewiek, A. (2022). From “far away” to “shock”: A typology of people’s reactions to news. Journalism Studies, 23(5–6), 652–670.</w:t>
      </w:r>
    </w:p>
    <w:p w14:paraId="593747FD" w14:textId="7914E305" w:rsidR="46F94CD3" w:rsidRDefault="46F94CD3" w:rsidP="329D3BE0">
      <w:pPr>
        <w:spacing w:after="0" w:line="360" w:lineRule="auto"/>
        <w:ind w:left="720" w:hanging="720"/>
        <w:rPr>
          <w:rFonts w:ascii="Times New Roman" w:eastAsia="Times New Roman" w:hAnsi="Times New Roman" w:cs="Times New Roman"/>
          <w:sz w:val="22"/>
          <w:szCs w:val="22"/>
        </w:rPr>
      </w:pPr>
      <w:r w:rsidRPr="65BC14D3">
        <w:rPr>
          <w:rFonts w:ascii="Times New Roman" w:eastAsia="Times New Roman" w:hAnsi="Times New Roman" w:cs="Times New Roman"/>
          <w:sz w:val="22"/>
          <w:szCs w:val="22"/>
        </w:rPr>
        <w:t xml:space="preserve">Hagar, N., &amp; Diakopoulos, N. (2023). Algorithmic indifference: The dearth of news recommendations on TikTok. </w:t>
      </w:r>
      <w:r w:rsidRPr="65BC14D3">
        <w:rPr>
          <w:rFonts w:ascii="Times New Roman" w:eastAsia="Times New Roman" w:hAnsi="Times New Roman" w:cs="Times New Roman"/>
          <w:i/>
          <w:sz w:val="22"/>
          <w:szCs w:val="22"/>
        </w:rPr>
        <w:t>New Media &amp; Society, 27</w:t>
      </w:r>
      <w:r w:rsidRPr="65BC14D3">
        <w:rPr>
          <w:rFonts w:ascii="Times New Roman" w:eastAsia="Times New Roman" w:hAnsi="Times New Roman" w:cs="Times New Roman"/>
          <w:sz w:val="22"/>
          <w:szCs w:val="22"/>
        </w:rPr>
        <w:t>(6), 3449-3469.</w:t>
      </w:r>
    </w:p>
    <w:p w14:paraId="24722DDD" w14:textId="08619412" w:rsidR="118037E9" w:rsidRDefault="118037E9" w:rsidP="329D3BE0">
      <w:pPr>
        <w:spacing w:after="0" w:line="360" w:lineRule="auto"/>
        <w:ind w:left="720" w:hanging="720"/>
        <w:rPr>
          <w:rFonts w:ascii="Times New Roman" w:eastAsia="Times New Roman" w:hAnsi="Times New Roman" w:cs="Times New Roman"/>
          <w:sz w:val="22"/>
          <w:szCs w:val="22"/>
        </w:rPr>
      </w:pPr>
      <w:r w:rsidRPr="65BC14D3">
        <w:rPr>
          <w:rFonts w:ascii="Times New Roman" w:eastAsia="Times New Roman" w:hAnsi="Times New Roman" w:cs="Times New Roman"/>
          <w:sz w:val="22"/>
          <w:szCs w:val="22"/>
        </w:rPr>
        <w:lastRenderedPageBreak/>
        <w:t xml:space="preserve">Hopp, T. (2021). Fake news self-efficacy, fake news identification, and content sharing on Facebook. </w:t>
      </w:r>
      <w:r w:rsidRPr="65BC14D3">
        <w:rPr>
          <w:rFonts w:ascii="Times New Roman" w:eastAsia="Times New Roman" w:hAnsi="Times New Roman" w:cs="Times New Roman"/>
          <w:i/>
          <w:sz w:val="22"/>
          <w:szCs w:val="22"/>
        </w:rPr>
        <w:t>Journal of Information Technology &amp; Politics, 19</w:t>
      </w:r>
      <w:r w:rsidRPr="65BC14D3">
        <w:rPr>
          <w:rFonts w:ascii="Times New Roman" w:eastAsia="Times New Roman" w:hAnsi="Times New Roman" w:cs="Times New Roman"/>
          <w:sz w:val="22"/>
          <w:szCs w:val="22"/>
        </w:rPr>
        <w:t>(2), 229-252.</w:t>
      </w:r>
    </w:p>
    <w:p w14:paraId="2D8420A2" w14:textId="77777777" w:rsidR="00BE0E8C" w:rsidRDefault="00BE0E8C" w:rsidP="35C713C0">
      <w:pPr>
        <w:spacing w:after="0" w:line="360" w:lineRule="auto"/>
        <w:ind w:left="720" w:hanging="720"/>
        <w:rPr>
          <w:rFonts w:ascii="Times New Roman" w:eastAsia="Times New Roman" w:hAnsi="Times New Roman" w:cs="Times New Roman"/>
          <w:sz w:val="22"/>
          <w:szCs w:val="22"/>
        </w:rPr>
      </w:pPr>
      <w:r w:rsidRPr="329D3BE0">
        <w:rPr>
          <w:rFonts w:ascii="Times New Roman" w:eastAsia="Times New Roman" w:hAnsi="Times New Roman" w:cs="Times New Roman"/>
          <w:sz w:val="22"/>
          <w:szCs w:val="22"/>
        </w:rPr>
        <w:t>Vettehen, P. H., &amp; Schaap, G. (2023). An attention economic perspective on the future of the information age. Futures, 153, 103243.</w:t>
      </w:r>
    </w:p>
    <w:p w14:paraId="54C685BA" w14:textId="73FC7740" w:rsidR="1C65F5A5" w:rsidRDefault="1C65F5A5" w:rsidP="329D3BE0">
      <w:pPr>
        <w:spacing w:after="0" w:line="360" w:lineRule="auto"/>
        <w:ind w:left="720" w:hanging="720"/>
        <w:rPr>
          <w:rFonts w:ascii="Times New Roman" w:eastAsia="Times New Roman" w:hAnsi="Times New Roman" w:cs="Times New Roman"/>
          <w:sz w:val="22"/>
          <w:szCs w:val="22"/>
        </w:rPr>
      </w:pPr>
      <w:r w:rsidRPr="65BC14D3">
        <w:rPr>
          <w:rFonts w:ascii="Times New Roman" w:eastAsia="Times New Roman" w:hAnsi="Times New Roman" w:cs="Times New Roman"/>
          <w:sz w:val="22"/>
          <w:szCs w:val="22"/>
        </w:rPr>
        <w:t xml:space="preserve">Kalogeropoulos, A., &amp; Tabor, C. D. (2026). Streaming the news away? Video and audio streaming entertainment and news use in the UK and Brazil. </w:t>
      </w:r>
      <w:r w:rsidRPr="65BC14D3">
        <w:rPr>
          <w:rFonts w:ascii="Times New Roman" w:eastAsia="Times New Roman" w:hAnsi="Times New Roman" w:cs="Times New Roman"/>
          <w:i/>
          <w:sz w:val="22"/>
          <w:szCs w:val="22"/>
        </w:rPr>
        <w:t>New Media &amp; Society</w:t>
      </w:r>
      <w:r w:rsidRPr="65BC14D3">
        <w:rPr>
          <w:rFonts w:ascii="Times New Roman" w:eastAsia="Times New Roman" w:hAnsi="Times New Roman" w:cs="Times New Roman"/>
          <w:sz w:val="22"/>
          <w:szCs w:val="22"/>
        </w:rPr>
        <w:t>, OnlineFirst.</w:t>
      </w:r>
    </w:p>
    <w:p w14:paraId="0313E8BF" w14:textId="77777777" w:rsidR="00BE0E8C" w:rsidRDefault="00BE0E8C" w:rsidP="007A2996">
      <w:pPr>
        <w:spacing w:after="0" w:line="360" w:lineRule="auto"/>
        <w:ind w:left="720" w:hanging="720"/>
        <w:rPr>
          <w:rFonts w:ascii="Times New Roman" w:eastAsia="Times New Roman" w:hAnsi="Times New Roman" w:cs="Times New Roman"/>
          <w:sz w:val="22"/>
          <w:szCs w:val="22"/>
        </w:rPr>
      </w:pPr>
      <w:r w:rsidRPr="00BE0E8C">
        <w:rPr>
          <w:rFonts w:ascii="Times New Roman" w:eastAsia="Times New Roman" w:hAnsi="Times New Roman" w:cs="Times New Roman"/>
          <w:sz w:val="22"/>
          <w:szCs w:val="22"/>
        </w:rPr>
        <w:t>Kärki, K. (2024). Digital distraction, attention regulation, and inequality. Philosophy &amp; Technology, 37(1), 8.</w:t>
      </w:r>
    </w:p>
    <w:p w14:paraId="4610EAD9" w14:textId="77777777" w:rsidR="00420BF0" w:rsidRDefault="00420BF0" w:rsidP="007A2996">
      <w:pPr>
        <w:spacing w:after="0" w:line="360" w:lineRule="auto"/>
        <w:ind w:left="720" w:hanging="720"/>
        <w:rPr>
          <w:rFonts w:ascii="Times New Roman" w:eastAsia="Times New Roman" w:hAnsi="Times New Roman" w:cs="Times New Roman"/>
          <w:sz w:val="22"/>
          <w:szCs w:val="22"/>
        </w:rPr>
      </w:pPr>
      <w:r w:rsidRPr="00420BF0">
        <w:rPr>
          <w:rFonts w:ascii="Times New Roman" w:eastAsia="Times New Roman" w:hAnsi="Times New Roman" w:cs="Times New Roman"/>
          <w:sz w:val="22"/>
          <w:szCs w:val="22"/>
        </w:rPr>
        <w:t>Lavie, N. (2010). Attention, distraction, and cognitive control under load. Current directions in psychological science, 19(3), 143-148.</w:t>
      </w:r>
    </w:p>
    <w:p w14:paraId="76927D56" w14:textId="77777777" w:rsidR="00420BF0" w:rsidRDefault="00420BF0" w:rsidP="35C713C0">
      <w:pPr>
        <w:spacing w:after="0" w:line="360" w:lineRule="auto"/>
        <w:ind w:left="720" w:hanging="720"/>
        <w:rPr>
          <w:rFonts w:ascii="Times New Roman" w:eastAsia="Times New Roman" w:hAnsi="Times New Roman" w:cs="Times New Roman"/>
          <w:sz w:val="22"/>
          <w:szCs w:val="22"/>
        </w:rPr>
      </w:pPr>
      <w:r w:rsidRPr="329D3BE0">
        <w:rPr>
          <w:rFonts w:ascii="Times New Roman" w:eastAsia="Times New Roman" w:hAnsi="Times New Roman" w:cs="Times New Roman"/>
          <w:sz w:val="22"/>
          <w:szCs w:val="22"/>
        </w:rPr>
        <w:t>Lindström, B., Bellander, M., Schultner, D. T., Chang, A., Tobler, P. N., &amp; Amodio, D. M. (2021). A computational reward learning account of social media engagement. Nature communications, 12(1), 1311.</w:t>
      </w:r>
    </w:p>
    <w:p w14:paraId="2D97FEE3" w14:textId="7A98B0E0" w:rsidR="6B52FE47" w:rsidRDefault="6B52FE47" w:rsidP="329D3BE0">
      <w:pPr>
        <w:spacing w:after="0" w:line="360" w:lineRule="auto"/>
        <w:ind w:left="720" w:hanging="720"/>
        <w:rPr>
          <w:rFonts w:ascii="Times New Roman" w:eastAsia="Times New Roman" w:hAnsi="Times New Roman" w:cs="Times New Roman"/>
          <w:sz w:val="22"/>
          <w:szCs w:val="22"/>
        </w:rPr>
      </w:pPr>
      <w:r w:rsidRPr="65BC14D3">
        <w:rPr>
          <w:rFonts w:ascii="Times New Roman" w:eastAsia="Times New Roman" w:hAnsi="Times New Roman" w:cs="Times New Roman"/>
          <w:sz w:val="22"/>
          <w:szCs w:val="22"/>
          <w:lang w:val="es-ES"/>
        </w:rPr>
        <w:t xml:space="preserve">Lischka, J. A., &amp; Garz, M. (2021). </w:t>
      </w:r>
      <w:r w:rsidRPr="65BC14D3">
        <w:rPr>
          <w:rFonts w:ascii="Times New Roman" w:eastAsia="Times New Roman" w:hAnsi="Times New Roman" w:cs="Times New Roman"/>
          <w:sz w:val="22"/>
          <w:szCs w:val="22"/>
        </w:rPr>
        <w:t xml:space="preserve">Clickbait news and algorithmic curation: A game theory framework of the relation between journalism, users, and platforms. </w:t>
      </w:r>
      <w:r w:rsidRPr="65BC14D3">
        <w:rPr>
          <w:rFonts w:ascii="Times New Roman" w:eastAsia="Times New Roman" w:hAnsi="Times New Roman" w:cs="Times New Roman"/>
          <w:i/>
          <w:sz w:val="22"/>
          <w:szCs w:val="22"/>
        </w:rPr>
        <w:t>New Media &amp; Society, 25</w:t>
      </w:r>
      <w:r w:rsidRPr="65BC14D3">
        <w:rPr>
          <w:rFonts w:ascii="Times New Roman" w:eastAsia="Times New Roman" w:hAnsi="Times New Roman" w:cs="Times New Roman"/>
          <w:sz w:val="22"/>
          <w:szCs w:val="22"/>
        </w:rPr>
        <w:t>(8) , 2073-2094.</w:t>
      </w:r>
    </w:p>
    <w:p w14:paraId="10EDBF65" w14:textId="3D8790C3" w:rsidR="003402B0" w:rsidRDefault="003402B0" w:rsidP="35C713C0">
      <w:pPr>
        <w:spacing w:after="0" w:line="360" w:lineRule="auto"/>
        <w:ind w:left="720" w:hanging="720"/>
        <w:rPr>
          <w:rFonts w:ascii="Times New Roman" w:eastAsia="Times New Roman" w:hAnsi="Times New Roman" w:cs="Times New Roman"/>
          <w:sz w:val="22"/>
          <w:szCs w:val="22"/>
        </w:rPr>
      </w:pPr>
      <w:r w:rsidRPr="35C713C0">
        <w:rPr>
          <w:rFonts w:ascii="Times New Roman" w:eastAsia="Times New Roman" w:hAnsi="Times New Roman" w:cs="Times New Roman"/>
          <w:sz w:val="22"/>
          <w:szCs w:val="22"/>
        </w:rPr>
        <w:t>Maduneme, E., &amp; Lewis, S. C. (2025). What Makes for a Good News Experience: Developing a UX Perspective to Advance Audience Studies in Journalism. Digital Journalism, 1-25.</w:t>
      </w:r>
    </w:p>
    <w:p w14:paraId="7EE3F35F" w14:textId="77777777" w:rsidR="00FA5FF0" w:rsidRDefault="00FA5FF0" w:rsidP="007A2996">
      <w:pPr>
        <w:spacing w:after="0" w:line="360" w:lineRule="auto"/>
        <w:ind w:left="720" w:hanging="720"/>
        <w:rPr>
          <w:rFonts w:ascii="Times New Roman" w:eastAsia="Times New Roman" w:hAnsi="Times New Roman" w:cs="Times New Roman"/>
          <w:sz w:val="22"/>
          <w:szCs w:val="22"/>
        </w:rPr>
      </w:pPr>
      <w:r w:rsidRPr="00FA5FF0">
        <w:rPr>
          <w:rFonts w:ascii="Times New Roman" w:eastAsia="Times New Roman" w:hAnsi="Times New Roman" w:cs="Times New Roman"/>
          <w:sz w:val="22"/>
          <w:szCs w:val="22"/>
        </w:rPr>
        <w:t xml:space="preserve">Matthes, J., Nanz, A., Stubenvoll, M., &amp; Heiss, R. (2020). Processing news on social media. The political incidental news exposure model (PINE). Journalism, 21(8), 1031-1048. </w:t>
      </w:r>
    </w:p>
    <w:p w14:paraId="7D6EA1C1" w14:textId="3A622449" w:rsidR="001D2F8D" w:rsidRDefault="001D2F8D" w:rsidP="35C713C0">
      <w:pPr>
        <w:spacing w:after="0" w:line="360" w:lineRule="auto"/>
        <w:ind w:left="720" w:hanging="720"/>
        <w:rPr>
          <w:rFonts w:ascii="Times New Roman" w:eastAsia="Times New Roman" w:hAnsi="Times New Roman" w:cs="Times New Roman"/>
          <w:sz w:val="22"/>
          <w:szCs w:val="22"/>
        </w:rPr>
      </w:pPr>
      <w:r w:rsidRPr="35C713C0">
        <w:rPr>
          <w:rFonts w:ascii="Times New Roman" w:eastAsia="Times New Roman" w:hAnsi="Times New Roman" w:cs="Times New Roman"/>
          <w:sz w:val="22"/>
          <w:szCs w:val="22"/>
        </w:rPr>
        <w:t xml:space="preserve">Metag, J. (2025), Information fatigue. In Nai, A., Grömping, M., &amp; Wirz, D. (Eds). Elgar Encyclopedia of Political Communication. Edward Elgar Publishing. Accepted version. </w:t>
      </w:r>
    </w:p>
    <w:p w14:paraId="1C97290E" w14:textId="28B33114" w:rsidR="00BB3888" w:rsidRDefault="00BB3888" w:rsidP="35C713C0">
      <w:pPr>
        <w:spacing w:after="0" w:line="360" w:lineRule="auto"/>
        <w:ind w:left="720" w:hanging="720"/>
        <w:rPr>
          <w:rFonts w:ascii="Times New Roman" w:eastAsia="Times New Roman" w:hAnsi="Times New Roman" w:cs="Times New Roman"/>
          <w:sz w:val="22"/>
          <w:szCs w:val="22"/>
        </w:rPr>
      </w:pPr>
      <w:r w:rsidRPr="35C713C0">
        <w:rPr>
          <w:rFonts w:ascii="Times New Roman" w:eastAsia="Times New Roman" w:hAnsi="Times New Roman" w:cs="Times New Roman"/>
          <w:sz w:val="22"/>
          <w:szCs w:val="22"/>
        </w:rPr>
        <w:t xml:space="preserve">Metag, J., &amp; Gurr, G. (2023). Too much information? A longitudinal analysis of information overload and avoidance of referendum information prior to voting day. Journalism &amp; Mass Communication Quarterly, 100(3), 646-667. </w:t>
      </w:r>
    </w:p>
    <w:p w14:paraId="591EC9E6" w14:textId="6C693EB2" w:rsidR="005465E4" w:rsidRDefault="005465E4" w:rsidP="007A2996">
      <w:pPr>
        <w:spacing w:after="0" w:line="360" w:lineRule="auto"/>
        <w:ind w:left="720" w:hanging="720"/>
        <w:rPr>
          <w:rFonts w:ascii="Times New Roman" w:eastAsia="Times New Roman" w:hAnsi="Times New Roman" w:cs="Times New Roman"/>
          <w:sz w:val="22"/>
          <w:szCs w:val="22"/>
        </w:rPr>
      </w:pPr>
      <w:r w:rsidRPr="329D3BE0">
        <w:rPr>
          <w:rFonts w:ascii="Times New Roman" w:eastAsia="Times New Roman" w:hAnsi="Times New Roman" w:cs="Times New Roman"/>
          <w:sz w:val="22"/>
          <w:szCs w:val="22"/>
        </w:rPr>
        <w:t>Nanz, A., &amp; Matthes, J. (2022). Democratic consequences of incidental exposure to political information: A meta-analysis. Journal of Communication, 72(3), 345-373.</w:t>
      </w:r>
    </w:p>
    <w:p w14:paraId="3C221C8A" w14:textId="5911CC5B" w:rsidR="2F2962A7" w:rsidRDefault="2F2962A7" w:rsidP="329D3BE0">
      <w:pPr>
        <w:spacing w:after="0" w:line="360" w:lineRule="auto"/>
        <w:ind w:left="720" w:hanging="720"/>
        <w:rPr>
          <w:rFonts w:ascii="Times New Roman" w:eastAsia="Times New Roman" w:hAnsi="Times New Roman" w:cs="Times New Roman"/>
          <w:sz w:val="22"/>
          <w:szCs w:val="22"/>
        </w:rPr>
      </w:pPr>
      <w:r w:rsidRPr="65BC14D3">
        <w:rPr>
          <w:rFonts w:ascii="Times New Roman" w:eastAsia="Times New Roman" w:hAnsi="Times New Roman" w:cs="Times New Roman"/>
          <w:sz w:val="22"/>
          <w:szCs w:val="22"/>
        </w:rPr>
        <w:t xml:space="preserve">Nechushtai, E., Zamith, R., &amp; Lewis, S. (2024). More of the same? Homogenization in news recommendations when users search on Google, YouTube, Facebook, and Twitter. </w:t>
      </w:r>
      <w:r w:rsidRPr="65BC14D3">
        <w:rPr>
          <w:rFonts w:ascii="Times New Roman" w:eastAsia="Times New Roman" w:hAnsi="Times New Roman" w:cs="Times New Roman"/>
          <w:i/>
          <w:sz w:val="22"/>
          <w:szCs w:val="22"/>
        </w:rPr>
        <w:t>Mass Communication &amp; Society, 27</w:t>
      </w:r>
      <w:r w:rsidRPr="65BC14D3">
        <w:rPr>
          <w:rFonts w:ascii="Times New Roman" w:eastAsia="Times New Roman" w:hAnsi="Times New Roman" w:cs="Times New Roman"/>
          <w:sz w:val="22"/>
          <w:szCs w:val="22"/>
        </w:rPr>
        <w:t>(6), 1309-1335.</w:t>
      </w:r>
    </w:p>
    <w:p w14:paraId="4FDA1A11" w14:textId="77777777" w:rsidR="005465E4" w:rsidRDefault="005465E4" w:rsidP="35C713C0">
      <w:pPr>
        <w:spacing w:after="0" w:line="360" w:lineRule="auto"/>
        <w:ind w:left="720" w:hanging="720"/>
        <w:rPr>
          <w:rFonts w:ascii="Times New Roman" w:eastAsia="Times New Roman" w:hAnsi="Times New Roman" w:cs="Times New Roman"/>
          <w:sz w:val="22"/>
          <w:szCs w:val="22"/>
        </w:rPr>
      </w:pPr>
      <w:r w:rsidRPr="35C713C0">
        <w:rPr>
          <w:rFonts w:ascii="Times New Roman" w:eastAsia="Times New Roman" w:hAnsi="Times New Roman" w:cs="Times New Roman"/>
          <w:sz w:val="22"/>
          <w:szCs w:val="22"/>
        </w:rPr>
        <w:t>Nielsen, R. K., &amp; Fletcher, R. (2023). Comparing the platformization of news media systems: A cross-country analysis. European Journal of Communication, 38(5), 484-499.</w:t>
      </w:r>
    </w:p>
    <w:p w14:paraId="538DD658" w14:textId="77777777" w:rsidR="003216AC" w:rsidRDefault="003216AC" w:rsidP="007A2996">
      <w:pPr>
        <w:spacing w:after="0" w:line="360" w:lineRule="auto"/>
        <w:ind w:left="720" w:hanging="720"/>
        <w:rPr>
          <w:rFonts w:ascii="Times New Roman" w:eastAsia="Times New Roman" w:hAnsi="Times New Roman" w:cs="Times New Roman"/>
          <w:sz w:val="22"/>
          <w:szCs w:val="22"/>
        </w:rPr>
      </w:pPr>
      <w:r w:rsidRPr="0D47E866">
        <w:rPr>
          <w:rFonts w:ascii="Times New Roman" w:eastAsia="Times New Roman" w:hAnsi="Times New Roman" w:cs="Times New Roman"/>
          <w:sz w:val="22"/>
          <w:szCs w:val="22"/>
        </w:rPr>
        <w:t xml:space="preserve">O’Reilly, T., Strauss, I., &amp; Mazzucato, M. (2024). Algorithmic attention rents: A theory of digital platform market power. Data &amp; Policy, 6, e6. </w:t>
      </w:r>
    </w:p>
    <w:p w14:paraId="248A9529" w14:textId="73232CED" w:rsidR="4A771A64" w:rsidRDefault="4A771A64" w:rsidP="0D47E866">
      <w:pPr>
        <w:spacing w:after="0" w:line="360" w:lineRule="auto"/>
        <w:ind w:left="720" w:hanging="720"/>
        <w:rPr>
          <w:rFonts w:ascii="Times New Roman" w:eastAsia="Times New Roman" w:hAnsi="Times New Roman" w:cs="Times New Roman"/>
          <w:sz w:val="22"/>
          <w:szCs w:val="22"/>
        </w:rPr>
      </w:pPr>
      <w:r w:rsidRPr="0D47E866">
        <w:rPr>
          <w:rFonts w:ascii="Times New Roman" w:eastAsia="Times New Roman" w:hAnsi="Times New Roman" w:cs="Times New Roman"/>
          <w:sz w:val="22"/>
          <w:szCs w:val="22"/>
        </w:rPr>
        <w:t xml:space="preserve">Ohme, J. (2019). Mobile but not mobilized? Differential gains from mobile news consumption for citizens’ political knowledge and campaign particiption. </w:t>
      </w:r>
      <w:r w:rsidRPr="0D47E866">
        <w:rPr>
          <w:rFonts w:ascii="Times New Roman" w:eastAsia="Times New Roman" w:hAnsi="Times New Roman" w:cs="Times New Roman"/>
          <w:i/>
          <w:iCs/>
          <w:sz w:val="22"/>
          <w:szCs w:val="22"/>
        </w:rPr>
        <w:t>Digital Journalism, 8</w:t>
      </w:r>
      <w:r w:rsidRPr="0D47E866">
        <w:rPr>
          <w:rFonts w:ascii="Times New Roman" w:eastAsia="Times New Roman" w:hAnsi="Times New Roman" w:cs="Times New Roman"/>
          <w:sz w:val="22"/>
          <w:szCs w:val="22"/>
        </w:rPr>
        <w:t>(1), 103-125.</w:t>
      </w:r>
    </w:p>
    <w:p w14:paraId="7470E333" w14:textId="77777777" w:rsidR="003216AC" w:rsidRDefault="003216AC" w:rsidP="007A2996">
      <w:pPr>
        <w:spacing w:after="0" w:line="360" w:lineRule="auto"/>
        <w:ind w:left="720" w:hanging="720"/>
        <w:rPr>
          <w:rFonts w:ascii="Times New Roman" w:eastAsia="Times New Roman" w:hAnsi="Times New Roman" w:cs="Times New Roman"/>
          <w:sz w:val="22"/>
          <w:szCs w:val="22"/>
        </w:rPr>
      </w:pPr>
      <w:r w:rsidRPr="003216AC">
        <w:rPr>
          <w:rFonts w:ascii="Times New Roman" w:eastAsia="Times New Roman" w:hAnsi="Times New Roman" w:cs="Times New Roman"/>
          <w:sz w:val="22"/>
          <w:szCs w:val="22"/>
        </w:rPr>
        <w:lastRenderedPageBreak/>
        <w:t xml:space="preserve">Ohme, J., Maslowska, E., &amp; Mothes, C. (2022). Mobile news learning—investigating political knowledge gains in a social media newsfeed with mobile eye tracking. Political Communication, 39(3), 339-357. </w:t>
      </w:r>
    </w:p>
    <w:p w14:paraId="08FEEAD8" w14:textId="12C88D56" w:rsidR="29C321BA" w:rsidRDefault="08B7BB9D" w:rsidP="29C321BA">
      <w:pPr>
        <w:spacing w:after="0" w:line="360" w:lineRule="auto"/>
        <w:ind w:left="720" w:hanging="720"/>
        <w:rPr>
          <w:rFonts w:ascii="Times New Roman" w:eastAsia="Times New Roman" w:hAnsi="Times New Roman" w:cs="Times New Roman"/>
          <w:sz w:val="22"/>
          <w:szCs w:val="22"/>
        </w:rPr>
      </w:pPr>
      <w:r w:rsidRPr="1EC4649D">
        <w:rPr>
          <w:rFonts w:ascii="Times New Roman" w:eastAsia="Times New Roman" w:hAnsi="Times New Roman" w:cs="Times New Roman"/>
          <w:sz w:val="22"/>
          <w:szCs w:val="22"/>
        </w:rPr>
        <w:t xml:space="preserve">Ohme, J., &amp; Mothes, </w:t>
      </w:r>
      <w:r w:rsidRPr="3610830D">
        <w:rPr>
          <w:rFonts w:ascii="Times New Roman" w:eastAsia="Times New Roman" w:hAnsi="Times New Roman" w:cs="Times New Roman"/>
          <w:sz w:val="22"/>
          <w:szCs w:val="22"/>
        </w:rPr>
        <w:t xml:space="preserve">C. (2023). </w:t>
      </w:r>
      <w:r w:rsidRPr="487ACAF0">
        <w:rPr>
          <w:rFonts w:ascii="Times New Roman" w:eastAsia="Times New Roman" w:hAnsi="Times New Roman" w:cs="Times New Roman"/>
          <w:sz w:val="22"/>
          <w:szCs w:val="22"/>
        </w:rPr>
        <w:t xml:space="preserve">News snacking and political learning: Changing opportunity structures of digital platform news use and political knowledge. </w:t>
      </w:r>
      <w:r w:rsidRPr="487ACAF0">
        <w:rPr>
          <w:rFonts w:ascii="Times New Roman" w:eastAsia="Times New Roman" w:hAnsi="Times New Roman" w:cs="Times New Roman"/>
          <w:i/>
          <w:iCs/>
          <w:sz w:val="22"/>
          <w:szCs w:val="22"/>
        </w:rPr>
        <w:t>Journal of Information Technology &amp; Politics, 22</w:t>
      </w:r>
      <w:r w:rsidRPr="487ACAF0">
        <w:rPr>
          <w:rFonts w:ascii="Times New Roman" w:eastAsia="Times New Roman" w:hAnsi="Times New Roman" w:cs="Times New Roman"/>
          <w:sz w:val="22"/>
          <w:szCs w:val="22"/>
        </w:rPr>
        <w:t>(1), 1-15.</w:t>
      </w:r>
    </w:p>
    <w:p w14:paraId="3ED3A56F" w14:textId="77777777" w:rsidR="005D1014" w:rsidRDefault="005D1014" w:rsidP="35C713C0">
      <w:pPr>
        <w:spacing w:after="0" w:line="360" w:lineRule="auto"/>
        <w:ind w:left="720" w:hanging="720"/>
        <w:rPr>
          <w:rFonts w:ascii="Times New Roman" w:eastAsia="Times New Roman" w:hAnsi="Times New Roman" w:cs="Times New Roman"/>
          <w:sz w:val="22"/>
          <w:szCs w:val="22"/>
        </w:rPr>
      </w:pPr>
      <w:r w:rsidRPr="35C713C0">
        <w:rPr>
          <w:rFonts w:ascii="Times New Roman" w:eastAsia="Times New Roman" w:hAnsi="Times New Roman" w:cs="Times New Roman"/>
          <w:sz w:val="22"/>
          <w:szCs w:val="22"/>
        </w:rPr>
        <w:t xml:space="preserve">Opgenhaffen, M., &amp; d'Haenens, L. (2012). Heterogeneity within homogeneity: Impact of online skills on the use of online news media and interactive news features. </w:t>
      </w:r>
      <w:r w:rsidRPr="00584947">
        <w:rPr>
          <w:rFonts w:ascii="Times New Roman" w:eastAsia="Times New Roman" w:hAnsi="Times New Roman" w:cs="Times New Roman"/>
          <w:i/>
          <w:iCs/>
          <w:sz w:val="22"/>
          <w:szCs w:val="22"/>
        </w:rPr>
        <w:t>Communications: The European Journal of Communication Research</w:t>
      </w:r>
      <w:r w:rsidRPr="35C713C0">
        <w:rPr>
          <w:rFonts w:ascii="Times New Roman" w:eastAsia="Times New Roman" w:hAnsi="Times New Roman" w:cs="Times New Roman"/>
          <w:sz w:val="22"/>
          <w:szCs w:val="22"/>
        </w:rPr>
        <w:t>, 37(3), 297-316.</w:t>
      </w:r>
    </w:p>
    <w:p w14:paraId="186F84FC" w14:textId="09D8020F" w:rsidR="00951B97" w:rsidRDefault="00951B97" w:rsidP="35C713C0">
      <w:pPr>
        <w:spacing w:after="0" w:line="360" w:lineRule="auto"/>
        <w:ind w:left="720" w:hanging="720"/>
        <w:rPr>
          <w:rFonts w:ascii="Times New Roman" w:eastAsia="Times New Roman" w:hAnsi="Times New Roman" w:cs="Times New Roman"/>
          <w:sz w:val="22"/>
          <w:szCs w:val="22"/>
        </w:rPr>
      </w:pPr>
      <w:r w:rsidRPr="329D3BE0">
        <w:rPr>
          <w:rFonts w:ascii="Times New Roman" w:eastAsia="Times New Roman" w:hAnsi="Times New Roman" w:cs="Times New Roman"/>
          <w:sz w:val="22"/>
          <w:szCs w:val="22"/>
        </w:rPr>
        <w:t xml:space="preserve">Park, C. S. (2019). Does too much news on social media discourage news seeking? Mediating role of news efficacy between perceived news overload and news avoidance on social media. </w:t>
      </w:r>
      <w:r w:rsidRPr="00584947">
        <w:rPr>
          <w:rFonts w:ascii="Times New Roman" w:eastAsia="Times New Roman" w:hAnsi="Times New Roman" w:cs="Times New Roman"/>
          <w:i/>
          <w:iCs/>
          <w:sz w:val="22"/>
          <w:szCs w:val="22"/>
        </w:rPr>
        <w:t>Social Media+ Society</w:t>
      </w:r>
      <w:r w:rsidRPr="329D3BE0">
        <w:rPr>
          <w:rFonts w:ascii="Times New Roman" w:eastAsia="Times New Roman" w:hAnsi="Times New Roman" w:cs="Times New Roman"/>
          <w:sz w:val="22"/>
          <w:szCs w:val="22"/>
        </w:rPr>
        <w:t>, 5(3), 2056305119872956.</w:t>
      </w:r>
    </w:p>
    <w:p w14:paraId="71C28967" w14:textId="68827319" w:rsidR="1391F4B4" w:rsidRPr="005E5197" w:rsidRDefault="1391F4B4" w:rsidP="329D3BE0">
      <w:pPr>
        <w:spacing w:after="0" w:line="360" w:lineRule="auto"/>
        <w:ind w:left="720" w:hanging="720"/>
        <w:rPr>
          <w:rFonts w:ascii="Times New Roman" w:eastAsia="Times New Roman" w:hAnsi="Times New Roman" w:cs="Times New Roman"/>
          <w:sz w:val="22"/>
          <w:szCs w:val="22"/>
        </w:rPr>
      </w:pPr>
      <w:r w:rsidRPr="329D3BE0">
        <w:rPr>
          <w:rFonts w:ascii="Times New Roman" w:eastAsia="Times New Roman" w:hAnsi="Times New Roman" w:cs="Times New Roman"/>
          <w:sz w:val="22"/>
          <w:szCs w:val="22"/>
        </w:rPr>
        <w:t xml:space="preserve">Penney, J. (2022). </w:t>
      </w:r>
      <w:r w:rsidRPr="005E5197">
        <w:rPr>
          <w:rFonts w:ascii="Times New Roman" w:eastAsia="Times New Roman" w:hAnsi="Times New Roman" w:cs="Times New Roman"/>
          <w:i/>
          <w:iCs/>
          <w:sz w:val="22"/>
          <w:szCs w:val="22"/>
        </w:rPr>
        <w:t xml:space="preserve">Pop culture, politics, and the news: </w:t>
      </w:r>
      <w:r w:rsidRPr="329D3BE0">
        <w:rPr>
          <w:rFonts w:ascii="Times New Roman" w:eastAsia="Times New Roman" w:hAnsi="Times New Roman" w:cs="Times New Roman"/>
          <w:i/>
          <w:iCs/>
          <w:sz w:val="22"/>
          <w:szCs w:val="22"/>
        </w:rPr>
        <w:t xml:space="preserve">Entertainment journalism in the polarized media landscape. </w:t>
      </w:r>
      <w:r w:rsidRPr="329D3BE0">
        <w:rPr>
          <w:rFonts w:ascii="Times New Roman" w:eastAsia="Times New Roman" w:hAnsi="Times New Roman" w:cs="Times New Roman"/>
          <w:sz w:val="22"/>
          <w:szCs w:val="22"/>
        </w:rPr>
        <w:t>Oxford University Press.</w:t>
      </w:r>
    </w:p>
    <w:p w14:paraId="32EF8B8E" w14:textId="3DDF43CD" w:rsidR="001D54B7" w:rsidRPr="00920BFE" w:rsidRDefault="46AAF2A0" w:rsidP="35C713C0">
      <w:pPr>
        <w:spacing w:after="0" w:line="360" w:lineRule="auto"/>
        <w:ind w:left="720" w:hanging="720"/>
        <w:rPr>
          <w:rFonts w:ascii="Times New Roman" w:eastAsia="Times New Roman" w:hAnsi="Times New Roman" w:cs="Times New Roman"/>
          <w:sz w:val="22"/>
          <w:szCs w:val="22"/>
          <w:lang w:val="en-GB"/>
        </w:rPr>
      </w:pPr>
      <w:r w:rsidRPr="329D3BE0">
        <w:rPr>
          <w:rFonts w:ascii="Times New Roman" w:eastAsia="Times New Roman" w:hAnsi="Times New Roman" w:cs="Times New Roman"/>
          <w:sz w:val="22"/>
          <w:szCs w:val="22"/>
          <w:lang w:val="en-GB"/>
        </w:rPr>
        <w:t xml:space="preserve">Nistor, N., Artmann, B., Isik, D., Neziri, N., &amp; Stanciu, D. (2025). Knowledge types and cognitive processing modes associated with online news credibility assessment: An interview study. </w:t>
      </w:r>
      <w:r w:rsidRPr="00584947">
        <w:rPr>
          <w:rFonts w:ascii="Times New Roman" w:eastAsia="Times New Roman" w:hAnsi="Times New Roman" w:cs="Times New Roman"/>
          <w:i/>
          <w:iCs/>
          <w:sz w:val="22"/>
          <w:szCs w:val="22"/>
          <w:lang w:val="en-GB"/>
        </w:rPr>
        <w:t>Computers in Human Behavior</w:t>
      </w:r>
      <w:r w:rsidRPr="329D3BE0">
        <w:rPr>
          <w:rFonts w:ascii="Times New Roman" w:eastAsia="Times New Roman" w:hAnsi="Times New Roman" w:cs="Times New Roman"/>
          <w:sz w:val="22"/>
          <w:szCs w:val="22"/>
          <w:lang w:val="en-GB"/>
        </w:rPr>
        <w:t>, 172, 108721.</w:t>
      </w:r>
    </w:p>
    <w:p w14:paraId="58E61DF0" w14:textId="77777777" w:rsidR="001B1631" w:rsidRDefault="001B1631" w:rsidP="329D3BE0">
      <w:pPr>
        <w:spacing w:after="0" w:line="360" w:lineRule="auto"/>
        <w:ind w:left="720" w:hanging="720"/>
        <w:rPr>
          <w:rFonts w:ascii="Times New Roman" w:eastAsia="Times New Roman" w:hAnsi="Times New Roman" w:cs="Times New Roman"/>
          <w:sz w:val="22"/>
          <w:szCs w:val="22"/>
          <w:lang w:val="en-GB"/>
        </w:rPr>
      </w:pPr>
      <w:r w:rsidRPr="001B1631">
        <w:rPr>
          <w:rFonts w:ascii="Times New Roman" w:eastAsia="Times New Roman" w:hAnsi="Times New Roman" w:cs="Times New Roman"/>
          <w:sz w:val="22"/>
          <w:szCs w:val="22"/>
          <w:lang w:val="en-GB"/>
        </w:rPr>
        <w:t xml:space="preserve">Tabor, C. D., Kalogeropoulos, A., &amp; Rossini, P. (2025). News is not made for me: A novel scale for measuring audience alienation from news and its outcomes. </w:t>
      </w:r>
      <w:r w:rsidRPr="001B1631">
        <w:rPr>
          <w:rFonts w:ascii="Times New Roman" w:eastAsia="Times New Roman" w:hAnsi="Times New Roman" w:cs="Times New Roman"/>
          <w:i/>
          <w:iCs/>
          <w:sz w:val="22"/>
          <w:szCs w:val="22"/>
          <w:lang w:val="en-GB"/>
        </w:rPr>
        <w:t>Journalism</w:t>
      </w:r>
      <w:r w:rsidRPr="001B1631">
        <w:rPr>
          <w:rFonts w:ascii="Times New Roman" w:eastAsia="Times New Roman" w:hAnsi="Times New Roman" w:cs="Times New Roman"/>
          <w:sz w:val="22"/>
          <w:szCs w:val="22"/>
          <w:lang w:val="en-GB"/>
        </w:rPr>
        <w:t xml:space="preserve">, 0(0). </w:t>
      </w:r>
    </w:p>
    <w:p w14:paraId="4ECFFE48" w14:textId="122963CB" w:rsidR="79481E9E" w:rsidRPr="002A04BE" w:rsidRDefault="79481E9E" w:rsidP="329D3BE0">
      <w:pPr>
        <w:spacing w:after="0" w:line="360" w:lineRule="auto"/>
        <w:ind w:left="720" w:hanging="720"/>
        <w:rPr>
          <w:rFonts w:ascii="Times New Roman" w:eastAsia="Times New Roman" w:hAnsi="Times New Roman" w:cs="Times New Roman"/>
          <w:color w:val="000000" w:themeColor="text1"/>
          <w:sz w:val="22"/>
          <w:szCs w:val="22"/>
          <w:lang w:val="en-GB"/>
        </w:rPr>
      </w:pPr>
      <w:r w:rsidRPr="65BC14D3">
        <w:rPr>
          <w:rFonts w:ascii="Times New Roman" w:eastAsia="Times New Roman" w:hAnsi="Times New Roman" w:cs="Times New Roman"/>
          <w:sz w:val="22"/>
          <w:szCs w:val="22"/>
          <w:lang w:val="en-GB"/>
        </w:rPr>
        <w:t>Talaga, S., Wertz, E., Batorski, D., &amp; Wojcieszak, M. (2025). Changes to the Facebook algorithm decreased news visibility between 2021-2024. arXiv preprint arXiv:2507.19373.</w:t>
      </w:r>
    </w:p>
    <w:p w14:paraId="6E135BD3" w14:textId="2818DDF8" w:rsidR="79481E9E" w:rsidRPr="002A04BE" w:rsidRDefault="79481E9E" w:rsidP="329D3BE0">
      <w:pPr>
        <w:spacing w:after="0" w:line="360" w:lineRule="auto"/>
        <w:ind w:left="720" w:hanging="720"/>
        <w:rPr>
          <w:rFonts w:ascii="Times New Roman" w:eastAsia="Times New Roman" w:hAnsi="Times New Roman" w:cs="Times New Roman"/>
          <w:color w:val="000000" w:themeColor="text1"/>
          <w:sz w:val="22"/>
          <w:szCs w:val="22"/>
          <w:lang w:val="en-GB"/>
        </w:rPr>
      </w:pPr>
      <w:r w:rsidRPr="65BC14D3">
        <w:rPr>
          <w:rFonts w:ascii="Times New Roman" w:eastAsia="Times New Roman" w:hAnsi="Times New Roman" w:cs="Times New Roman"/>
          <w:sz w:val="22"/>
          <w:szCs w:val="22"/>
          <w:lang w:val="en-GB"/>
        </w:rPr>
        <w:t xml:space="preserve">Thorson, K., Cotter, K., Medeiros, M., &amp; Pak, C. (2021). Algorithmic inference, political interest, and exposure to news and politics on Facebook. </w:t>
      </w:r>
      <w:r w:rsidRPr="65BC14D3">
        <w:rPr>
          <w:rFonts w:ascii="Times New Roman" w:eastAsia="Times New Roman" w:hAnsi="Times New Roman" w:cs="Times New Roman"/>
          <w:i/>
          <w:sz w:val="22"/>
          <w:szCs w:val="22"/>
          <w:lang w:val="en-GB"/>
        </w:rPr>
        <w:t>Information, Communication &amp; Society. 24</w:t>
      </w:r>
      <w:r w:rsidRPr="65BC14D3">
        <w:rPr>
          <w:rFonts w:ascii="Times New Roman" w:eastAsia="Times New Roman" w:hAnsi="Times New Roman" w:cs="Times New Roman"/>
          <w:sz w:val="22"/>
          <w:szCs w:val="22"/>
          <w:lang w:val="en-GB"/>
        </w:rPr>
        <w:t>(2), 183-200. 10.1080/1369118X.2019.1642934</w:t>
      </w:r>
    </w:p>
    <w:p w14:paraId="777E0DA0" w14:textId="032E0D3A" w:rsidR="4BB20D05" w:rsidRPr="006643DE" w:rsidRDefault="4BB20D05" w:rsidP="329D3BE0">
      <w:pPr>
        <w:spacing w:after="0" w:line="360" w:lineRule="auto"/>
        <w:ind w:left="720" w:hanging="720"/>
        <w:rPr>
          <w:rFonts w:ascii="Times New Roman" w:eastAsia="Times New Roman" w:hAnsi="Times New Roman" w:cs="Times New Roman"/>
          <w:sz w:val="22"/>
          <w:szCs w:val="22"/>
          <w:lang w:val="nl-NL"/>
        </w:rPr>
      </w:pPr>
      <w:r w:rsidRPr="65BC14D3">
        <w:rPr>
          <w:rFonts w:ascii="Times New Roman" w:eastAsia="Times New Roman" w:hAnsi="Times New Roman" w:cs="Times New Roman"/>
          <w:sz w:val="22"/>
          <w:szCs w:val="22"/>
          <w:lang w:val="en-GB"/>
        </w:rPr>
        <w:t xml:space="preserve">Vu, H. T. (2014). The online audience as gatekeeper: The influence of reader metrics on news editorial selection. </w:t>
      </w:r>
      <w:r w:rsidRPr="006643DE">
        <w:rPr>
          <w:rFonts w:ascii="Times New Roman" w:eastAsia="Times New Roman" w:hAnsi="Times New Roman" w:cs="Times New Roman"/>
          <w:i/>
          <w:sz w:val="22"/>
          <w:szCs w:val="22"/>
          <w:lang w:val="nl-NL"/>
        </w:rPr>
        <w:t>Journalism, 15</w:t>
      </w:r>
      <w:r w:rsidRPr="006643DE">
        <w:rPr>
          <w:rFonts w:ascii="Times New Roman" w:eastAsia="Times New Roman" w:hAnsi="Times New Roman" w:cs="Times New Roman"/>
          <w:sz w:val="22"/>
          <w:szCs w:val="22"/>
          <w:lang w:val="nl-NL"/>
        </w:rPr>
        <w:t>(8), 1094-1110.</w:t>
      </w:r>
    </w:p>
    <w:p w14:paraId="22139044" w14:textId="762A5B33" w:rsidR="00117B46" w:rsidRDefault="00117B46" w:rsidP="329D3BE0">
      <w:pPr>
        <w:spacing w:after="0" w:line="360" w:lineRule="auto"/>
        <w:ind w:left="720" w:hanging="720"/>
        <w:rPr>
          <w:rFonts w:ascii="Times New Roman" w:eastAsia="Times New Roman" w:hAnsi="Times New Roman" w:cs="Times New Roman"/>
          <w:sz w:val="22"/>
          <w:szCs w:val="22"/>
          <w:lang w:val="en-GB"/>
        </w:rPr>
      </w:pPr>
      <w:r w:rsidRPr="00117B46">
        <w:rPr>
          <w:rFonts w:ascii="Times New Roman" w:eastAsia="Times New Roman" w:hAnsi="Times New Roman" w:cs="Times New Roman"/>
          <w:sz w:val="22"/>
          <w:szCs w:val="22"/>
          <w:lang w:val="nl-NL"/>
        </w:rPr>
        <w:t xml:space="preserve">Volk, S. C., Schulz, A., Blassnig, S., Marschlich, S., Nguyen, M. H., &amp; Strauß, N. (2025). </w:t>
      </w:r>
      <w:r w:rsidRPr="00117B46">
        <w:rPr>
          <w:rFonts w:ascii="Times New Roman" w:eastAsia="Times New Roman" w:hAnsi="Times New Roman" w:cs="Times New Roman"/>
          <w:sz w:val="22"/>
          <w:szCs w:val="22"/>
          <w:lang w:val="en-GB"/>
        </w:rPr>
        <w:t xml:space="preserve">Selecting, avoiding, disconnecting: A focus group study of people’s strategies for dealing with information abundance in the contexts of news, entertainment, and personal communication. </w:t>
      </w:r>
      <w:r w:rsidRPr="00117B46">
        <w:rPr>
          <w:rFonts w:ascii="Times New Roman" w:eastAsia="Times New Roman" w:hAnsi="Times New Roman" w:cs="Times New Roman"/>
          <w:i/>
          <w:iCs/>
          <w:sz w:val="22"/>
          <w:szCs w:val="22"/>
          <w:lang w:val="en-GB"/>
        </w:rPr>
        <w:t>Information,</w:t>
      </w:r>
      <w:r w:rsidRPr="00117B46">
        <w:rPr>
          <w:rFonts w:ascii="Times New Roman" w:eastAsia="Times New Roman" w:hAnsi="Times New Roman" w:cs="Times New Roman"/>
          <w:sz w:val="22"/>
          <w:szCs w:val="22"/>
          <w:lang w:val="en-GB"/>
        </w:rPr>
        <w:t xml:space="preserve"> </w:t>
      </w:r>
      <w:r w:rsidRPr="00117B46">
        <w:rPr>
          <w:rFonts w:ascii="Times New Roman" w:eastAsia="Times New Roman" w:hAnsi="Times New Roman" w:cs="Times New Roman"/>
          <w:i/>
          <w:iCs/>
          <w:sz w:val="22"/>
          <w:szCs w:val="22"/>
          <w:lang w:val="en-GB"/>
        </w:rPr>
        <w:t>Communication &amp; Society</w:t>
      </w:r>
      <w:r w:rsidRPr="00117B46">
        <w:rPr>
          <w:rFonts w:ascii="Times New Roman" w:eastAsia="Times New Roman" w:hAnsi="Times New Roman" w:cs="Times New Roman"/>
          <w:sz w:val="22"/>
          <w:szCs w:val="22"/>
          <w:lang w:val="en-GB"/>
        </w:rPr>
        <w:t>, 28(1), 21-40.</w:t>
      </w:r>
    </w:p>
    <w:p w14:paraId="07A31C01" w14:textId="77777777" w:rsidR="00E24C76" w:rsidRDefault="00E24C76" w:rsidP="007A2996">
      <w:pPr>
        <w:spacing w:after="0" w:line="360" w:lineRule="auto"/>
        <w:ind w:left="720" w:hanging="720"/>
        <w:rPr>
          <w:rFonts w:ascii="Times New Roman" w:eastAsia="Times New Roman" w:hAnsi="Times New Roman" w:cs="Times New Roman"/>
          <w:sz w:val="22"/>
          <w:szCs w:val="22"/>
        </w:rPr>
      </w:pPr>
      <w:r w:rsidRPr="00E24C76">
        <w:rPr>
          <w:rFonts w:ascii="Times New Roman" w:eastAsia="Times New Roman" w:hAnsi="Times New Roman" w:cs="Times New Roman"/>
          <w:sz w:val="22"/>
          <w:szCs w:val="22"/>
        </w:rPr>
        <w:t xml:space="preserve">Xiao, X., &amp; Su, Y. (2023). Stumble on information or misinformation? Examining the interplay of incidental news exposure, narcissism, and new media literacy in misinformation engagement. </w:t>
      </w:r>
      <w:r w:rsidRPr="000F28E2">
        <w:rPr>
          <w:rFonts w:ascii="Times New Roman" w:eastAsia="Times New Roman" w:hAnsi="Times New Roman" w:cs="Times New Roman"/>
          <w:i/>
          <w:iCs/>
          <w:sz w:val="22"/>
          <w:szCs w:val="22"/>
        </w:rPr>
        <w:t>Internet Research</w:t>
      </w:r>
      <w:r w:rsidRPr="00E24C76">
        <w:rPr>
          <w:rFonts w:ascii="Times New Roman" w:eastAsia="Times New Roman" w:hAnsi="Times New Roman" w:cs="Times New Roman"/>
          <w:sz w:val="22"/>
          <w:szCs w:val="22"/>
        </w:rPr>
        <w:t>, 33(3), 1228-1248.</w:t>
      </w:r>
    </w:p>
    <w:p w14:paraId="552B51C1" w14:textId="0F62DB12" w:rsidR="007F2E69" w:rsidRDefault="007F2E69" w:rsidP="007A2996">
      <w:pPr>
        <w:spacing w:after="0" w:line="360" w:lineRule="auto"/>
        <w:ind w:left="720" w:hanging="720"/>
        <w:rPr>
          <w:rFonts w:ascii="Times New Roman" w:eastAsia="Times New Roman" w:hAnsi="Times New Roman" w:cs="Times New Roman"/>
          <w:sz w:val="22"/>
          <w:szCs w:val="22"/>
        </w:rPr>
      </w:pPr>
      <w:r w:rsidRPr="007F2E69">
        <w:rPr>
          <w:rFonts w:ascii="Times New Roman" w:eastAsia="Times New Roman" w:hAnsi="Times New Roman" w:cs="Times New Roman"/>
          <w:sz w:val="22"/>
          <w:szCs w:val="22"/>
        </w:rPr>
        <w:t xml:space="preserve">Xu, J., He, Z., Guo, D., &amp; Ding, Y. (2026). Relationship between news overload and news avoidance: A meta-analysis. </w:t>
      </w:r>
      <w:r w:rsidRPr="007F2E69">
        <w:rPr>
          <w:rFonts w:ascii="Times New Roman" w:eastAsia="Times New Roman" w:hAnsi="Times New Roman" w:cs="Times New Roman"/>
          <w:i/>
          <w:iCs/>
          <w:sz w:val="22"/>
          <w:szCs w:val="22"/>
        </w:rPr>
        <w:t>Journalism</w:t>
      </w:r>
      <w:r w:rsidRPr="007F2E69">
        <w:rPr>
          <w:rFonts w:ascii="Times New Roman" w:eastAsia="Times New Roman" w:hAnsi="Times New Roman" w:cs="Times New Roman"/>
          <w:sz w:val="22"/>
          <w:szCs w:val="22"/>
        </w:rPr>
        <w:t>, 27(3), 776-796.</w:t>
      </w:r>
    </w:p>
    <w:p w14:paraId="4206F7B3" w14:textId="77777777" w:rsidR="001D3955" w:rsidRDefault="00290C06" w:rsidP="35C713C0">
      <w:pPr>
        <w:spacing w:after="0" w:line="360" w:lineRule="auto"/>
        <w:ind w:left="720" w:hanging="720"/>
        <w:rPr>
          <w:rFonts w:ascii="Times New Roman" w:eastAsia="Times New Roman" w:hAnsi="Times New Roman" w:cs="Times New Roman"/>
          <w:i/>
          <w:iCs/>
          <w:sz w:val="22"/>
          <w:szCs w:val="22"/>
        </w:rPr>
      </w:pPr>
      <w:r w:rsidRPr="35C713C0">
        <w:rPr>
          <w:rFonts w:ascii="Times New Roman" w:eastAsia="Times New Roman" w:hAnsi="Times New Roman" w:cs="Times New Roman"/>
          <w:sz w:val="22"/>
          <w:szCs w:val="22"/>
        </w:rPr>
        <w:lastRenderedPageBreak/>
        <w:t xml:space="preserve">Yang, T., &amp; González-Bailón, S. (2025). More platforms, less attention to news? A multi-platform analysis of news exposure across TV, web, and YouTube in the United States. </w:t>
      </w:r>
      <w:r w:rsidR="001D3955" w:rsidRPr="001D3955">
        <w:rPr>
          <w:rFonts w:ascii="Times New Roman" w:eastAsia="Times New Roman" w:hAnsi="Times New Roman" w:cs="Times New Roman"/>
          <w:i/>
          <w:iCs/>
          <w:sz w:val="22"/>
          <w:szCs w:val="22"/>
        </w:rPr>
        <w:t xml:space="preserve">New Media &amp; Society, 0(0). </w:t>
      </w:r>
    </w:p>
    <w:p w14:paraId="181B2BE6" w14:textId="48856F2D" w:rsidR="00117B46" w:rsidRDefault="00117B46" w:rsidP="35C713C0">
      <w:pPr>
        <w:spacing w:after="0" w:line="360" w:lineRule="auto"/>
        <w:ind w:left="720" w:hanging="720"/>
        <w:rPr>
          <w:rFonts w:ascii="Times New Roman" w:eastAsia="Times New Roman" w:hAnsi="Times New Roman" w:cs="Times New Roman"/>
          <w:sz w:val="22"/>
          <w:szCs w:val="22"/>
        </w:rPr>
      </w:pPr>
      <w:r w:rsidRPr="00117B46">
        <w:rPr>
          <w:rFonts w:ascii="Times New Roman" w:eastAsia="Times New Roman" w:hAnsi="Times New Roman" w:cs="Times New Roman"/>
          <w:sz w:val="22"/>
          <w:szCs w:val="22"/>
        </w:rPr>
        <w:t xml:space="preserve">Ytre-Arne, B. (2023). </w:t>
      </w:r>
      <w:r w:rsidRPr="00117B46">
        <w:rPr>
          <w:rFonts w:ascii="Times New Roman" w:eastAsia="Times New Roman" w:hAnsi="Times New Roman" w:cs="Times New Roman"/>
          <w:i/>
          <w:iCs/>
          <w:sz w:val="22"/>
          <w:szCs w:val="22"/>
        </w:rPr>
        <w:t>Media use in digital everyday life.</w:t>
      </w:r>
      <w:r w:rsidRPr="00117B46">
        <w:rPr>
          <w:rFonts w:ascii="Times New Roman" w:eastAsia="Times New Roman" w:hAnsi="Times New Roman" w:cs="Times New Roman"/>
          <w:sz w:val="22"/>
          <w:szCs w:val="22"/>
        </w:rPr>
        <w:t xml:space="preserve"> Emerald Publishing Limited.</w:t>
      </w:r>
    </w:p>
    <w:p w14:paraId="70AEC0D7" w14:textId="77777777" w:rsidR="00AC26C0" w:rsidRDefault="00847064" w:rsidP="35C713C0">
      <w:pPr>
        <w:spacing w:after="0" w:line="360" w:lineRule="auto"/>
        <w:ind w:left="720" w:hanging="720"/>
        <w:rPr>
          <w:rFonts w:ascii="Times New Roman" w:eastAsia="Times New Roman" w:hAnsi="Times New Roman" w:cs="Times New Roman"/>
          <w:sz w:val="22"/>
          <w:szCs w:val="22"/>
        </w:rPr>
      </w:pPr>
      <w:r w:rsidRPr="006643DE">
        <w:rPr>
          <w:rFonts w:ascii="Times New Roman" w:eastAsia="Times New Roman" w:hAnsi="Times New Roman" w:cs="Times New Roman"/>
          <w:sz w:val="22"/>
          <w:szCs w:val="22"/>
          <w:lang w:val="en-GB"/>
        </w:rPr>
        <w:t xml:space="preserve">Zhu, J., &amp; Fong, L. H. N. (2025). </w:t>
      </w:r>
      <w:r w:rsidRPr="35C713C0">
        <w:rPr>
          <w:rFonts w:ascii="Times New Roman" w:eastAsia="Times New Roman" w:hAnsi="Times New Roman" w:cs="Times New Roman"/>
          <w:sz w:val="22"/>
          <w:szCs w:val="22"/>
        </w:rPr>
        <w:t xml:space="preserve">Self-control and problematic short-form video usage: The mediating roles of automaticity and value-driven attention. </w:t>
      </w:r>
      <w:r w:rsidRPr="000F28E2">
        <w:rPr>
          <w:rFonts w:ascii="Times New Roman" w:eastAsia="Times New Roman" w:hAnsi="Times New Roman" w:cs="Times New Roman"/>
          <w:i/>
          <w:iCs/>
          <w:sz w:val="22"/>
          <w:szCs w:val="22"/>
        </w:rPr>
        <w:t>Behaviour &amp; Information Technology</w:t>
      </w:r>
      <w:r w:rsidRPr="35C713C0">
        <w:rPr>
          <w:rFonts w:ascii="Times New Roman" w:eastAsia="Times New Roman" w:hAnsi="Times New Roman" w:cs="Times New Roman"/>
          <w:sz w:val="22"/>
          <w:szCs w:val="22"/>
        </w:rPr>
        <w:t>, 44(14), 3609-3619.</w:t>
      </w:r>
    </w:p>
    <w:p w14:paraId="2D3E7E55" w14:textId="512AC404" w:rsidR="00CA7BC5" w:rsidRPr="00AC26C0" w:rsidRDefault="36F533FA" w:rsidP="35C713C0">
      <w:pPr>
        <w:spacing w:after="0" w:line="360" w:lineRule="auto"/>
        <w:ind w:left="720" w:hanging="720"/>
        <w:rPr>
          <w:rFonts w:ascii="Times New Roman" w:eastAsia="Times New Roman" w:hAnsi="Times New Roman" w:cs="Times New Roman"/>
          <w:sz w:val="22"/>
          <w:szCs w:val="22"/>
        </w:rPr>
      </w:pPr>
      <w:r w:rsidRPr="35C713C0">
        <w:rPr>
          <w:rFonts w:ascii="Times New Roman" w:hAnsi="Times New Roman" w:cs="Times New Roman"/>
          <w:sz w:val="22"/>
          <w:szCs w:val="22"/>
        </w:rPr>
        <w:t>Watzl, S. (2017). Structuring mind: The nature of attention and how it shapes consciousness. Oxford University Press.</w:t>
      </w:r>
    </w:p>
    <w:sectPr w:rsidR="00CA7BC5" w:rsidRPr="00AC26C0">
      <w:footerReference w:type="even"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Constanza Gajardo" w:date="2026-03-13T16:45:00Z" w:initials="-">
    <w:p w14:paraId="04F31967" w14:textId="77777777" w:rsidR="00590051" w:rsidRDefault="006643DE" w:rsidP="00590051">
      <w:r>
        <w:rPr>
          <w:rStyle w:val="CommentReference"/>
        </w:rPr>
        <w:annotationRef/>
      </w:r>
      <w:r w:rsidR="00590051">
        <w:rPr>
          <w:rFonts w:eastAsiaTheme="minorEastAsia"/>
          <w:kern w:val="0"/>
          <w:sz w:val="20"/>
          <w:szCs w:val="20"/>
          <w:lang w:eastAsia="ja-JP"/>
          <w14:ligatures w14:val="none"/>
        </w:rPr>
        <w:t>From this point on, the content is simply a copy/paste of quotes to show what we have.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F31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146BB7" w16cex:dateUtc="2026-03-13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F31967" w16cid:durableId="39146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A051" w14:textId="77777777" w:rsidR="0044698E" w:rsidRDefault="0044698E" w:rsidP="00855EBF">
      <w:pPr>
        <w:spacing w:after="0" w:line="240" w:lineRule="auto"/>
      </w:pPr>
      <w:r>
        <w:separator/>
      </w:r>
    </w:p>
  </w:endnote>
  <w:endnote w:type="continuationSeparator" w:id="0">
    <w:p w14:paraId="6991C023" w14:textId="77777777" w:rsidR="0044698E" w:rsidRDefault="0044698E" w:rsidP="0085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266652"/>
      <w:docPartObj>
        <w:docPartGallery w:val="Page Numbers (Bottom of Page)"/>
        <w:docPartUnique/>
      </w:docPartObj>
    </w:sdtPr>
    <w:sdtEndPr>
      <w:rPr>
        <w:rStyle w:val="PageNumber"/>
      </w:rPr>
    </w:sdtEndPr>
    <w:sdtContent>
      <w:p w14:paraId="4899A7C6" w14:textId="50E862A8" w:rsidR="008975A8" w:rsidRDefault="008975A8" w:rsidP="00DC27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B77893" w14:textId="77777777" w:rsidR="008975A8" w:rsidRDefault="008975A8" w:rsidP="008975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1285695469"/>
      <w:docPartObj>
        <w:docPartGallery w:val="Page Numbers (Bottom of Page)"/>
        <w:docPartUnique/>
      </w:docPartObj>
    </w:sdtPr>
    <w:sdtEndPr>
      <w:rPr>
        <w:rStyle w:val="PageNumber"/>
      </w:rPr>
    </w:sdtEndPr>
    <w:sdtContent>
      <w:p w14:paraId="4CF7BABD" w14:textId="01D0AEF0" w:rsidR="008975A8" w:rsidRPr="008975A8" w:rsidRDefault="008975A8" w:rsidP="00DC276D">
        <w:pPr>
          <w:pStyle w:val="Footer"/>
          <w:framePr w:wrap="none" w:vAnchor="text" w:hAnchor="margin" w:xAlign="right" w:y="1"/>
          <w:rPr>
            <w:rStyle w:val="PageNumber"/>
            <w:rFonts w:ascii="Times New Roman" w:hAnsi="Times New Roman" w:cs="Times New Roman"/>
            <w:sz w:val="20"/>
            <w:szCs w:val="20"/>
          </w:rPr>
        </w:pPr>
        <w:r w:rsidRPr="008975A8">
          <w:rPr>
            <w:rStyle w:val="PageNumber"/>
            <w:rFonts w:ascii="Times New Roman" w:hAnsi="Times New Roman" w:cs="Times New Roman"/>
            <w:sz w:val="20"/>
            <w:szCs w:val="20"/>
          </w:rPr>
          <w:fldChar w:fldCharType="begin"/>
        </w:r>
        <w:r w:rsidRPr="008975A8">
          <w:rPr>
            <w:rStyle w:val="PageNumber"/>
            <w:rFonts w:ascii="Times New Roman" w:hAnsi="Times New Roman" w:cs="Times New Roman"/>
            <w:sz w:val="20"/>
            <w:szCs w:val="20"/>
          </w:rPr>
          <w:instrText xml:space="preserve"> PAGE </w:instrText>
        </w:r>
        <w:r w:rsidRPr="008975A8">
          <w:rPr>
            <w:rStyle w:val="PageNumber"/>
            <w:rFonts w:ascii="Times New Roman" w:hAnsi="Times New Roman" w:cs="Times New Roman"/>
            <w:sz w:val="20"/>
            <w:szCs w:val="20"/>
          </w:rPr>
          <w:fldChar w:fldCharType="separate"/>
        </w:r>
        <w:r w:rsidRPr="008975A8">
          <w:rPr>
            <w:rStyle w:val="PageNumber"/>
            <w:rFonts w:ascii="Times New Roman" w:hAnsi="Times New Roman" w:cs="Times New Roman"/>
            <w:noProof/>
            <w:sz w:val="20"/>
            <w:szCs w:val="20"/>
          </w:rPr>
          <w:t>1</w:t>
        </w:r>
        <w:r w:rsidRPr="008975A8">
          <w:rPr>
            <w:rStyle w:val="PageNumber"/>
            <w:rFonts w:ascii="Times New Roman" w:hAnsi="Times New Roman" w:cs="Times New Roman"/>
            <w:sz w:val="20"/>
            <w:szCs w:val="20"/>
          </w:rPr>
          <w:fldChar w:fldCharType="end"/>
        </w:r>
      </w:p>
    </w:sdtContent>
  </w:sdt>
  <w:p w14:paraId="6BDE5F37" w14:textId="77777777" w:rsidR="008975A8" w:rsidRDefault="008975A8" w:rsidP="008975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1DEB" w14:textId="77777777" w:rsidR="0044698E" w:rsidRDefault="0044698E" w:rsidP="00855EBF">
      <w:pPr>
        <w:spacing w:after="0" w:line="240" w:lineRule="auto"/>
      </w:pPr>
      <w:r>
        <w:separator/>
      </w:r>
    </w:p>
  </w:footnote>
  <w:footnote w:type="continuationSeparator" w:id="0">
    <w:p w14:paraId="4CA88E8F" w14:textId="77777777" w:rsidR="0044698E" w:rsidRDefault="0044698E" w:rsidP="00855EBF">
      <w:pPr>
        <w:spacing w:after="0" w:line="240" w:lineRule="auto"/>
      </w:pPr>
      <w:r>
        <w:continuationSeparator/>
      </w:r>
    </w:p>
  </w:footnote>
  <w:footnote w:id="1">
    <w:p w14:paraId="16D58662" w14:textId="77777777" w:rsidR="0032462A" w:rsidRDefault="0032462A" w:rsidP="0032462A">
      <w:pPr>
        <w:pStyle w:val="FootnoteText"/>
        <w:rPr>
          <w:rFonts w:ascii="Times New Roman" w:eastAsia="Times New Roman" w:hAnsi="Times New Roman" w:cs="Times New Roman"/>
        </w:rPr>
      </w:pPr>
      <w:r w:rsidRPr="06B79D58">
        <w:rPr>
          <w:rStyle w:val="FootnoteReference"/>
          <w:rFonts w:ascii="Times New Roman" w:eastAsia="Times New Roman" w:hAnsi="Times New Roman" w:cs="Times New Roman"/>
        </w:rPr>
        <w:footnoteRef/>
      </w:r>
      <w:r w:rsidRPr="06B79D58">
        <w:rPr>
          <w:rFonts w:ascii="Times New Roman" w:eastAsia="Times New Roman" w:hAnsi="Times New Roman" w:cs="Times New Roman"/>
        </w:rPr>
        <w:t xml:space="preserve"> The complete list of news sources (excluding social media) included: Print broadsheet newspapers, print tabloid newspapers, print local/regional newspapers, online news websites/apps, blogs and alternative news websites, TV news, radio news bulletin or program, and news podcasts. Every item included 2-3 context-specific examples listed alongside the source. The complete list of social media news sources included: From friends and family on messaging apps (e.g., WhatsApp, Telegram, Facebook Messenger), from groups and channels I follow on messaging apps (e.g., WhatsApp, Telegram, Facebook Messenger), X [Twittter], Instagram, LinkedIn, YouTube, Facebook, TikTok, Snapchat, and Influencers or celebrity social media accounts.</w:t>
      </w:r>
    </w:p>
  </w:footnote>
  <w:footnote w:id="2">
    <w:p w14:paraId="123487D3" w14:textId="77777777" w:rsidR="0032462A" w:rsidRDefault="0032462A" w:rsidP="0032462A">
      <w:pPr>
        <w:pStyle w:val="FootnoteText"/>
        <w:rPr>
          <w:rFonts w:ascii="Times New Roman" w:eastAsia="Times New Roman" w:hAnsi="Times New Roman" w:cs="Times New Roman"/>
        </w:rPr>
      </w:pPr>
      <w:r w:rsidRPr="2C792F89">
        <w:rPr>
          <w:rStyle w:val="FootnoteReference"/>
          <w:rFonts w:ascii="Times New Roman" w:eastAsia="Times New Roman" w:hAnsi="Times New Roman" w:cs="Times New Roman"/>
        </w:rPr>
        <w:footnoteRef/>
      </w:r>
      <w:r w:rsidRPr="2C792F89">
        <w:rPr>
          <w:rFonts w:ascii="Times New Roman" w:eastAsia="Times New Roman" w:hAnsi="Times New Roman" w:cs="Times New Roman"/>
        </w:rPr>
        <w:t>Eight respondents in Brazil (0.40%) and three in the UK (0.24%) selected an option other than man or woman.</w:t>
      </w:r>
    </w:p>
  </w:footnote>
</w:footnotes>
</file>

<file path=word/intelligence2.xml><?xml version="1.0" encoding="utf-8"?>
<int2:intelligence xmlns:int2="http://schemas.microsoft.com/office/intelligence/2020/intelligence" xmlns:oel="http://schemas.microsoft.com/office/2019/extlst">
  <int2:observations>
    <int2:bookmark int2:bookmarkName="_Int_iJdEGX2v" int2:invalidationBookmarkName="" int2:hashCode="XyOEqDu7Wi/6iX" int2:id="jGsJxk43">
      <int2:state int2:value="Rejected" int2:type="gram"/>
    </int2:bookmark>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tanza Gajardo">
    <w15:presenceInfo w15:providerId="None" w15:userId="Constanza Gajar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C5"/>
    <w:rsid w:val="000013C5"/>
    <w:rsid w:val="00001FE6"/>
    <w:rsid w:val="00005D2B"/>
    <w:rsid w:val="000062DE"/>
    <w:rsid w:val="0000632B"/>
    <w:rsid w:val="0001085C"/>
    <w:rsid w:val="00013E96"/>
    <w:rsid w:val="00017635"/>
    <w:rsid w:val="00017F0D"/>
    <w:rsid w:val="00022EF1"/>
    <w:rsid w:val="00026D6A"/>
    <w:rsid w:val="00026D9A"/>
    <w:rsid w:val="000331EE"/>
    <w:rsid w:val="0003533F"/>
    <w:rsid w:val="00040ABA"/>
    <w:rsid w:val="00040F31"/>
    <w:rsid w:val="000427F4"/>
    <w:rsid w:val="000430BC"/>
    <w:rsid w:val="000431FE"/>
    <w:rsid w:val="0004660E"/>
    <w:rsid w:val="00047859"/>
    <w:rsid w:val="00050D31"/>
    <w:rsid w:val="00065E65"/>
    <w:rsid w:val="00070AFA"/>
    <w:rsid w:val="000738BD"/>
    <w:rsid w:val="000771A1"/>
    <w:rsid w:val="000805DD"/>
    <w:rsid w:val="000816AB"/>
    <w:rsid w:val="00083548"/>
    <w:rsid w:val="000840E3"/>
    <w:rsid w:val="00084FA4"/>
    <w:rsid w:val="0008619D"/>
    <w:rsid w:val="0008715E"/>
    <w:rsid w:val="00095156"/>
    <w:rsid w:val="000A04B4"/>
    <w:rsid w:val="000A0BA4"/>
    <w:rsid w:val="000A468F"/>
    <w:rsid w:val="000B418D"/>
    <w:rsid w:val="000B512F"/>
    <w:rsid w:val="000B7154"/>
    <w:rsid w:val="000C1139"/>
    <w:rsid w:val="000C2EB1"/>
    <w:rsid w:val="000C3E9D"/>
    <w:rsid w:val="000C45C0"/>
    <w:rsid w:val="000C7AAC"/>
    <w:rsid w:val="000D5E8C"/>
    <w:rsid w:val="000D5FA9"/>
    <w:rsid w:val="000EB108"/>
    <w:rsid w:val="000F12BC"/>
    <w:rsid w:val="000F28E2"/>
    <w:rsid w:val="000F3082"/>
    <w:rsid w:val="000F67BE"/>
    <w:rsid w:val="000F7FEB"/>
    <w:rsid w:val="00102C69"/>
    <w:rsid w:val="00104089"/>
    <w:rsid w:val="0010570F"/>
    <w:rsid w:val="0011220A"/>
    <w:rsid w:val="0011499A"/>
    <w:rsid w:val="00117B46"/>
    <w:rsid w:val="001231C4"/>
    <w:rsid w:val="00126711"/>
    <w:rsid w:val="00131434"/>
    <w:rsid w:val="0013519E"/>
    <w:rsid w:val="00140585"/>
    <w:rsid w:val="0014591D"/>
    <w:rsid w:val="001500E6"/>
    <w:rsid w:val="00150123"/>
    <w:rsid w:val="00152B17"/>
    <w:rsid w:val="00153702"/>
    <w:rsid w:val="0015615F"/>
    <w:rsid w:val="001614A1"/>
    <w:rsid w:val="001647C0"/>
    <w:rsid w:val="0016687F"/>
    <w:rsid w:val="001733FD"/>
    <w:rsid w:val="001770DD"/>
    <w:rsid w:val="00184ECE"/>
    <w:rsid w:val="0018704B"/>
    <w:rsid w:val="00197846"/>
    <w:rsid w:val="00197868"/>
    <w:rsid w:val="001A0FDD"/>
    <w:rsid w:val="001A268B"/>
    <w:rsid w:val="001A43DA"/>
    <w:rsid w:val="001A53B4"/>
    <w:rsid w:val="001A54ED"/>
    <w:rsid w:val="001A5EFD"/>
    <w:rsid w:val="001B00BF"/>
    <w:rsid w:val="001B1631"/>
    <w:rsid w:val="001B354C"/>
    <w:rsid w:val="001C0767"/>
    <w:rsid w:val="001C2BB9"/>
    <w:rsid w:val="001C37AF"/>
    <w:rsid w:val="001C7A0D"/>
    <w:rsid w:val="001D2F8D"/>
    <w:rsid w:val="001D3955"/>
    <w:rsid w:val="001D47CC"/>
    <w:rsid w:val="001D4AD1"/>
    <w:rsid w:val="001D4DE9"/>
    <w:rsid w:val="001D54B7"/>
    <w:rsid w:val="001E0DF3"/>
    <w:rsid w:val="001E1641"/>
    <w:rsid w:val="001E26B2"/>
    <w:rsid w:val="001E57D9"/>
    <w:rsid w:val="001E66B0"/>
    <w:rsid w:val="001F15AB"/>
    <w:rsid w:val="001F4548"/>
    <w:rsid w:val="001F59E8"/>
    <w:rsid w:val="0020219E"/>
    <w:rsid w:val="00213DA9"/>
    <w:rsid w:val="002156C9"/>
    <w:rsid w:val="00215C38"/>
    <w:rsid w:val="00221663"/>
    <w:rsid w:val="00221E47"/>
    <w:rsid w:val="002234AE"/>
    <w:rsid w:val="002270AB"/>
    <w:rsid w:val="00227D54"/>
    <w:rsid w:val="00231440"/>
    <w:rsid w:val="00232006"/>
    <w:rsid w:val="0023530D"/>
    <w:rsid w:val="002402BB"/>
    <w:rsid w:val="00241CB4"/>
    <w:rsid w:val="002428FE"/>
    <w:rsid w:val="00245358"/>
    <w:rsid w:val="002464A5"/>
    <w:rsid w:val="0025273C"/>
    <w:rsid w:val="00260C1D"/>
    <w:rsid w:val="002620F2"/>
    <w:rsid w:val="00270837"/>
    <w:rsid w:val="0027681D"/>
    <w:rsid w:val="00277A39"/>
    <w:rsid w:val="00281FA5"/>
    <w:rsid w:val="00282DC0"/>
    <w:rsid w:val="00287DDF"/>
    <w:rsid w:val="00290C06"/>
    <w:rsid w:val="0029157C"/>
    <w:rsid w:val="002927AC"/>
    <w:rsid w:val="00294F9D"/>
    <w:rsid w:val="0029611D"/>
    <w:rsid w:val="002963C4"/>
    <w:rsid w:val="00297DC5"/>
    <w:rsid w:val="002A04BE"/>
    <w:rsid w:val="002A4434"/>
    <w:rsid w:val="002B145F"/>
    <w:rsid w:val="002B2CC0"/>
    <w:rsid w:val="002C5FF4"/>
    <w:rsid w:val="002C6E36"/>
    <w:rsid w:val="002C7FEC"/>
    <w:rsid w:val="002D0BBF"/>
    <w:rsid w:val="002D3BAC"/>
    <w:rsid w:val="002D5CDD"/>
    <w:rsid w:val="002D7526"/>
    <w:rsid w:val="002E2D31"/>
    <w:rsid w:val="002E507E"/>
    <w:rsid w:val="002E5CB2"/>
    <w:rsid w:val="002F325F"/>
    <w:rsid w:val="00301F39"/>
    <w:rsid w:val="00306D71"/>
    <w:rsid w:val="00307660"/>
    <w:rsid w:val="00313DBD"/>
    <w:rsid w:val="00314C58"/>
    <w:rsid w:val="00317D97"/>
    <w:rsid w:val="003216AC"/>
    <w:rsid w:val="00322EDD"/>
    <w:rsid w:val="0032462A"/>
    <w:rsid w:val="00327A0C"/>
    <w:rsid w:val="00330AF4"/>
    <w:rsid w:val="0033221B"/>
    <w:rsid w:val="00333D6D"/>
    <w:rsid w:val="003402B0"/>
    <w:rsid w:val="00346DA2"/>
    <w:rsid w:val="00351CE9"/>
    <w:rsid w:val="0035609E"/>
    <w:rsid w:val="00356658"/>
    <w:rsid w:val="00357F88"/>
    <w:rsid w:val="003620E0"/>
    <w:rsid w:val="003636A7"/>
    <w:rsid w:val="00363E9B"/>
    <w:rsid w:val="00364CE2"/>
    <w:rsid w:val="0036658A"/>
    <w:rsid w:val="00370CBB"/>
    <w:rsid w:val="003733B7"/>
    <w:rsid w:val="0037495D"/>
    <w:rsid w:val="0037573E"/>
    <w:rsid w:val="00380513"/>
    <w:rsid w:val="00380935"/>
    <w:rsid w:val="003827EE"/>
    <w:rsid w:val="003866B5"/>
    <w:rsid w:val="0038671C"/>
    <w:rsid w:val="003879E1"/>
    <w:rsid w:val="00391349"/>
    <w:rsid w:val="00395F74"/>
    <w:rsid w:val="0039662A"/>
    <w:rsid w:val="003979AB"/>
    <w:rsid w:val="00397E7B"/>
    <w:rsid w:val="003A1B67"/>
    <w:rsid w:val="003A1BE5"/>
    <w:rsid w:val="003A3DCE"/>
    <w:rsid w:val="003B0C64"/>
    <w:rsid w:val="003C1B9D"/>
    <w:rsid w:val="003C4D3E"/>
    <w:rsid w:val="003D6C93"/>
    <w:rsid w:val="003E4973"/>
    <w:rsid w:val="003F279A"/>
    <w:rsid w:val="003F56F7"/>
    <w:rsid w:val="004000CA"/>
    <w:rsid w:val="00400EEC"/>
    <w:rsid w:val="00403C53"/>
    <w:rsid w:val="0040753E"/>
    <w:rsid w:val="00410A48"/>
    <w:rsid w:val="00410C5E"/>
    <w:rsid w:val="00412D78"/>
    <w:rsid w:val="00417104"/>
    <w:rsid w:val="00420731"/>
    <w:rsid w:val="00420BF0"/>
    <w:rsid w:val="0042392F"/>
    <w:rsid w:val="004248F4"/>
    <w:rsid w:val="00445198"/>
    <w:rsid w:val="0044698E"/>
    <w:rsid w:val="00446C7C"/>
    <w:rsid w:val="00450A30"/>
    <w:rsid w:val="00461074"/>
    <w:rsid w:val="00473BA1"/>
    <w:rsid w:val="00475872"/>
    <w:rsid w:val="0048212D"/>
    <w:rsid w:val="004844C5"/>
    <w:rsid w:val="0048600F"/>
    <w:rsid w:val="0048627B"/>
    <w:rsid w:val="00496792"/>
    <w:rsid w:val="004967C6"/>
    <w:rsid w:val="004A14DC"/>
    <w:rsid w:val="004A1D19"/>
    <w:rsid w:val="004A7A74"/>
    <w:rsid w:val="004B6604"/>
    <w:rsid w:val="004C0724"/>
    <w:rsid w:val="004C0B5A"/>
    <w:rsid w:val="004D15DE"/>
    <w:rsid w:val="004D2D5C"/>
    <w:rsid w:val="004D33AC"/>
    <w:rsid w:val="004D404C"/>
    <w:rsid w:val="004E318F"/>
    <w:rsid w:val="004E39FD"/>
    <w:rsid w:val="004E3BCE"/>
    <w:rsid w:val="004E4386"/>
    <w:rsid w:val="004E55C8"/>
    <w:rsid w:val="004E55EC"/>
    <w:rsid w:val="004F2984"/>
    <w:rsid w:val="00505FB2"/>
    <w:rsid w:val="0050741C"/>
    <w:rsid w:val="0051321D"/>
    <w:rsid w:val="005223B2"/>
    <w:rsid w:val="00522C7E"/>
    <w:rsid w:val="0052750D"/>
    <w:rsid w:val="00527CC0"/>
    <w:rsid w:val="00532879"/>
    <w:rsid w:val="00533F98"/>
    <w:rsid w:val="00535648"/>
    <w:rsid w:val="00541B72"/>
    <w:rsid w:val="005462CC"/>
    <w:rsid w:val="005465E4"/>
    <w:rsid w:val="0055019E"/>
    <w:rsid w:val="00554767"/>
    <w:rsid w:val="00555AE5"/>
    <w:rsid w:val="00564018"/>
    <w:rsid w:val="00567396"/>
    <w:rsid w:val="00573196"/>
    <w:rsid w:val="00576028"/>
    <w:rsid w:val="00582946"/>
    <w:rsid w:val="00582B2A"/>
    <w:rsid w:val="00583F4D"/>
    <w:rsid w:val="00584947"/>
    <w:rsid w:val="00590051"/>
    <w:rsid w:val="005A6786"/>
    <w:rsid w:val="005A6BF8"/>
    <w:rsid w:val="005B1695"/>
    <w:rsid w:val="005B4D5D"/>
    <w:rsid w:val="005B61E2"/>
    <w:rsid w:val="005C16D1"/>
    <w:rsid w:val="005C24F7"/>
    <w:rsid w:val="005C4546"/>
    <w:rsid w:val="005C495D"/>
    <w:rsid w:val="005D06AB"/>
    <w:rsid w:val="005D1014"/>
    <w:rsid w:val="005D1644"/>
    <w:rsid w:val="005D3115"/>
    <w:rsid w:val="005D681A"/>
    <w:rsid w:val="005D6CBF"/>
    <w:rsid w:val="005E421B"/>
    <w:rsid w:val="005E5197"/>
    <w:rsid w:val="005E7E81"/>
    <w:rsid w:val="005F7BF2"/>
    <w:rsid w:val="0060499C"/>
    <w:rsid w:val="00610169"/>
    <w:rsid w:val="006107C2"/>
    <w:rsid w:val="006108A3"/>
    <w:rsid w:val="00612D55"/>
    <w:rsid w:val="00616EC7"/>
    <w:rsid w:val="00621FC5"/>
    <w:rsid w:val="00625373"/>
    <w:rsid w:val="00625F3E"/>
    <w:rsid w:val="0062791D"/>
    <w:rsid w:val="00630282"/>
    <w:rsid w:val="00631303"/>
    <w:rsid w:val="00631851"/>
    <w:rsid w:val="00632E02"/>
    <w:rsid w:val="00633B9D"/>
    <w:rsid w:val="00633F87"/>
    <w:rsid w:val="00637BA6"/>
    <w:rsid w:val="00640612"/>
    <w:rsid w:val="00647478"/>
    <w:rsid w:val="00650115"/>
    <w:rsid w:val="00651A17"/>
    <w:rsid w:val="00651C95"/>
    <w:rsid w:val="00653620"/>
    <w:rsid w:val="00657E5C"/>
    <w:rsid w:val="006643DE"/>
    <w:rsid w:val="006647D6"/>
    <w:rsid w:val="00664DC1"/>
    <w:rsid w:val="0066719D"/>
    <w:rsid w:val="006717F3"/>
    <w:rsid w:val="0067293E"/>
    <w:rsid w:val="00676F0A"/>
    <w:rsid w:val="00677D84"/>
    <w:rsid w:val="006848F2"/>
    <w:rsid w:val="00693F2F"/>
    <w:rsid w:val="00695D40"/>
    <w:rsid w:val="00696C7C"/>
    <w:rsid w:val="006A0CEA"/>
    <w:rsid w:val="006A3036"/>
    <w:rsid w:val="006A3B7E"/>
    <w:rsid w:val="006A4A0D"/>
    <w:rsid w:val="006A588F"/>
    <w:rsid w:val="006A7E14"/>
    <w:rsid w:val="006B0E0B"/>
    <w:rsid w:val="006B1B9F"/>
    <w:rsid w:val="006B5B0F"/>
    <w:rsid w:val="006B76F9"/>
    <w:rsid w:val="006C1B3A"/>
    <w:rsid w:val="006C611E"/>
    <w:rsid w:val="006C6CD2"/>
    <w:rsid w:val="006E4513"/>
    <w:rsid w:val="006E54E6"/>
    <w:rsid w:val="006E5C92"/>
    <w:rsid w:val="006E7593"/>
    <w:rsid w:val="006F1316"/>
    <w:rsid w:val="006F2506"/>
    <w:rsid w:val="006F7E67"/>
    <w:rsid w:val="006F7FBD"/>
    <w:rsid w:val="00700CC9"/>
    <w:rsid w:val="007018E4"/>
    <w:rsid w:val="00703763"/>
    <w:rsid w:val="007058CC"/>
    <w:rsid w:val="00705ECB"/>
    <w:rsid w:val="007063BA"/>
    <w:rsid w:val="00706AF5"/>
    <w:rsid w:val="00712455"/>
    <w:rsid w:val="00721F3A"/>
    <w:rsid w:val="00736C29"/>
    <w:rsid w:val="0074405E"/>
    <w:rsid w:val="00747252"/>
    <w:rsid w:val="00755BF7"/>
    <w:rsid w:val="00755F65"/>
    <w:rsid w:val="00760FB8"/>
    <w:rsid w:val="00762B3C"/>
    <w:rsid w:val="00764A6F"/>
    <w:rsid w:val="00764BF4"/>
    <w:rsid w:val="00765C09"/>
    <w:rsid w:val="0076727E"/>
    <w:rsid w:val="00774A43"/>
    <w:rsid w:val="007756A5"/>
    <w:rsid w:val="00784902"/>
    <w:rsid w:val="00790AFC"/>
    <w:rsid w:val="00791FB5"/>
    <w:rsid w:val="00792259"/>
    <w:rsid w:val="0079676B"/>
    <w:rsid w:val="007A1BFE"/>
    <w:rsid w:val="007A2996"/>
    <w:rsid w:val="007A2D74"/>
    <w:rsid w:val="007A4D7D"/>
    <w:rsid w:val="007B09A4"/>
    <w:rsid w:val="007B1F3D"/>
    <w:rsid w:val="007B73A9"/>
    <w:rsid w:val="007C3008"/>
    <w:rsid w:val="007C666F"/>
    <w:rsid w:val="007D3E18"/>
    <w:rsid w:val="007D47DB"/>
    <w:rsid w:val="007E3949"/>
    <w:rsid w:val="007E719B"/>
    <w:rsid w:val="007F2E69"/>
    <w:rsid w:val="007F6A6D"/>
    <w:rsid w:val="007F7B9F"/>
    <w:rsid w:val="007F7D25"/>
    <w:rsid w:val="008023AF"/>
    <w:rsid w:val="00802752"/>
    <w:rsid w:val="0081114D"/>
    <w:rsid w:val="0081414C"/>
    <w:rsid w:val="00831BF7"/>
    <w:rsid w:val="00831EF3"/>
    <w:rsid w:val="008378A8"/>
    <w:rsid w:val="0084195B"/>
    <w:rsid w:val="00845D3C"/>
    <w:rsid w:val="00847064"/>
    <w:rsid w:val="008505CA"/>
    <w:rsid w:val="00852D7D"/>
    <w:rsid w:val="00852FD5"/>
    <w:rsid w:val="00853B19"/>
    <w:rsid w:val="00855EBF"/>
    <w:rsid w:val="00856E63"/>
    <w:rsid w:val="00857489"/>
    <w:rsid w:val="0085754C"/>
    <w:rsid w:val="00871AF5"/>
    <w:rsid w:val="00872DBB"/>
    <w:rsid w:val="00873572"/>
    <w:rsid w:val="0087794B"/>
    <w:rsid w:val="00886323"/>
    <w:rsid w:val="0089121D"/>
    <w:rsid w:val="008962B8"/>
    <w:rsid w:val="008975A8"/>
    <w:rsid w:val="00897F74"/>
    <w:rsid w:val="008A12A1"/>
    <w:rsid w:val="008A22A7"/>
    <w:rsid w:val="008A2302"/>
    <w:rsid w:val="008A440A"/>
    <w:rsid w:val="008A5DD0"/>
    <w:rsid w:val="008A63B0"/>
    <w:rsid w:val="008A7C9A"/>
    <w:rsid w:val="008B0DAE"/>
    <w:rsid w:val="008B1BEB"/>
    <w:rsid w:val="008B3EC6"/>
    <w:rsid w:val="008B6255"/>
    <w:rsid w:val="008C2385"/>
    <w:rsid w:val="008C31A7"/>
    <w:rsid w:val="008C447E"/>
    <w:rsid w:val="008C503D"/>
    <w:rsid w:val="008C6358"/>
    <w:rsid w:val="008D41A4"/>
    <w:rsid w:val="008D75E9"/>
    <w:rsid w:val="008E2E9B"/>
    <w:rsid w:val="008E35D9"/>
    <w:rsid w:val="008E3734"/>
    <w:rsid w:val="008E4641"/>
    <w:rsid w:val="008E7C47"/>
    <w:rsid w:val="008F2630"/>
    <w:rsid w:val="008F61C1"/>
    <w:rsid w:val="008F6268"/>
    <w:rsid w:val="008F6FDE"/>
    <w:rsid w:val="008F7BCF"/>
    <w:rsid w:val="0090380B"/>
    <w:rsid w:val="00910B79"/>
    <w:rsid w:val="0091242B"/>
    <w:rsid w:val="009139C9"/>
    <w:rsid w:val="00915122"/>
    <w:rsid w:val="00916003"/>
    <w:rsid w:val="00920BFE"/>
    <w:rsid w:val="00921743"/>
    <w:rsid w:val="00921A23"/>
    <w:rsid w:val="0092559C"/>
    <w:rsid w:val="00930FCB"/>
    <w:rsid w:val="0093125E"/>
    <w:rsid w:val="00932122"/>
    <w:rsid w:val="00933A4E"/>
    <w:rsid w:val="00933BA8"/>
    <w:rsid w:val="009345E6"/>
    <w:rsid w:val="0093771F"/>
    <w:rsid w:val="00940494"/>
    <w:rsid w:val="00944D49"/>
    <w:rsid w:val="00950072"/>
    <w:rsid w:val="00950CA6"/>
    <w:rsid w:val="00951B97"/>
    <w:rsid w:val="00953C66"/>
    <w:rsid w:val="009548BA"/>
    <w:rsid w:val="00954F1D"/>
    <w:rsid w:val="009559DD"/>
    <w:rsid w:val="0095649C"/>
    <w:rsid w:val="00956511"/>
    <w:rsid w:val="00957DB3"/>
    <w:rsid w:val="009605A7"/>
    <w:rsid w:val="00963776"/>
    <w:rsid w:val="00963E23"/>
    <w:rsid w:val="009658D2"/>
    <w:rsid w:val="00966258"/>
    <w:rsid w:val="00970B84"/>
    <w:rsid w:val="00973E26"/>
    <w:rsid w:val="009830FC"/>
    <w:rsid w:val="00983BAF"/>
    <w:rsid w:val="0099259E"/>
    <w:rsid w:val="00994F55"/>
    <w:rsid w:val="00995457"/>
    <w:rsid w:val="00997EAA"/>
    <w:rsid w:val="009A4B31"/>
    <w:rsid w:val="009B142C"/>
    <w:rsid w:val="009B359A"/>
    <w:rsid w:val="009B74DF"/>
    <w:rsid w:val="009D35A7"/>
    <w:rsid w:val="009D485E"/>
    <w:rsid w:val="009D57BB"/>
    <w:rsid w:val="009E1F7D"/>
    <w:rsid w:val="009E301C"/>
    <w:rsid w:val="009E561D"/>
    <w:rsid w:val="009E7DB4"/>
    <w:rsid w:val="009F049C"/>
    <w:rsid w:val="009F091A"/>
    <w:rsid w:val="009F12AD"/>
    <w:rsid w:val="009F1B93"/>
    <w:rsid w:val="009F263D"/>
    <w:rsid w:val="009F2FAB"/>
    <w:rsid w:val="009F620C"/>
    <w:rsid w:val="009F7F1F"/>
    <w:rsid w:val="00A013CD"/>
    <w:rsid w:val="00A02075"/>
    <w:rsid w:val="00A057C6"/>
    <w:rsid w:val="00A11182"/>
    <w:rsid w:val="00A31E9D"/>
    <w:rsid w:val="00A32A66"/>
    <w:rsid w:val="00A357AB"/>
    <w:rsid w:val="00A42570"/>
    <w:rsid w:val="00A46280"/>
    <w:rsid w:val="00A51894"/>
    <w:rsid w:val="00A51AB3"/>
    <w:rsid w:val="00A55549"/>
    <w:rsid w:val="00A578B2"/>
    <w:rsid w:val="00A621EA"/>
    <w:rsid w:val="00A648F5"/>
    <w:rsid w:val="00A64F7F"/>
    <w:rsid w:val="00A712F3"/>
    <w:rsid w:val="00A7214F"/>
    <w:rsid w:val="00A72999"/>
    <w:rsid w:val="00A744C1"/>
    <w:rsid w:val="00A7483B"/>
    <w:rsid w:val="00A777D6"/>
    <w:rsid w:val="00A80DB9"/>
    <w:rsid w:val="00A8239B"/>
    <w:rsid w:val="00A83770"/>
    <w:rsid w:val="00A85653"/>
    <w:rsid w:val="00A917FB"/>
    <w:rsid w:val="00A9186F"/>
    <w:rsid w:val="00A92086"/>
    <w:rsid w:val="00A93239"/>
    <w:rsid w:val="00A93C77"/>
    <w:rsid w:val="00A94D6B"/>
    <w:rsid w:val="00A96071"/>
    <w:rsid w:val="00A9769E"/>
    <w:rsid w:val="00AA095F"/>
    <w:rsid w:val="00AA1507"/>
    <w:rsid w:val="00AA3F13"/>
    <w:rsid w:val="00AB2C34"/>
    <w:rsid w:val="00AB3544"/>
    <w:rsid w:val="00AC00F0"/>
    <w:rsid w:val="00AC26C0"/>
    <w:rsid w:val="00AC3B1A"/>
    <w:rsid w:val="00AC49DD"/>
    <w:rsid w:val="00AC4D6D"/>
    <w:rsid w:val="00AC4D7A"/>
    <w:rsid w:val="00AD0EA2"/>
    <w:rsid w:val="00AD3AF0"/>
    <w:rsid w:val="00AD59A3"/>
    <w:rsid w:val="00AE0B49"/>
    <w:rsid w:val="00AE3085"/>
    <w:rsid w:val="00AF207B"/>
    <w:rsid w:val="00B037C8"/>
    <w:rsid w:val="00B1259E"/>
    <w:rsid w:val="00B17DE8"/>
    <w:rsid w:val="00B27CC9"/>
    <w:rsid w:val="00B30108"/>
    <w:rsid w:val="00B326A2"/>
    <w:rsid w:val="00B427AA"/>
    <w:rsid w:val="00B444CF"/>
    <w:rsid w:val="00B5654D"/>
    <w:rsid w:val="00B56780"/>
    <w:rsid w:val="00B62E3C"/>
    <w:rsid w:val="00B6328A"/>
    <w:rsid w:val="00B63756"/>
    <w:rsid w:val="00B65D58"/>
    <w:rsid w:val="00B66118"/>
    <w:rsid w:val="00B71ED8"/>
    <w:rsid w:val="00B71F70"/>
    <w:rsid w:val="00B72DC3"/>
    <w:rsid w:val="00B77782"/>
    <w:rsid w:val="00B82AFD"/>
    <w:rsid w:val="00B855B5"/>
    <w:rsid w:val="00B9089E"/>
    <w:rsid w:val="00B9377D"/>
    <w:rsid w:val="00B9775B"/>
    <w:rsid w:val="00BA3B97"/>
    <w:rsid w:val="00BA42B3"/>
    <w:rsid w:val="00BA6006"/>
    <w:rsid w:val="00BB3888"/>
    <w:rsid w:val="00BC050F"/>
    <w:rsid w:val="00BC0AB0"/>
    <w:rsid w:val="00BC156F"/>
    <w:rsid w:val="00BC183B"/>
    <w:rsid w:val="00BC379C"/>
    <w:rsid w:val="00BD15AB"/>
    <w:rsid w:val="00BD2961"/>
    <w:rsid w:val="00BD3B00"/>
    <w:rsid w:val="00BD5E47"/>
    <w:rsid w:val="00BE0E8C"/>
    <w:rsid w:val="00BE1D22"/>
    <w:rsid w:val="00BF1CAE"/>
    <w:rsid w:val="00BF2C1E"/>
    <w:rsid w:val="00BF3AD1"/>
    <w:rsid w:val="00BF4540"/>
    <w:rsid w:val="00C00FA4"/>
    <w:rsid w:val="00C0215A"/>
    <w:rsid w:val="00C03024"/>
    <w:rsid w:val="00C07FA2"/>
    <w:rsid w:val="00C12079"/>
    <w:rsid w:val="00C2073E"/>
    <w:rsid w:val="00C22047"/>
    <w:rsid w:val="00C26009"/>
    <w:rsid w:val="00C3258A"/>
    <w:rsid w:val="00C32907"/>
    <w:rsid w:val="00C36DAC"/>
    <w:rsid w:val="00C43319"/>
    <w:rsid w:val="00C44E07"/>
    <w:rsid w:val="00C45CE2"/>
    <w:rsid w:val="00C46314"/>
    <w:rsid w:val="00C5B4B0"/>
    <w:rsid w:val="00C6278F"/>
    <w:rsid w:val="00C670BB"/>
    <w:rsid w:val="00C71A0C"/>
    <w:rsid w:val="00C745F7"/>
    <w:rsid w:val="00C74F49"/>
    <w:rsid w:val="00C753E3"/>
    <w:rsid w:val="00C81BD4"/>
    <w:rsid w:val="00C82C57"/>
    <w:rsid w:val="00C84252"/>
    <w:rsid w:val="00C878A5"/>
    <w:rsid w:val="00C93078"/>
    <w:rsid w:val="00C94DA2"/>
    <w:rsid w:val="00C95086"/>
    <w:rsid w:val="00C971A6"/>
    <w:rsid w:val="00C97712"/>
    <w:rsid w:val="00CA07AB"/>
    <w:rsid w:val="00CA4071"/>
    <w:rsid w:val="00CA506E"/>
    <w:rsid w:val="00CA7BC5"/>
    <w:rsid w:val="00CB536B"/>
    <w:rsid w:val="00CC08D5"/>
    <w:rsid w:val="00CC1B39"/>
    <w:rsid w:val="00CD610E"/>
    <w:rsid w:val="00CE146D"/>
    <w:rsid w:val="00CE4509"/>
    <w:rsid w:val="00CE640B"/>
    <w:rsid w:val="00CE6FEB"/>
    <w:rsid w:val="00CF05B3"/>
    <w:rsid w:val="00D01BDA"/>
    <w:rsid w:val="00D03813"/>
    <w:rsid w:val="00D067CB"/>
    <w:rsid w:val="00D07887"/>
    <w:rsid w:val="00D10F00"/>
    <w:rsid w:val="00D12325"/>
    <w:rsid w:val="00D136A0"/>
    <w:rsid w:val="00D14D07"/>
    <w:rsid w:val="00D1571D"/>
    <w:rsid w:val="00D166A6"/>
    <w:rsid w:val="00D16F3B"/>
    <w:rsid w:val="00D219AB"/>
    <w:rsid w:val="00D23E4B"/>
    <w:rsid w:val="00D2452C"/>
    <w:rsid w:val="00D4137F"/>
    <w:rsid w:val="00D45764"/>
    <w:rsid w:val="00D46A6F"/>
    <w:rsid w:val="00D53C1A"/>
    <w:rsid w:val="00D60BA9"/>
    <w:rsid w:val="00D61011"/>
    <w:rsid w:val="00D61580"/>
    <w:rsid w:val="00D652CE"/>
    <w:rsid w:val="00D70996"/>
    <w:rsid w:val="00D746BD"/>
    <w:rsid w:val="00D75CA5"/>
    <w:rsid w:val="00D83763"/>
    <w:rsid w:val="00D93E05"/>
    <w:rsid w:val="00D960D4"/>
    <w:rsid w:val="00DA0953"/>
    <w:rsid w:val="00DA10F4"/>
    <w:rsid w:val="00DA15D1"/>
    <w:rsid w:val="00DA3595"/>
    <w:rsid w:val="00DA4F94"/>
    <w:rsid w:val="00DB4737"/>
    <w:rsid w:val="00DB72E0"/>
    <w:rsid w:val="00DC3558"/>
    <w:rsid w:val="00DC3EBD"/>
    <w:rsid w:val="00DC5AE1"/>
    <w:rsid w:val="00DC7876"/>
    <w:rsid w:val="00DD04CB"/>
    <w:rsid w:val="00DD6AED"/>
    <w:rsid w:val="00DE0118"/>
    <w:rsid w:val="00DE13CD"/>
    <w:rsid w:val="00DE4BA8"/>
    <w:rsid w:val="00DF0254"/>
    <w:rsid w:val="00DF5CD0"/>
    <w:rsid w:val="00E02032"/>
    <w:rsid w:val="00E125E0"/>
    <w:rsid w:val="00E206CA"/>
    <w:rsid w:val="00E22588"/>
    <w:rsid w:val="00E2290B"/>
    <w:rsid w:val="00E24C76"/>
    <w:rsid w:val="00E2528E"/>
    <w:rsid w:val="00E25476"/>
    <w:rsid w:val="00E27F5A"/>
    <w:rsid w:val="00E335B7"/>
    <w:rsid w:val="00E33AE2"/>
    <w:rsid w:val="00E34695"/>
    <w:rsid w:val="00E36563"/>
    <w:rsid w:val="00E37A2E"/>
    <w:rsid w:val="00E43232"/>
    <w:rsid w:val="00E46686"/>
    <w:rsid w:val="00E47FCA"/>
    <w:rsid w:val="00E51B7C"/>
    <w:rsid w:val="00E541DC"/>
    <w:rsid w:val="00E61509"/>
    <w:rsid w:val="00E62545"/>
    <w:rsid w:val="00E65BF5"/>
    <w:rsid w:val="00E715FB"/>
    <w:rsid w:val="00E7362D"/>
    <w:rsid w:val="00E76DF8"/>
    <w:rsid w:val="00E80697"/>
    <w:rsid w:val="00E836B4"/>
    <w:rsid w:val="00E911BE"/>
    <w:rsid w:val="00E95D8B"/>
    <w:rsid w:val="00EA5F05"/>
    <w:rsid w:val="00EB2A20"/>
    <w:rsid w:val="00EB43FB"/>
    <w:rsid w:val="00EC3798"/>
    <w:rsid w:val="00EC7724"/>
    <w:rsid w:val="00ED6028"/>
    <w:rsid w:val="00EE3D30"/>
    <w:rsid w:val="00EF2C5E"/>
    <w:rsid w:val="00EF43E8"/>
    <w:rsid w:val="00EF4AAD"/>
    <w:rsid w:val="00EF61F3"/>
    <w:rsid w:val="00EF7423"/>
    <w:rsid w:val="00F00E1B"/>
    <w:rsid w:val="00F029ED"/>
    <w:rsid w:val="00F03F39"/>
    <w:rsid w:val="00F05F09"/>
    <w:rsid w:val="00F101D1"/>
    <w:rsid w:val="00F1079F"/>
    <w:rsid w:val="00F124D4"/>
    <w:rsid w:val="00F12E37"/>
    <w:rsid w:val="00F22E2F"/>
    <w:rsid w:val="00F23F75"/>
    <w:rsid w:val="00F23FBE"/>
    <w:rsid w:val="00F314A2"/>
    <w:rsid w:val="00F327CE"/>
    <w:rsid w:val="00F36F31"/>
    <w:rsid w:val="00F4531B"/>
    <w:rsid w:val="00F506E6"/>
    <w:rsid w:val="00F50C28"/>
    <w:rsid w:val="00F5597C"/>
    <w:rsid w:val="00F62268"/>
    <w:rsid w:val="00F63257"/>
    <w:rsid w:val="00F6397F"/>
    <w:rsid w:val="00F66A23"/>
    <w:rsid w:val="00F6706A"/>
    <w:rsid w:val="00F675E2"/>
    <w:rsid w:val="00F71F0A"/>
    <w:rsid w:val="00F80182"/>
    <w:rsid w:val="00F81603"/>
    <w:rsid w:val="00F82FD8"/>
    <w:rsid w:val="00F96C8E"/>
    <w:rsid w:val="00FA26AA"/>
    <w:rsid w:val="00FA5FF0"/>
    <w:rsid w:val="00FB25D4"/>
    <w:rsid w:val="00FB3144"/>
    <w:rsid w:val="00FB5D95"/>
    <w:rsid w:val="00FC2FB7"/>
    <w:rsid w:val="00FC71DD"/>
    <w:rsid w:val="00FD0716"/>
    <w:rsid w:val="00FD4CD7"/>
    <w:rsid w:val="00FD4CE1"/>
    <w:rsid w:val="00FD759C"/>
    <w:rsid w:val="00FD7738"/>
    <w:rsid w:val="00FE0FD1"/>
    <w:rsid w:val="00FE2A5D"/>
    <w:rsid w:val="00FF1040"/>
    <w:rsid w:val="00FF4EE3"/>
    <w:rsid w:val="010BDF94"/>
    <w:rsid w:val="01238399"/>
    <w:rsid w:val="0133D15B"/>
    <w:rsid w:val="0155E7F7"/>
    <w:rsid w:val="021C163B"/>
    <w:rsid w:val="02356291"/>
    <w:rsid w:val="02676D81"/>
    <w:rsid w:val="0296C4DF"/>
    <w:rsid w:val="02CC5502"/>
    <w:rsid w:val="031A5540"/>
    <w:rsid w:val="03C68753"/>
    <w:rsid w:val="03CCBB97"/>
    <w:rsid w:val="03D5F9A3"/>
    <w:rsid w:val="040DC18A"/>
    <w:rsid w:val="043592D1"/>
    <w:rsid w:val="052C032F"/>
    <w:rsid w:val="05E3748C"/>
    <w:rsid w:val="06636D2B"/>
    <w:rsid w:val="0778F158"/>
    <w:rsid w:val="079758E8"/>
    <w:rsid w:val="07B54B6F"/>
    <w:rsid w:val="07F2DFD7"/>
    <w:rsid w:val="080635FA"/>
    <w:rsid w:val="081EB35B"/>
    <w:rsid w:val="08B7BB9D"/>
    <w:rsid w:val="08D36956"/>
    <w:rsid w:val="09B96190"/>
    <w:rsid w:val="0A9D92F8"/>
    <w:rsid w:val="0AAB1C86"/>
    <w:rsid w:val="0B36D0B2"/>
    <w:rsid w:val="0B5D614A"/>
    <w:rsid w:val="0B6145C7"/>
    <w:rsid w:val="0C5BB316"/>
    <w:rsid w:val="0C9A3C75"/>
    <w:rsid w:val="0CEF7C19"/>
    <w:rsid w:val="0CF03C5A"/>
    <w:rsid w:val="0D47E866"/>
    <w:rsid w:val="0D8CA737"/>
    <w:rsid w:val="0E3062C1"/>
    <w:rsid w:val="0F3859B5"/>
    <w:rsid w:val="0FAA8608"/>
    <w:rsid w:val="0FABC376"/>
    <w:rsid w:val="105DE929"/>
    <w:rsid w:val="1140280D"/>
    <w:rsid w:val="118037E9"/>
    <w:rsid w:val="12033219"/>
    <w:rsid w:val="12642B40"/>
    <w:rsid w:val="12900590"/>
    <w:rsid w:val="12E04206"/>
    <w:rsid w:val="1312910D"/>
    <w:rsid w:val="1391F4B4"/>
    <w:rsid w:val="148B6829"/>
    <w:rsid w:val="14CD6AF8"/>
    <w:rsid w:val="15819EA7"/>
    <w:rsid w:val="1664A884"/>
    <w:rsid w:val="16B57948"/>
    <w:rsid w:val="176F0AD8"/>
    <w:rsid w:val="17CADB3F"/>
    <w:rsid w:val="17E7C886"/>
    <w:rsid w:val="192F9028"/>
    <w:rsid w:val="1947DB5D"/>
    <w:rsid w:val="198309F4"/>
    <w:rsid w:val="19918A46"/>
    <w:rsid w:val="19E087E4"/>
    <w:rsid w:val="1A00A557"/>
    <w:rsid w:val="1A68D34C"/>
    <w:rsid w:val="1B26CB53"/>
    <w:rsid w:val="1BA46A08"/>
    <w:rsid w:val="1BAA3CCD"/>
    <w:rsid w:val="1BD29DC6"/>
    <w:rsid w:val="1C0D4F23"/>
    <w:rsid w:val="1C19DE28"/>
    <w:rsid w:val="1C65F5A5"/>
    <w:rsid w:val="1CC07D0E"/>
    <w:rsid w:val="1D2544B8"/>
    <w:rsid w:val="1D26076B"/>
    <w:rsid w:val="1D61D59C"/>
    <w:rsid w:val="1D68585E"/>
    <w:rsid w:val="1E18F269"/>
    <w:rsid w:val="1E2071E3"/>
    <w:rsid w:val="1E968C56"/>
    <w:rsid w:val="1EBDE55C"/>
    <w:rsid w:val="1EC4649D"/>
    <w:rsid w:val="1F5A5CF4"/>
    <w:rsid w:val="1F8A7768"/>
    <w:rsid w:val="1FCBD67A"/>
    <w:rsid w:val="1FF8A85C"/>
    <w:rsid w:val="20A2BAAF"/>
    <w:rsid w:val="20F435DB"/>
    <w:rsid w:val="216AFEC3"/>
    <w:rsid w:val="21AAECCF"/>
    <w:rsid w:val="21B8A845"/>
    <w:rsid w:val="21BC9CBF"/>
    <w:rsid w:val="22BD6BB4"/>
    <w:rsid w:val="22CB53C3"/>
    <w:rsid w:val="232026A2"/>
    <w:rsid w:val="234BBBFD"/>
    <w:rsid w:val="2398157C"/>
    <w:rsid w:val="24584449"/>
    <w:rsid w:val="248EBA95"/>
    <w:rsid w:val="24F88CA7"/>
    <w:rsid w:val="25416D1D"/>
    <w:rsid w:val="25A9AEF0"/>
    <w:rsid w:val="25B2441B"/>
    <w:rsid w:val="2629D204"/>
    <w:rsid w:val="26A08605"/>
    <w:rsid w:val="26A10187"/>
    <w:rsid w:val="27100191"/>
    <w:rsid w:val="27309EBF"/>
    <w:rsid w:val="27AC0A88"/>
    <w:rsid w:val="27EDF02D"/>
    <w:rsid w:val="27FB9819"/>
    <w:rsid w:val="2949CA71"/>
    <w:rsid w:val="299DBF42"/>
    <w:rsid w:val="29C321BA"/>
    <w:rsid w:val="2A4DFE12"/>
    <w:rsid w:val="2B893630"/>
    <w:rsid w:val="2B8C5110"/>
    <w:rsid w:val="2BEC937D"/>
    <w:rsid w:val="2C77F1B4"/>
    <w:rsid w:val="2C957789"/>
    <w:rsid w:val="2CADA3AF"/>
    <w:rsid w:val="2D2500C5"/>
    <w:rsid w:val="2D9DCDE2"/>
    <w:rsid w:val="2E97A819"/>
    <w:rsid w:val="2EA10CD6"/>
    <w:rsid w:val="2F2962A7"/>
    <w:rsid w:val="2F52C6E3"/>
    <w:rsid w:val="2F57CF50"/>
    <w:rsid w:val="2FA29A8D"/>
    <w:rsid w:val="2FA9A5F5"/>
    <w:rsid w:val="2FE447A4"/>
    <w:rsid w:val="30D480E9"/>
    <w:rsid w:val="30F9E101"/>
    <w:rsid w:val="325B062A"/>
    <w:rsid w:val="329D3BE0"/>
    <w:rsid w:val="3360694E"/>
    <w:rsid w:val="33F70268"/>
    <w:rsid w:val="34049724"/>
    <w:rsid w:val="3480E606"/>
    <w:rsid w:val="348E5908"/>
    <w:rsid w:val="3573AC94"/>
    <w:rsid w:val="35C713C0"/>
    <w:rsid w:val="3610830D"/>
    <w:rsid w:val="36F533FA"/>
    <w:rsid w:val="3735EA41"/>
    <w:rsid w:val="3765B6DB"/>
    <w:rsid w:val="376B8432"/>
    <w:rsid w:val="376E607D"/>
    <w:rsid w:val="37C9A624"/>
    <w:rsid w:val="37E1155B"/>
    <w:rsid w:val="37ECD8E9"/>
    <w:rsid w:val="39BFF6B1"/>
    <w:rsid w:val="39DADBA1"/>
    <w:rsid w:val="3A03224D"/>
    <w:rsid w:val="3A3AC1B6"/>
    <w:rsid w:val="3A54AEFB"/>
    <w:rsid w:val="3BD026A5"/>
    <w:rsid w:val="3BD55496"/>
    <w:rsid w:val="3C98104A"/>
    <w:rsid w:val="3CC6CE7B"/>
    <w:rsid w:val="3E7E4D5D"/>
    <w:rsid w:val="3F7294DA"/>
    <w:rsid w:val="3F795659"/>
    <w:rsid w:val="40766DF6"/>
    <w:rsid w:val="40824491"/>
    <w:rsid w:val="40D5C76E"/>
    <w:rsid w:val="41525042"/>
    <w:rsid w:val="4162B5F9"/>
    <w:rsid w:val="41840A28"/>
    <w:rsid w:val="418DA859"/>
    <w:rsid w:val="41B735B4"/>
    <w:rsid w:val="41CA3C7F"/>
    <w:rsid w:val="423960B5"/>
    <w:rsid w:val="4244681D"/>
    <w:rsid w:val="434A78A5"/>
    <w:rsid w:val="435F1D93"/>
    <w:rsid w:val="43A270F2"/>
    <w:rsid w:val="43A2F1E1"/>
    <w:rsid w:val="442698AC"/>
    <w:rsid w:val="443B96DD"/>
    <w:rsid w:val="443E4060"/>
    <w:rsid w:val="44684579"/>
    <w:rsid w:val="44708179"/>
    <w:rsid w:val="450F21F1"/>
    <w:rsid w:val="45CFD890"/>
    <w:rsid w:val="466B73C5"/>
    <w:rsid w:val="469A409E"/>
    <w:rsid w:val="46AAF2A0"/>
    <w:rsid w:val="46F2B3AB"/>
    <w:rsid w:val="46F94CD3"/>
    <w:rsid w:val="47A5FAB0"/>
    <w:rsid w:val="47B6AE40"/>
    <w:rsid w:val="4863F4E1"/>
    <w:rsid w:val="487ACAF0"/>
    <w:rsid w:val="4880C003"/>
    <w:rsid w:val="492BB8B0"/>
    <w:rsid w:val="4A1C70DB"/>
    <w:rsid w:val="4A456FC0"/>
    <w:rsid w:val="4A771A64"/>
    <w:rsid w:val="4A7C9F46"/>
    <w:rsid w:val="4AFFAFE9"/>
    <w:rsid w:val="4B13D72B"/>
    <w:rsid w:val="4B5084E9"/>
    <w:rsid w:val="4B6F74C0"/>
    <w:rsid w:val="4B979739"/>
    <w:rsid w:val="4BB20D05"/>
    <w:rsid w:val="4C46EE1B"/>
    <w:rsid w:val="4C488483"/>
    <w:rsid w:val="4CDEDA4F"/>
    <w:rsid w:val="4E0F7103"/>
    <w:rsid w:val="4E3A5794"/>
    <w:rsid w:val="4E44D45D"/>
    <w:rsid w:val="4F026FF5"/>
    <w:rsid w:val="4FCD9CFF"/>
    <w:rsid w:val="4FD9D2B3"/>
    <w:rsid w:val="50561DEE"/>
    <w:rsid w:val="511D0C79"/>
    <w:rsid w:val="5191C178"/>
    <w:rsid w:val="51A959A6"/>
    <w:rsid w:val="51A968BD"/>
    <w:rsid w:val="51F6870F"/>
    <w:rsid w:val="521065CB"/>
    <w:rsid w:val="526DAAE0"/>
    <w:rsid w:val="52D4A2F3"/>
    <w:rsid w:val="532D425B"/>
    <w:rsid w:val="537AF26E"/>
    <w:rsid w:val="5418E03D"/>
    <w:rsid w:val="543AA104"/>
    <w:rsid w:val="549E836A"/>
    <w:rsid w:val="550F4E9C"/>
    <w:rsid w:val="5561D2F7"/>
    <w:rsid w:val="55998ACA"/>
    <w:rsid w:val="559D24B7"/>
    <w:rsid w:val="55C4F25E"/>
    <w:rsid w:val="565A30CD"/>
    <w:rsid w:val="568F3FC8"/>
    <w:rsid w:val="57DEF3E0"/>
    <w:rsid w:val="581B2F91"/>
    <w:rsid w:val="58376610"/>
    <w:rsid w:val="583808AF"/>
    <w:rsid w:val="5862E41B"/>
    <w:rsid w:val="591B7EA5"/>
    <w:rsid w:val="59CB1E6E"/>
    <w:rsid w:val="5AE8BD1F"/>
    <w:rsid w:val="5B0DAA04"/>
    <w:rsid w:val="5B17868B"/>
    <w:rsid w:val="5B83B34C"/>
    <w:rsid w:val="5B96A04C"/>
    <w:rsid w:val="5C162373"/>
    <w:rsid w:val="5CBEAB1A"/>
    <w:rsid w:val="5D0A947C"/>
    <w:rsid w:val="5D57449D"/>
    <w:rsid w:val="5D71E06E"/>
    <w:rsid w:val="5DD23829"/>
    <w:rsid w:val="5E29A0F1"/>
    <w:rsid w:val="5E3F68A4"/>
    <w:rsid w:val="5E616116"/>
    <w:rsid w:val="5E6CC963"/>
    <w:rsid w:val="5E80586A"/>
    <w:rsid w:val="60190554"/>
    <w:rsid w:val="60299F39"/>
    <w:rsid w:val="608AB2D3"/>
    <w:rsid w:val="60ED9BA9"/>
    <w:rsid w:val="614C3874"/>
    <w:rsid w:val="62402E8F"/>
    <w:rsid w:val="624AC9C0"/>
    <w:rsid w:val="62CA7D17"/>
    <w:rsid w:val="63267824"/>
    <w:rsid w:val="63397060"/>
    <w:rsid w:val="633E56AB"/>
    <w:rsid w:val="63D53158"/>
    <w:rsid w:val="64858C9F"/>
    <w:rsid w:val="6497127D"/>
    <w:rsid w:val="658125DF"/>
    <w:rsid w:val="65BC14D3"/>
    <w:rsid w:val="66B6A177"/>
    <w:rsid w:val="66DAF654"/>
    <w:rsid w:val="68E73132"/>
    <w:rsid w:val="690056D2"/>
    <w:rsid w:val="6B52FE47"/>
    <w:rsid w:val="6B557696"/>
    <w:rsid w:val="6B5CBCFB"/>
    <w:rsid w:val="6BCD3C46"/>
    <w:rsid w:val="6C16E0AC"/>
    <w:rsid w:val="6C90EBED"/>
    <w:rsid w:val="6CB4F058"/>
    <w:rsid w:val="6CCEFEB5"/>
    <w:rsid w:val="6D0D07D0"/>
    <w:rsid w:val="6D27BE63"/>
    <w:rsid w:val="6D9047D0"/>
    <w:rsid w:val="6DE4553B"/>
    <w:rsid w:val="6DF2B857"/>
    <w:rsid w:val="6E03FD29"/>
    <w:rsid w:val="6E2ACF0D"/>
    <w:rsid w:val="6E3012B5"/>
    <w:rsid w:val="6E734944"/>
    <w:rsid w:val="6F22F70A"/>
    <w:rsid w:val="6F5095A6"/>
    <w:rsid w:val="6F7091C9"/>
    <w:rsid w:val="6F87FE85"/>
    <w:rsid w:val="6FFF6596"/>
    <w:rsid w:val="703A8CDF"/>
    <w:rsid w:val="7055499B"/>
    <w:rsid w:val="714DE1FA"/>
    <w:rsid w:val="716894A6"/>
    <w:rsid w:val="71696CDB"/>
    <w:rsid w:val="71A8DF27"/>
    <w:rsid w:val="7201E2F1"/>
    <w:rsid w:val="7219ECA2"/>
    <w:rsid w:val="72692E26"/>
    <w:rsid w:val="7424EF92"/>
    <w:rsid w:val="743F239F"/>
    <w:rsid w:val="74548B88"/>
    <w:rsid w:val="746060A8"/>
    <w:rsid w:val="74C1808A"/>
    <w:rsid w:val="74D625AB"/>
    <w:rsid w:val="7548A993"/>
    <w:rsid w:val="75900743"/>
    <w:rsid w:val="75ECF90A"/>
    <w:rsid w:val="75FEA4AF"/>
    <w:rsid w:val="7626BD23"/>
    <w:rsid w:val="765E8AED"/>
    <w:rsid w:val="76C3A861"/>
    <w:rsid w:val="7758CE06"/>
    <w:rsid w:val="77652E2A"/>
    <w:rsid w:val="77686533"/>
    <w:rsid w:val="779D5EA7"/>
    <w:rsid w:val="77AECAEE"/>
    <w:rsid w:val="78DA5527"/>
    <w:rsid w:val="78F749E8"/>
    <w:rsid w:val="79481E9E"/>
    <w:rsid w:val="795835AF"/>
    <w:rsid w:val="79FF4D7A"/>
    <w:rsid w:val="7A0B2887"/>
    <w:rsid w:val="7A0E709E"/>
    <w:rsid w:val="7A1823E5"/>
    <w:rsid w:val="7A5470FB"/>
    <w:rsid w:val="7B336751"/>
    <w:rsid w:val="7B687BFF"/>
    <w:rsid w:val="7B68D939"/>
    <w:rsid w:val="7B6D21FE"/>
    <w:rsid w:val="7B8C9CB3"/>
    <w:rsid w:val="7BBF35C9"/>
    <w:rsid w:val="7BE1BAC3"/>
    <w:rsid w:val="7C2EC457"/>
    <w:rsid w:val="7C386188"/>
    <w:rsid w:val="7C7D14A8"/>
    <w:rsid w:val="7CF66768"/>
    <w:rsid w:val="7D78984C"/>
    <w:rsid w:val="7E30F0AC"/>
    <w:rsid w:val="7E9D4408"/>
    <w:rsid w:val="7EDAD27D"/>
    <w:rsid w:val="7F04303C"/>
    <w:rsid w:val="7F79548C"/>
    <w:rsid w:val="7FED9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2F88"/>
  <w15:chartTrackingRefBased/>
  <w15:docId w15:val="{3D799259-33AA-474C-95E1-8278959D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7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7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7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7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BC5"/>
    <w:rPr>
      <w:rFonts w:eastAsiaTheme="majorEastAsia" w:cstheme="majorBidi"/>
      <w:color w:val="272727" w:themeColor="text1" w:themeTint="D8"/>
    </w:rPr>
  </w:style>
  <w:style w:type="paragraph" w:styleId="Title">
    <w:name w:val="Title"/>
    <w:basedOn w:val="Normal"/>
    <w:next w:val="Normal"/>
    <w:link w:val="TitleChar"/>
    <w:uiPriority w:val="10"/>
    <w:qFormat/>
    <w:rsid w:val="00CA7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BC5"/>
    <w:pPr>
      <w:spacing w:before="160"/>
      <w:jc w:val="center"/>
    </w:pPr>
    <w:rPr>
      <w:i/>
      <w:iCs/>
      <w:color w:val="404040" w:themeColor="text1" w:themeTint="BF"/>
    </w:rPr>
  </w:style>
  <w:style w:type="character" w:customStyle="1" w:styleId="QuoteChar">
    <w:name w:val="Quote Char"/>
    <w:basedOn w:val="DefaultParagraphFont"/>
    <w:link w:val="Quote"/>
    <w:uiPriority w:val="29"/>
    <w:rsid w:val="00CA7BC5"/>
    <w:rPr>
      <w:i/>
      <w:iCs/>
      <w:color w:val="404040" w:themeColor="text1" w:themeTint="BF"/>
    </w:rPr>
  </w:style>
  <w:style w:type="paragraph" w:styleId="ListParagraph">
    <w:name w:val="List Paragraph"/>
    <w:basedOn w:val="Normal"/>
    <w:uiPriority w:val="34"/>
    <w:qFormat/>
    <w:rsid w:val="00CA7BC5"/>
    <w:pPr>
      <w:ind w:left="720"/>
      <w:contextualSpacing/>
    </w:pPr>
  </w:style>
  <w:style w:type="character" w:styleId="IntenseEmphasis">
    <w:name w:val="Intense Emphasis"/>
    <w:basedOn w:val="DefaultParagraphFont"/>
    <w:uiPriority w:val="21"/>
    <w:qFormat/>
    <w:rsid w:val="00CA7BC5"/>
    <w:rPr>
      <w:i/>
      <w:iCs/>
      <w:color w:val="0F4761" w:themeColor="accent1" w:themeShade="BF"/>
    </w:rPr>
  </w:style>
  <w:style w:type="paragraph" w:styleId="IntenseQuote">
    <w:name w:val="Intense Quote"/>
    <w:basedOn w:val="Normal"/>
    <w:next w:val="Normal"/>
    <w:link w:val="IntenseQuoteChar"/>
    <w:uiPriority w:val="30"/>
    <w:qFormat/>
    <w:rsid w:val="00CA7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BC5"/>
    <w:rPr>
      <w:i/>
      <w:iCs/>
      <w:color w:val="0F4761" w:themeColor="accent1" w:themeShade="BF"/>
    </w:rPr>
  </w:style>
  <w:style w:type="character" w:styleId="IntenseReference">
    <w:name w:val="Intense Reference"/>
    <w:basedOn w:val="DefaultParagraphFont"/>
    <w:uiPriority w:val="32"/>
    <w:qFormat/>
    <w:rsid w:val="00CA7BC5"/>
    <w:rPr>
      <w:b/>
      <w:bCs/>
      <w:smallCaps/>
      <w:color w:val="0F4761" w:themeColor="accent1" w:themeShade="BF"/>
      <w:spacing w:val="5"/>
    </w:rPr>
  </w:style>
  <w:style w:type="paragraph" w:styleId="CommentText">
    <w:name w:val="annotation text"/>
    <w:basedOn w:val="Normal"/>
    <w:link w:val="CommentTextChar"/>
    <w:uiPriority w:val="99"/>
    <w:semiHidden/>
    <w:unhideWhenUsed/>
    <w:rsid w:val="00D136A0"/>
    <w:pPr>
      <w:spacing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semiHidden/>
    <w:rsid w:val="00D136A0"/>
    <w:rPr>
      <w:rFonts w:eastAsiaTheme="minorEastAsia"/>
      <w:kern w:val="0"/>
      <w:sz w:val="20"/>
      <w:szCs w:val="20"/>
      <w:lang w:val="en-US" w:eastAsia="ja-JP"/>
      <w14:ligatures w14:val="none"/>
    </w:rPr>
  </w:style>
  <w:style w:type="character" w:styleId="CommentReference">
    <w:name w:val="annotation reference"/>
    <w:basedOn w:val="DefaultParagraphFont"/>
    <w:uiPriority w:val="99"/>
    <w:semiHidden/>
    <w:unhideWhenUsed/>
    <w:rsid w:val="00D136A0"/>
    <w:rPr>
      <w:sz w:val="16"/>
      <w:szCs w:val="16"/>
    </w:rPr>
  </w:style>
  <w:style w:type="character" w:styleId="Hyperlink">
    <w:name w:val="Hyperlink"/>
    <w:basedOn w:val="DefaultParagraphFont"/>
    <w:uiPriority w:val="99"/>
    <w:unhideWhenUsed/>
    <w:rsid w:val="00D136A0"/>
    <w:rPr>
      <w:color w:val="467886" w:themeColor="hyperlink"/>
      <w:u w:val="single"/>
    </w:rPr>
  </w:style>
  <w:style w:type="paragraph" w:styleId="FootnoteText">
    <w:name w:val="footnote text"/>
    <w:basedOn w:val="Normal"/>
    <w:link w:val="FootnoteTextChar"/>
    <w:uiPriority w:val="99"/>
    <w:semiHidden/>
    <w:unhideWhenUsed/>
    <w:rsid w:val="00855EBF"/>
    <w:pPr>
      <w:spacing w:after="0" w:line="240" w:lineRule="auto"/>
    </w:pPr>
    <w:rPr>
      <w:rFonts w:eastAsiaTheme="minorEastAsia"/>
      <w:kern w:val="0"/>
      <w:sz w:val="20"/>
      <w:szCs w:val="20"/>
      <w:lang w:eastAsia="ja-JP"/>
      <w14:ligatures w14:val="none"/>
    </w:rPr>
  </w:style>
  <w:style w:type="character" w:customStyle="1" w:styleId="FootnoteTextChar">
    <w:name w:val="Footnote Text Char"/>
    <w:basedOn w:val="DefaultParagraphFont"/>
    <w:link w:val="FootnoteText"/>
    <w:uiPriority w:val="99"/>
    <w:semiHidden/>
    <w:rsid w:val="00855EBF"/>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855EBF"/>
    <w:rPr>
      <w:vertAlign w:val="superscript"/>
    </w:rPr>
  </w:style>
  <w:style w:type="paragraph" w:styleId="Header">
    <w:name w:val="header"/>
    <w:basedOn w:val="Normal"/>
    <w:link w:val="HeaderChar"/>
    <w:uiPriority w:val="99"/>
    <w:unhideWhenUsed/>
    <w:rsid w:val="00677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D84"/>
  </w:style>
  <w:style w:type="paragraph" w:styleId="Footer">
    <w:name w:val="footer"/>
    <w:basedOn w:val="Normal"/>
    <w:link w:val="FooterChar"/>
    <w:uiPriority w:val="99"/>
    <w:unhideWhenUsed/>
    <w:rsid w:val="00677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D84"/>
  </w:style>
  <w:style w:type="character" w:styleId="UnresolvedMention">
    <w:name w:val="Unresolved Mention"/>
    <w:basedOn w:val="DefaultParagraphFont"/>
    <w:uiPriority w:val="99"/>
    <w:semiHidden/>
    <w:unhideWhenUsed/>
    <w:rsid w:val="00BC183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20BFE"/>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920BFE"/>
    <w:rPr>
      <w:rFonts w:eastAsiaTheme="minorEastAsia"/>
      <w:b/>
      <w:bCs/>
      <w:kern w:val="0"/>
      <w:sz w:val="20"/>
      <w:szCs w:val="20"/>
      <w:lang w:val="en-US" w:eastAsia="ja-JP"/>
      <w14:ligatures w14:val="none"/>
    </w:rPr>
  </w:style>
  <w:style w:type="paragraph" w:styleId="Revision">
    <w:name w:val="Revision"/>
    <w:hidden/>
    <w:uiPriority w:val="99"/>
    <w:semiHidden/>
    <w:rsid w:val="00541B72"/>
    <w:pPr>
      <w:spacing w:after="0" w:line="240" w:lineRule="auto"/>
    </w:pPr>
  </w:style>
  <w:style w:type="character" w:styleId="Mention">
    <w:name w:val="Mention"/>
    <w:basedOn w:val="DefaultParagraphFont"/>
    <w:uiPriority w:val="99"/>
    <w:unhideWhenUsed/>
    <w:rsid w:val="00612D55"/>
    <w:rPr>
      <w:color w:val="2B579A"/>
      <w:shd w:val="clear" w:color="auto" w:fill="E1DFDD"/>
    </w:rPr>
  </w:style>
  <w:style w:type="character" w:styleId="PageNumber">
    <w:name w:val="page number"/>
    <w:basedOn w:val="DefaultParagraphFont"/>
    <w:uiPriority w:val="99"/>
    <w:semiHidden/>
    <w:unhideWhenUsed/>
    <w:rsid w:val="0089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77/1461444817724170" TargetMode="External"/><Relationship Id="rId5" Type="http://schemas.openxmlformats.org/officeDocument/2006/relationships/endnotes" Target="end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7617</Words>
  <Characters>43420</Characters>
  <Application>Microsoft Office Word</Application>
  <DocSecurity>0</DocSecurity>
  <Lines>361</Lines>
  <Paragraphs>101</Paragraphs>
  <ScaleCrop>false</ScaleCrop>
  <Company/>
  <LinksUpToDate>false</LinksUpToDate>
  <CharactersWithSpaces>50936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Gajardo</dc:creator>
  <cp:keywords/>
  <dc:description/>
  <cp:lastModifiedBy>Constanza Gajardo</cp:lastModifiedBy>
  <cp:revision>16</cp:revision>
  <dcterms:created xsi:type="dcterms:W3CDTF">2026-03-13T15:37:00Z</dcterms:created>
  <dcterms:modified xsi:type="dcterms:W3CDTF">2026-03-13T16:02:00Z</dcterms:modified>
</cp:coreProperties>
</file>