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A6911" w14:textId="292DB183" w:rsidR="00EA59E7" w:rsidRDefault="00EA59E7" w:rsidP="00594ABB">
      <w:pPr>
        <w:ind w:left="360"/>
      </w:pPr>
    </w:p>
    <w:sdt>
      <w:sdtPr>
        <w:id w:val="-254591566"/>
        <w:docPartObj>
          <w:docPartGallery w:val="Table of Contents"/>
          <w:docPartUnique/>
        </w:docPartObj>
      </w:sdtPr>
      <w:sdtEndPr>
        <w:rPr>
          <w:rFonts w:asciiTheme="minorHAnsi" w:eastAsiaTheme="minorHAnsi" w:hAnsiTheme="minorHAnsi" w:cstheme="minorBidi"/>
          <w:b/>
          <w:bCs/>
          <w:noProof/>
          <w:color w:val="auto"/>
          <w:sz w:val="22"/>
          <w:szCs w:val="22"/>
          <w:lang w:val="en-GB"/>
        </w:rPr>
      </w:sdtEndPr>
      <w:sdtContent>
        <w:p w14:paraId="42D27EAA" w14:textId="0E4A2357" w:rsidR="00943922" w:rsidRDefault="00943922">
          <w:pPr>
            <w:pStyle w:val="TOCHeading"/>
          </w:pPr>
          <w:r>
            <w:t>Contents</w:t>
          </w:r>
        </w:p>
        <w:p w14:paraId="3D50F4A5" w14:textId="7F704787" w:rsidR="00864675" w:rsidRDefault="00943922">
          <w:pPr>
            <w:pStyle w:val="TOC2"/>
            <w:tabs>
              <w:tab w:val="right" w:leader="dot" w:pos="9016"/>
            </w:tabs>
            <w:rPr>
              <w:rFonts w:eastAsiaTheme="minorEastAsia"/>
              <w:noProof/>
              <w:lang w:eastAsia="en-GB"/>
            </w:rPr>
          </w:pPr>
          <w:r>
            <w:rPr>
              <w:b/>
              <w:bCs/>
              <w:noProof/>
            </w:rPr>
            <w:fldChar w:fldCharType="begin"/>
          </w:r>
          <w:r>
            <w:rPr>
              <w:b/>
              <w:bCs/>
              <w:noProof/>
            </w:rPr>
            <w:instrText xml:space="preserve"> TOC \o "1-3" \h \z \u </w:instrText>
          </w:r>
          <w:r>
            <w:rPr>
              <w:b/>
              <w:bCs/>
              <w:noProof/>
            </w:rPr>
            <w:fldChar w:fldCharType="separate"/>
          </w:r>
          <w:hyperlink w:anchor="_Toc1474090" w:history="1">
            <w:r w:rsidR="00864675" w:rsidRPr="00F35789">
              <w:rPr>
                <w:rStyle w:val="Hyperlink"/>
                <w:noProof/>
              </w:rPr>
              <w:t>STAR training scenarios</w:t>
            </w:r>
            <w:r w:rsidR="00864675">
              <w:rPr>
                <w:noProof/>
                <w:webHidden/>
              </w:rPr>
              <w:tab/>
            </w:r>
            <w:r w:rsidR="00864675">
              <w:rPr>
                <w:noProof/>
                <w:webHidden/>
              </w:rPr>
              <w:fldChar w:fldCharType="begin"/>
            </w:r>
            <w:r w:rsidR="00864675">
              <w:rPr>
                <w:noProof/>
                <w:webHidden/>
              </w:rPr>
              <w:instrText xml:space="preserve"> PAGEREF _Toc1474090 \h </w:instrText>
            </w:r>
            <w:r w:rsidR="00864675">
              <w:rPr>
                <w:noProof/>
                <w:webHidden/>
              </w:rPr>
            </w:r>
            <w:r w:rsidR="00864675">
              <w:rPr>
                <w:noProof/>
                <w:webHidden/>
              </w:rPr>
              <w:fldChar w:fldCharType="separate"/>
            </w:r>
            <w:r w:rsidR="00864675">
              <w:rPr>
                <w:noProof/>
                <w:webHidden/>
              </w:rPr>
              <w:t>1</w:t>
            </w:r>
            <w:r w:rsidR="00864675">
              <w:rPr>
                <w:noProof/>
                <w:webHidden/>
              </w:rPr>
              <w:fldChar w:fldCharType="end"/>
            </w:r>
          </w:hyperlink>
        </w:p>
        <w:p w14:paraId="65C62F50" w14:textId="615D75CD" w:rsidR="00864675" w:rsidRDefault="00864675">
          <w:pPr>
            <w:pStyle w:val="TOC2"/>
            <w:tabs>
              <w:tab w:val="right" w:leader="dot" w:pos="9016"/>
            </w:tabs>
            <w:rPr>
              <w:rFonts w:eastAsiaTheme="minorEastAsia"/>
              <w:noProof/>
              <w:lang w:eastAsia="en-GB"/>
            </w:rPr>
          </w:pPr>
          <w:hyperlink w:anchor="_Toc1474091" w:history="1">
            <w:r w:rsidRPr="00F35789">
              <w:rPr>
                <w:rStyle w:val="Hyperlink"/>
                <w:noProof/>
              </w:rPr>
              <w:t>Scenario #1 –DPO Self directed study</w:t>
            </w:r>
            <w:r>
              <w:rPr>
                <w:noProof/>
                <w:webHidden/>
              </w:rPr>
              <w:tab/>
            </w:r>
            <w:r>
              <w:rPr>
                <w:noProof/>
                <w:webHidden/>
              </w:rPr>
              <w:fldChar w:fldCharType="begin"/>
            </w:r>
            <w:r>
              <w:rPr>
                <w:noProof/>
                <w:webHidden/>
              </w:rPr>
              <w:instrText xml:space="preserve"> PAGEREF _Toc1474091 \h </w:instrText>
            </w:r>
            <w:r>
              <w:rPr>
                <w:noProof/>
                <w:webHidden/>
              </w:rPr>
            </w:r>
            <w:r>
              <w:rPr>
                <w:noProof/>
                <w:webHidden/>
              </w:rPr>
              <w:fldChar w:fldCharType="separate"/>
            </w:r>
            <w:r>
              <w:rPr>
                <w:noProof/>
                <w:webHidden/>
              </w:rPr>
              <w:t>1</w:t>
            </w:r>
            <w:r>
              <w:rPr>
                <w:noProof/>
                <w:webHidden/>
              </w:rPr>
              <w:fldChar w:fldCharType="end"/>
            </w:r>
          </w:hyperlink>
        </w:p>
        <w:p w14:paraId="7F11F3F0" w14:textId="40FCEE02" w:rsidR="00864675" w:rsidRDefault="00864675">
          <w:pPr>
            <w:pStyle w:val="TOC2"/>
            <w:tabs>
              <w:tab w:val="right" w:leader="dot" w:pos="9016"/>
            </w:tabs>
            <w:rPr>
              <w:rFonts w:eastAsiaTheme="minorEastAsia"/>
              <w:noProof/>
              <w:lang w:eastAsia="en-GB"/>
            </w:rPr>
          </w:pPr>
          <w:hyperlink w:anchor="_Toc1474092" w:history="1">
            <w:r w:rsidRPr="00F35789">
              <w:rPr>
                <w:rStyle w:val="Hyperlink"/>
                <w:noProof/>
              </w:rPr>
              <w:t>Scenario #2 – New staff training at a data protection authority</w:t>
            </w:r>
            <w:r>
              <w:rPr>
                <w:noProof/>
                <w:webHidden/>
              </w:rPr>
              <w:tab/>
            </w:r>
            <w:r>
              <w:rPr>
                <w:noProof/>
                <w:webHidden/>
              </w:rPr>
              <w:fldChar w:fldCharType="begin"/>
            </w:r>
            <w:r>
              <w:rPr>
                <w:noProof/>
                <w:webHidden/>
              </w:rPr>
              <w:instrText xml:space="preserve"> PAGEREF _Toc1474092 \h </w:instrText>
            </w:r>
            <w:r>
              <w:rPr>
                <w:noProof/>
                <w:webHidden/>
              </w:rPr>
            </w:r>
            <w:r>
              <w:rPr>
                <w:noProof/>
                <w:webHidden/>
              </w:rPr>
              <w:fldChar w:fldCharType="separate"/>
            </w:r>
            <w:r>
              <w:rPr>
                <w:noProof/>
                <w:webHidden/>
              </w:rPr>
              <w:t>2</w:t>
            </w:r>
            <w:r>
              <w:rPr>
                <w:noProof/>
                <w:webHidden/>
              </w:rPr>
              <w:fldChar w:fldCharType="end"/>
            </w:r>
          </w:hyperlink>
        </w:p>
        <w:p w14:paraId="6EC84342" w14:textId="08375AAD" w:rsidR="00864675" w:rsidRDefault="00864675">
          <w:pPr>
            <w:pStyle w:val="TOC2"/>
            <w:tabs>
              <w:tab w:val="right" w:leader="dot" w:pos="9016"/>
            </w:tabs>
            <w:rPr>
              <w:rFonts w:eastAsiaTheme="minorEastAsia"/>
              <w:noProof/>
              <w:lang w:eastAsia="en-GB"/>
            </w:rPr>
          </w:pPr>
          <w:hyperlink w:anchor="_Toc1474093" w:history="1">
            <w:r w:rsidRPr="00F35789">
              <w:rPr>
                <w:rStyle w:val="Hyperlink"/>
                <w:noProof/>
              </w:rPr>
              <w:t>Scenario #3 – Specialist training for data protection authority staff</w:t>
            </w:r>
            <w:r>
              <w:rPr>
                <w:noProof/>
                <w:webHidden/>
              </w:rPr>
              <w:tab/>
            </w:r>
            <w:r>
              <w:rPr>
                <w:noProof/>
                <w:webHidden/>
              </w:rPr>
              <w:fldChar w:fldCharType="begin"/>
            </w:r>
            <w:r>
              <w:rPr>
                <w:noProof/>
                <w:webHidden/>
              </w:rPr>
              <w:instrText xml:space="preserve"> PAGEREF _Toc1474093 \h </w:instrText>
            </w:r>
            <w:r>
              <w:rPr>
                <w:noProof/>
                <w:webHidden/>
              </w:rPr>
            </w:r>
            <w:r>
              <w:rPr>
                <w:noProof/>
                <w:webHidden/>
              </w:rPr>
              <w:fldChar w:fldCharType="separate"/>
            </w:r>
            <w:r>
              <w:rPr>
                <w:noProof/>
                <w:webHidden/>
              </w:rPr>
              <w:t>3</w:t>
            </w:r>
            <w:r>
              <w:rPr>
                <w:noProof/>
                <w:webHidden/>
              </w:rPr>
              <w:fldChar w:fldCharType="end"/>
            </w:r>
          </w:hyperlink>
        </w:p>
        <w:p w14:paraId="13C92B99" w14:textId="4CB82F00" w:rsidR="00864675" w:rsidRDefault="00864675">
          <w:pPr>
            <w:pStyle w:val="TOC2"/>
            <w:tabs>
              <w:tab w:val="right" w:leader="dot" w:pos="9016"/>
            </w:tabs>
            <w:rPr>
              <w:rFonts w:eastAsiaTheme="minorEastAsia"/>
              <w:noProof/>
              <w:lang w:eastAsia="en-GB"/>
            </w:rPr>
          </w:pPr>
          <w:hyperlink w:anchor="_Toc1474094" w:history="1">
            <w:r w:rsidRPr="00F35789">
              <w:rPr>
                <w:rStyle w:val="Hyperlink"/>
                <w:noProof/>
              </w:rPr>
              <w:t>Scenario #4 – DPAs training for Civil servants and public sector employees</w:t>
            </w:r>
            <w:r>
              <w:rPr>
                <w:noProof/>
                <w:webHidden/>
              </w:rPr>
              <w:tab/>
            </w:r>
            <w:r>
              <w:rPr>
                <w:noProof/>
                <w:webHidden/>
              </w:rPr>
              <w:fldChar w:fldCharType="begin"/>
            </w:r>
            <w:r>
              <w:rPr>
                <w:noProof/>
                <w:webHidden/>
              </w:rPr>
              <w:instrText xml:space="preserve"> PAGEREF _Toc1474094 \h </w:instrText>
            </w:r>
            <w:r>
              <w:rPr>
                <w:noProof/>
                <w:webHidden/>
              </w:rPr>
            </w:r>
            <w:r>
              <w:rPr>
                <w:noProof/>
                <w:webHidden/>
              </w:rPr>
              <w:fldChar w:fldCharType="separate"/>
            </w:r>
            <w:r>
              <w:rPr>
                <w:noProof/>
                <w:webHidden/>
              </w:rPr>
              <w:t>4</w:t>
            </w:r>
            <w:r>
              <w:rPr>
                <w:noProof/>
                <w:webHidden/>
              </w:rPr>
              <w:fldChar w:fldCharType="end"/>
            </w:r>
          </w:hyperlink>
        </w:p>
        <w:p w14:paraId="279A405C" w14:textId="5C6F0F4D" w:rsidR="00864675" w:rsidRDefault="00864675">
          <w:pPr>
            <w:pStyle w:val="TOC2"/>
            <w:tabs>
              <w:tab w:val="right" w:leader="dot" w:pos="9016"/>
            </w:tabs>
            <w:rPr>
              <w:rFonts w:eastAsiaTheme="minorEastAsia"/>
              <w:noProof/>
              <w:lang w:eastAsia="en-GB"/>
            </w:rPr>
          </w:pPr>
          <w:hyperlink w:anchor="_Toc1474095" w:history="1">
            <w:r w:rsidRPr="00F35789">
              <w:rPr>
                <w:rStyle w:val="Hyperlink"/>
                <w:noProof/>
              </w:rPr>
              <w:t>Scenario #5 – DPAs training judges</w:t>
            </w:r>
            <w:r>
              <w:rPr>
                <w:noProof/>
                <w:webHidden/>
              </w:rPr>
              <w:tab/>
            </w:r>
            <w:r>
              <w:rPr>
                <w:noProof/>
                <w:webHidden/>
              </w:rPr>
              <w:fldChar w:fldCharType="begin"/>
            </w:r>
            <w:r>
              <w:rPr>
                <w:noProof/>
                <w:webHidden/>
              </w:rPr>
              <w:instrText xml:space="preserve"> PAGEREF _Toc1474095 \h </w:instrText>
            </w:r>
            <w:r>
              <w:rPr>
                <w:noProof/>
                <w:webHidden/>
              </w:rPr>
            </w:r>
            <w:r>
              <w:rPr>
                <w:noProof/>
                <w:webHidden/>
              </w:rPr>
              <w:fldChar w:fldCharType="separate"/>
            </w:r>
            <w:r>
              <w:rPr>
                <w:noProof/>
                <w:webHidden/>
              </w:rPr>
              <w:t>5</w:t>
            </w:r>
            <w:r>
              <w:rPr>
                <w:noProof/>
                <w:webHidden/>
              </w:rPr>
              <w:fldChar w:fldCharType="end"/>
            </w:r>
          </w:hyperlink>
        </w:p>
        <w:p w14:paraId="63A3D09A" w14:textId="7692DCE2" w:rsidR="00864675" w:rsidRDefault="00864675">
          <w:pPr>
            <w:pStyle w:val="TOC2"/>
            <w:tabs>
              <w:tab w:val="right" w:leader="dot" w:pos="9016"/>
            </w:tabs>
            <w:rPr>
              <w:rFonts w:eastAsiaTheme="minorEastAsia"/>
              <w:noProof/>
              <w:lang w:eastAsia="en-GB"/>
            </w:rPr>
          </w:pPr>
          <w:hyperlink w:anchor="_Toc1474096" w:history="1">
            <w:r w:rsidRPr="00F35789">
              <w:rPr>
                <w:rStyle w:val="Hyperlink"/>
                <w:noProof/>
              </w:rPr>
              <w:t>Scenario #6 –  DPA training (new) DPOs</w:t>
            </w:r>
            <w:r>
              <w:rPr>
                <w:noProof/>
                <w:webHidden/>
              </w:rPr>
              <w:tab/>
            </w:r>
            <w:r>
              <w:rPr>
                <w:noProof/>
                <w:webHidden/>
              </w:rPr>
              <w:fldChar w:fldCharType="begin"/>
            </w:r>
            <w:r>
              <w:rPr>
                <w:noProof/>
                <w:webHidden/>
              </w:rPr>
              <w:instrText xml:space="preserve"> PAGEREF _Toc1474096 \h </w:instrText>
            </w:r>
            <w:r>
              <w:rPr>
                <w:noProof/>
                <w:webHidden/>
              </w:rPr>
            </w:r>
            <w:r>
              <w:rPr>
                <w:noProof/>
                <w:webHidden/>
              </w:rPr>
              <w:fldChar w:fldCharType="separate"/>
            </w:r>
            <w:r>
              <w:rPr>
                <w:noProof/>
                <w:webHidden/>
              </w:rPr>
              <w:t>6</w:t>
            </w:r>
            <w:r>
              <w:rPr>
                <w:noProof/>
                <w:webHidden/>
              </w:rPr>
              <w:fldChar w:fldCharType="end"/>
            </w:r>
          </w:hyperlink>
        </w:p>
        <w:p w14:paraId="1E869337" w14:textId="1D2ED3FB" w:rsidR="00864675" w:rsidRDefault="00864675">
          <w:pPr>
            <w:pStyle w:val="TOC2"/>
            <w:tabs>
              <w:tab w:val="right" w:leader="dot" w:pos="9016"/>
            </w:tabs>
            <w:rPr>
              <w:rFonts w:eastAsiaTheme="minorEastAsia"/>
              <w:noProof/>
              <w:lang w:eastAsia="en-GB"/>
            </w:rPr>
          </w:pPr>
          <w:hyperlink w:anchor="_Toc1474097" w:history="1">
            <w:r w:rsidRPr="00F35789">
              <w:rPr>
                <w:rStyle w:val="Hyperlink"/>
                <w:noProof/>
              </w:rPr>
              <w:t>Scenario #7 – DPA training (experienced or established) DPOs</w:t>
            </w:r>
            <w:r>
              <w:rPr>
                <w:noProof/>
                <w:webHidden/>
              </w:rPr>
              <w:tab/>
            </w:r>
            <w:r>
              <w:rPr>
                <w:noProof/>
                <w:webHidden/>
              </w:rPr>
              <w:fldChar w:fldCharType="begin"/>
            </w:r>
            <w:r>
              <w:rPr>
                <w:noProof/>
                <w:webHidden/>
              </w:rPr>
              <w:instrText xml:space="preserve"> PAGEREF _Toc1474097 \h </w:instrText>
            </w:r>
            <w:r>
              <w:rPr>
                <w:noProof/>
                <w:webHidden/>
              </w:rPr>
            </w:r>
            <w:r>
              <w:rPr>
                <w:noProof/>
                <w:webHidden/>
              </w:rPr>
              <w:fldChar w:fldCharType="separate"/>
            </w:r>
            <w:r>
              <w:rPr>
                <w:noProof/>
                <w:webHidden/>
              </w:rPr>
              <w:t>7</w:t>
            </w:r>
            <w:r>
              <w:rPr>
                <w:noProof/>
                <w:webHidden/>
              </w:rPr>
              <w:fldChar w:fldCharType="end"/>
            </w:r>
          </w:hyperlink>
        </w:p>
        <w:p w14:paraId="2BCA74B5" w14:textId="3EADA38F" w:rsidR="00864675" w:rsidRDefault="00864675">
          <w:pPr>
            <w:pStyle w:val="TOC2"/>
            <w:tabs>
              <w:tab w:val="right" w:leader="dot" w:pos="9016"/>
            </w:tabs>
            <w:rPr>
              <w:rFonts w:eastAsiaTheme="minorEastAsia"/>
              <w:noProof/>
              <w:lang w:eastAsia="en-GB"/>
            </w:rPr>
          </w:pPr>
          <w:hyperlink w:anchor="_Toc1474098" w:history="1">
            <w:r w:rsidRPr="00F35789">
              <w:rPr>
                <w:rStyle w:val="Hyperlink"/>
                <w:noProof/>
              </w:rPr>
              <w:t>Scenario #8 -DPA training for private sector (different sectors e.g. healthcare, education)</w:t>
            </w:r>
            <w:r>
              <w:rPr>
                <w:noProof/>
                <w:webHidden/>
              </w:rPr>
              <w:tab/>
            </w:r>
            <w:r>
              <w:rPr>
                <w:noProof/>
                <w:webHidden/>
              </w:rPr>
              <w:fldChar w:fldCharType="begin"/>
            </w:r>
            <w:r>
              <w:rPr>
                <w:noProof/>
                <w:webHidden/>
              </w:rPr>
              <w:instrText xml:space="preserve"> PAGEREF _Toc1474098 \h </w:instrText>
            </w:r>
            <w:r>
              <w:rPr>
                <w:noProof/>
                <w:webHidden/>
              </w:rPr>
            </w:r>
            <w:r>
              <w:rPr>
                <w:noProof/>
                <w:webHidden/>
              </w:rPr>
              <w:fldChar w:fldCharType="separate"/>
            </w:r>
            <w:r>
              <w:rPr>
                <w:noProof/>
                <w:webHidden/>
              </w:rPr>
              <w:t>8</w:t>
            </w:r>
            <w:r>
              <w:rPr>
                <w:noProof/>
                <w:webHidden/>
              </w:rPr>
              <w:fldChar w:fldCharType="end"/>
            </w:r>
          </w:hyperlink>
        </w:p>
        <w:p w14:paraId="10EC016C" w14:textId="77A04CB3" w:rsidR="00864675" w:rsidRDefault="00864675">
          <w:pPr>
            <w:pStyle w:val="TOC2"/>
            <w:tabs>
              <w:tab w:val="right" w:leader="dot" w:pos="9016"/>
            </w:tabs>
            <w:rPr>
              <w:rFonts w:eastAsiaTheme="minorEastAsia"/>
              <w:noProof/>
              <w:lang w:eastAsia="en-GB"/>
            </w:rPr>
          </w:pPr>
          <w:hyperlink w:anchor="_Toc1474099" w:history="1">
            <w:r w:rsidRPr="00F35789">
              <w:rPr>
                <w:rStyle w:val="Hyperlink"/>
                <w:noProof/>
              </w:rPr>
              <w:t>Scenario #9 – Training to be published by a DPA for data controllers and processors</w:t>
            </w:r>
            <w:r>
              <w:rPr>
                <w:noProof/>
                <w:webHidden/>
              </w:rPr>
              <w:tab/>
            </w:r>
            <w:r>
              <w:rPr>
                <w:noProof/>
                <w:webHidden/>
              </w:rPr>
              <w:fldChar w:fldCharType="begin"/>
            </w:r>
            <w:r>
              <w:rPr>
                <w:noProof/>
                <w:webHidden/>
              </w:rPr>
              <w:instrText xml:space="preserve"> PAGEREF _Toc1474099 \h </w:instrText>
            </w:r>
            <w:r>
              <w:rPr>
                <w:noProof/>
                <w:webHidden/>
              </w:rPr>
            </w:r>
            <w:r>
              <w:rPr>
                <w:noProof/>
                <w:webHidden/>
              </w:rPr>
              <w:fldChar w:fldCharType="separate"/>
            </w:r>
            <w:r>
              <w:rPr>
                <w:noProof/>
                <w:webHidden/>
              </w:rPr>
              <w:t>9</w:t>
            </w:r>
            <w:r>
              <w:rPr>
                <w:noProof/>
                <w:webHidden/>
              </w:rPr>
              <w:fldChar w:fldCharType="end"/>
            </w:r>
          </w:hyperlink>
        </w:p>
        <w:p w14:paraId="48FF5284" w14:textId="0B951E1F" w:rsidR="00864675" w:rsidRDefault="00864675">
          <w:pPr>
            <w:pStyle w:val="TOC2"/>
            <w:tabs>
              <w:tab w:val="right" w:leader="dot" w:pos="9016"/>
            </w:tabs>
            <w:rPr>
              <w:rFonts w:eastAsiaTheme="minorEastAsia"/>
              <w:noProof/>
              <w:lang w:eastAsia="en-GB"/>
            </w:rPr>
          </w:pPr>
          <w:hyperlink w:anchor="_Toc1474100" w:history="1">
            <w:r w:rsidRPr="00F35789">
              <w:rPr>
                <w:rStyle w:val="Hyperlink"/>
                <w:noProof/>
              </w:rPr>
              <w:t>Scenario #10 – DPO internal training for staff involved in data protection</w:t>
            </w:r>
            <w:r>
              <w:rPr>
                <w:noProof/>
                <w:webHidden/>
              </w:rPr>
              <w:tab/>
            </w:r>
            <w:r>
              <w:rPr>
                <w:noProof/>
                <w:webHidden/>
              </w:rPr>
              <w:fldChar w:fldCharType="begin"/>
            </w:r>
            <w:r>
              <w:rPr>
                <w:noProof/>
                <w:webHidden/>
              </w:rPr>
              <w:instrText xml:space="preserve"> PAGEREF _Toc1474100 \h </w:instrText>
            </w:r>
            <w:r>
              <w:rPr>
                <w:noProof/>
                <w:webHidden/>
              </w:rPr>
            </w:r>
            <w:r>
              <w:rPr>
                <w:noProof/>
                <w:webHidden/>
              </w:rPr>
              <w:fldChar w:fldCharType="separate"/>
            </w:r>
            <w:r>
              <w:rPr>
                <w:noProof/>
                <w:webHidden/>
              </w:rPr>
              <w:t>10</w:t>
            </w:r>
            <w:r>
              <w:rPr>
                <w:noProof/>
                <w:webHidden/>
              </w:rPr>
              <w:fldChar w:fldCharType="end"/>
            </w:r>
          </w:hyperlink>
        </w:p>
        <w:p w14:paraId="060D7A55" w14:textId="3CB644ED" w:rsidR="00864675" w:rsidRDefault="00864675">
          <w:pPr>
            <w:pStyle w:val="TOC2"/>
            <w:tabs>
              <w:tab w:val="right" w:leader="dot" w:pos="9016"/>
            </w:tabs>
            <w:rPr>
              <w:rFonts w:eastAsiaTheme="minorEastAsia"/>
              <w:noProof/>
              <w:lang w:eastAsia="en-GB"/>
            </w:rPr>
          </w:pPr>
          <w:hyperlink w:anchor="_Toc1474101" w:history="1">
            <w:r w:rsidRPr="00F35789">
              <w:rPr>
                <w:rStyle w:val="Hyperlink"/>
                <w:noProof/>
              </w:rPr>
              <w:t>Scenario #11 – DPO internal training for staff not involved in data protection, but who may encounter data protection issues.</w:t>
            </w:r>
            <w:r>
              <w:rPr>
                <w:noProof/>
                <w:webHidden/>
              </w:rPr>
              <w:tab/>
            </w:r>
            <w:r>
              <w:rPr>
                <w:noProof/>
                <w:webHidden/>
              </w:rPr>
              <w:fldChar w:fldCharType="begin"/>
            </w:r>
            <w:r>
              <w:rPr>
                <w:noProof/>
                <w:webHidden/>
              </w:rPr>
              <w:instrText xml:space="preserve"> PAGEREF _Toc1474101 \h </w:instrText>
            </w:r>
            <w:r>
              <w:rPr>
                <w:noProof/>
                <w:webHidden/>
              </w:rPr>
            </w:r>
            <w:r>
              <w:rPr>
                <w:noProof/>
                <w:webHidden/>
              </w:rPr>
              <w:fldChar w:fldCharType="separate"/>
            </w:r>
            <w:r>
              <w:rPr>
                <w:noProof/>
                <w:webHidden/>
              </w:rPr>
              <w:t>10</w:t>
            </w:r>
            <w:r>
              <w:rPr>
                <w:noProof/>
                <w:webHidden/>
              </w:rPr>
              <w:fldChar w:fldCharType="end"/>
            </w:r>
          </w:hyperlink>
        </w:p>
        <w:p w14:paraId="20521687" w14:textId="0C2AE95D" w:rsidR="00943922" w:rsidRDefault="00943922">
          <w:r>
            <w:rPr>
              <w:b/>
              <w:bCs/>
              <w:noProof/>
            </w:rPr>
            <w:fldChar w:fldCharType="end"/>
          </w:r>
        </w:p>
      </w:sdtContent>
    </w:sdt>
    <w:p w14:paraId="45B51665" w14:textId="26CE172D" w:rsidR="00943922" w:rsidRDefault="00943922" w:rsidP="00594ABB">
      <w:pPr>
        <w:pStyle w:val="Heading2"/>
      </w:pPr>
      <w:bookmarkStart w:id="0" w:name="_Toc1474090"/>
      <w:r>
        <w:t>STAR training scenarios</w:t>
      </w:r>
      <w:bookmarkEnd w:id="0"/>
    </w:p>
    <w:p w14:paraId="7BCE362E" w14:textId="4417A777" w:rsidR="00314144" w:rsidRDefault="00943922">
      <w:r>
        <w:t xml:space="preserve">STAR is developing GDPR training material that is intended to be useable across a range of different training scenarios. </w:t>
      </w:r>
      <w:r w:rsidR="00314144">
        <w:t xml:space="preserve">A </w:t>
      </w:r>
      <w:r>
        <w:t>s</w:t>
      </w:r>
      <w:r w:rsidR="00314144">
        <w:t>cenario is a set of descriptive criteria that describe how the training will be delivered and set out how the training material is to be used</w:t>
      </w:r>
      <w:r>
        <w:t xml:space="preserve"> in practice</w:t>
      </w:r>
      <w:r w:rsidR="00314144">
        <w:t xml:space="preserve">. </w:t>
      </w:r>
      <w:r w:rsidR="005336C5">
        <w:t xml:space="preserve">These scenarios are not </w:t>
      </w:r>
      <w:r>
        <w:t>binding, but</w:t>
      </w:r>
      <w:r w:rsidR="005336C5">
        <w:t xml:space="preserve"> </w:t>
      </w:r>
      <w:r>
        <w:t>make clear</w:t>
      </w:r>
      <w:r w:rsidR="005336C5">
        <w:t xml:space="preserve"> our assumptions about likely ways in which the training materials developed by STAR will be used (e.g. a </w:t>
      </w:r>
      <w:proofErr w:type="gramStart"/>
      <w:r w:rsidR="005336C5">
        <w:t>particular DPA</w:t>
      </w:r>
      <w:proofErr w:type="gramEnd"/>
      <w:r w:rsidR="005336C5">
        <w:t xml:space="preserve"> may give introductory staff two days training rather than a week). </w:t>
      </w:r>
      <w:r>
        <w:t xml:space="preserve">These assumptions derive from the research conducted by STAR contained in Deliverables D2.2 and D2.4. A user of the STAR training material can find the scenario that most closely matches their use for the training material, and then identify any </w:t>
      </w:r>
      <w:proofErr w:type="gramStart"/>
      <w:r>
        <w:t>particular pedagogic</w:t>
      </w:r>
      <w:proofErr w:type="gramEnd"/>
      <w:r>
        <w:t xml:space="preserve"> approaches, practical considerations and the best ways to use the materials provided by STAR. </w:t>
      </w:r>
    </w:p>
    <w:tbl>
      <w:tblPr>
        <w:tblStyle w:val="TableGrid"/>
        <w:tblW w:w="0" w:type="auto"/>
        <w:tblLook w:val="04A0" w:firstRow="1" w:lastRow="0" w:firstColumn="1" w:lastColumn="0" w:noHBand="0" w:noVBand="1"/>
      </w:tblPr>
      <w:tblGrid>
        <w:gridCol w:w="2751"/>
        <w:gridCol w:w="6265"/>
      </w:tblGrid>
      <w:tr w:rsidR="00033FA2" w14:paraId="44A182A6" w14:textId="77777777" w:rsidTr="00033FA2">
        <w:tc>
          <w:tcPr>
            <w:tcW w:w="9242" w:type="dxa"/>
            <w:gridSpan w:val="2"/>
            <w:shd w:val="clear" w:color="auto" w:fill="4F81BD" w:themeFill="accent1"/>
          </w:tcPr>
          <w:p w14:paraId="243FF4DD" w14:textId="5A805F3D" w:rsidR="00033FA2" w:rsidRDefault="00033FA2" w:rsidP="00594ABB">
            <w:pPr>
              <w:pStyle w:val="Heading2"/>
            </w:pPr>
            <w:bookmarkStart w:id="1" w:name="_Toc1474091"/>
            <w:r>
              <w:t>Scenario #1 –</w:t>
            </w:r>
            <w:r w:rsidR="005336C5">
              <w:t xml:space="preserve">DPO </w:t>
            </w:r>
            <w:proofErr w:type="spellStart"/>
            <w:r>
              <w:t>Self directed</w:t>
            </w:r>
            <w:proofErr w:type="spellEnd"/>
            <w:r>
              <w:t xml:space="preserve"> study</w:t>
            </w:r>
            <w:bookmarkEnd w:id="1"/>
          </w:p>
        </w:tc>
      </w:tr>
      <w:tr w:rsidR="00314144" w14:paraId="239B652D" w14:textId="77777777" w:rsidTr="00314144">
        <w:tc>
          <w:tcPr>
            <w:tcW w:w="2802" w:type="dxa"/>
            <w:shd w:val="clear" w:color="auto" w:fill="FFFFFF" w:themeFill="background1"/>
          </w:tcPr>
          <w:p w14:paraId="664A4B7A" w14:textId="75EE0350" w:rsidR="00314144" w:rsidRDefault="00314144">
            <w:r>
              <w:t>Capsule description</w:t>
            </w:r>
          </w:p>
        </w:tc>
        <w:tc>
          <w:tcPr>
            <w:tcW w:w="6440" w:type="dxa"/>
            <w:shd w:val="clear" w:color="auto" w:fill="FFFFFF" w:themeFill="background1"/>
          </w:tcPr>
          <w:p w14:paraId="2B2E2057" w14:textId="1190E19C" w:rsidR="00314144" w:rsidRDefault="005336C5">
            <w:r>
              <w:t xml:space="preserve">The STAR training materials are used by an appointed data protection officer to reinforce and improve their own knowledge. </w:t>
            </w:r>
            <w:r w:rsidR="00331265">
              <w:t xml:space="preserve">They are likely downloaded </w:t>
            </w:r>
            <w:r w:rsidR="00943922">
              <w:t xml:space="preserve">directly from the STAR project website </w:t>
            </w:r>
            <w:r w:rsidR="00331265">
              <w:t xml:space="preserve">and used at the DPOs own pace. </w:t>
            </w:r>
          </w:p>
        </w:tc>
      </w:tr>
      <w:tr w:rsidR="00033FA2" w14:paraId="3C53C34A" w14:textId="77777777" w:rsidTr="00033FA2">
        <w:tc>
          <w:tcPr>
            <w:tcW w:w="2802" w:type="dxa"/>
          </w:tcPr>
          <w:p w14:paraId="031DF546" w14:textId="56B79E84" w:rsidR="00033FA2" w:rsidRDefault="00033FA2">
            <w:r>
              <w:t>Trainer</w:t>
            </w:r>
          </w:p>
        </w:tc>
        <w:tc>
          <w:tcPr>
            <w:tcW w:w="6440" w:type="dxa"/>
          </w:tcPr>
          <w:p w14:paraId="2F571F2D" w14:textId="4A94F1F9" w:rsidR="00033FA2" w:rsidRDefault="005336C5">
            <w:r>
              <w:t>Data protection officer</w:t>
            </w:r>
            <w:r w:rsidR="00943922">
              <w:t xml:space="preserve"> (self) </w:t>
            </w:r>
          </w:p>
        </w:tc>
      </w:tr>
      <w:tr w:rsidR="00033FA2" w14:paraId="04C1A835" w14:textId="77777777" w:rsidTr="00033FA2">
        <w:tc>
          <w:tcPr>
            <w:tcW w:w="2802" w:type="dxa"/>
          </w:tcPr>
          <w:p w14:paraId="587505E3" w14:textId="51DDB9CE" w:rsidR="00033FA2" w:rsidRDefault="00033FA2">
            <w:r>
              <w:t>Expected knowledge of Trainer</w:t>
            </w:r>
          </w:p>
        </w:tc>
        <w:tc>
          <w:tcPr>
            <w:tcW w:w="6440" w:type="dxa"/>
          </w:tcPr>
          <w:p w14:paraId="1C6FB6B9" w14:textId="500B026A" w:rsidR="00033FA2" w:rsidRDefault="005336C5">
            <w:r>
              <w:t xml:space="preserve">Moderate to high in data protection, may require some updating to GDPR issues. Interested in new developments in the GDPR and accessing/identifying best practice. </w:t>
            </w:r>
          </w:p>
        </w:tc>
      </w:tr>
      <w:tr w:rsidR="00033FA2" w14:paraId="11F70F5E" w14:textId="77777777" w:rsidTr="00033FA2">
        <w:tc>
          <w:tcPr>
            <w:tcW w:w="2802" w:type="dxa"/>
          </w:tcPr>
          <w:p w14:paraId="7477B25D" w14:textId="6DBFA583" w:rsidR="00033FA2" w:rsidRDefault="00033FA2">
            <w:r>
              <w:t>Trainee</w:t>
            </w:r>
          </w:p>
        </w:tc>
        <w:tc>
          <w:tcPr>
            <w:tcW w:w="6440" w:type="dxa"/>
          </w:tcPr>
          <w:p w14:paraId="2F029ABD" w14:textId="0D01933F" w:rsidR="00033FA2" w:rsidRDefault="005336C5">
            <w:r>
              <w:t>As trainer</w:t>
            </w:r>
          </w:p>
        </w:tc>
      </w:tr>
      <w:tr w:rsidR="00033FA2" w14:paraId="32C165EA" w14:textId="77777777" w:rsidTr="00033FA2">
        <w:tc>
          <w:tcPr>
            <w:tcW w:w="2802" w:type="dxa"/>
          </w:tcPr>
          <w:p w14:paraId="501ABC57" w14:textId="7716D483" w:rsidR="00033FA2" w:rsidRDefault="00033FA2">
            <w:r>
              <w:t>Expected knowledge of Trainee</w:t>
            </w:r>
          </w:p>
        </w:tc>
        <w:tc>
          <w:tcPr>
            <w:tcW w:w="6440" w:type="dxa"/>
          </w:tcPr>
          <w:p w14:paraId="2CB83B23" w14:textId="0537139D" w:rsidR="00033FA2" w:rsidRDefault="005336C5">
            <w:r>
              <w:t>As trainer</w:t>
            </w:r>
          </w:p>
        </w:tc>
      </w:tr>
      <w:tr w:rsidR="00D15FB0" w14:paraId="6BE5BE73" w14:textId="77777777" w:rsidTr="00033FA2">
        <w:tc>
          <w:tcPr>
            <w:tcW w:w="2802" w:type="dxa"/>
          </w:tcPr>
          <w:p w14:paraId="2632220A" w14:textId="3B7D7B63" w:rsidR="00D15FB0" w:rsidRDefault="00D15FB0">
            <w:r>
              <w:t xml:space="preserve">Why use STAR? </w:t>
            </w:r>
          </w:p>
        </w:tc>
        <w:tc>
          <w:tcPr>
            <w:tcW w:w="6440" w:type="dxa"/>
          </w:tcPr>
          <w:p w14:paraId="6C509EB7" w14:textId="2613F77A" w:rsidR="00D15FB0" w:rsidRDefault="00D15FB0">
            <w:r>
              <w:t xml:space="preserve">To access freely available, good-quality training materials, developed with the support of EU DPAs. </w:t>
            </w:r>
          </w:p>
        </w:tc>
      </w:tr>
      <w:tr w:rsidR="00033FA2" w14:paraId="491D8B24" w14:textId="77777777" w:rsidTr="00033FA2">
        <w:tc>
          <w:tcPr>
            <w:tcW w:w="2802" w:type="dxa"/>
          </w:tcPr>
          <w:p w14:paraId="4E15404C" w14:textId="5510502D" w:rsidR="00033FA2" w:rsidRDefault="00033FA2">
            <w:r>
              <w:lastRenderedPageBreak/>
              <w:t>Timing</w:t>
            </w:r>
          </w:p>
        </w:tc>
        <w:tc>
          <w:tcPr>
            <w:tcW w:w="6440" w:type="dxa"/>
          </w:tcPr>
          <w:p w14:paraId="20507176" w14:textId="1A98BBD0" w:rsidR="00033FA2" w:rsidRDefault="005336C5">
            <w:proofErr w:type="gramStart"/>
            <w:r>
              <w:t>One hour</w:t>
            </w:r>
            <w:proofErr w:type="gramEnd"/>
            <w:r>
              <w:t xml:space="preserve"> sessions, broken up over several weeks of real time, fitted around other workload commitments of the trainee</w:t>
            </w:r>
          </w:p>
        </w:tc>
      </w:tr>
      <w:tr w:rsidR="00033FA2" w14:paraId="57496535" w14:textId="77777777" w:rsidTr="00033FA2">
        <w:tc>
          <w:tcPr>
            <w:tcW w:w="2802" w:type="dxa"/>
          </w:tcPr>
          <w:p w14:paraId="46AC9CBA" w14:textId="61EFFC34" w:rsidR="00033FA2" w:rsidRDefault="00033FA2">
            <w:r>
              <w:t>Delivery format</w:t>
            </w:r>
          </w:p>
        </w:tc>
        <w:tc>
          <w:tcPr>
            <w:tcW w:w="6440" w:type="dxa"/>
          </w:tcPr>
          <w:p w14:paraId="6705743E" w14:textId="7649D436" w:rsidR="00033FA2" w:rsidRDefault="005336C5">
            <w:r>
              <w:t xml:space="preserve">Online, downloaded </w:t>
            </w:r>
            <w:proofErr w:type="spellStart"/>
            <w:r>
              <w:t>Powerpoint</w:t>
            </w:r>
            <w:proofErr w:type="spellEnd"/>
            <w:r>
              <w:t xml:space="preserve"> slides</w:t>
            </w:r>
          </w:p>
        </w:tc>
      </w:tr>
      <w:tr w:rsidR="00033FA2" w14:paraId="6FDD638B" w14:textId="77777777" w:rsidTr="00033FA2">
        <w:tc>
          <w:tcPr>
            <w:tcW w:w="2802" w:type="dxa"/>
          </w:tcPr>
          <w:p w14:paraId="0D6FC4AA" w14:textId="01A6B61F" w:rsidR="00033FA2" w:rsidRDefault="00033FA2">
            <w:r>
              <w:t>Self</w:t>
            </w:r>
            <w:r w:rsidR="00314144">
              <w:t>-</w:t>
            </w:r>
            <w:r>
              <w:t>directed or trained</w:t>
            </w:r>
            <w:r w:rsidR="00314144">
              <w:t>?</w:t>
            </w:r>
          </w:p>
        </w:tc>
        <w:tc>
          <w:tcPr>
            <w:tcW w:w="6440" w:type="dxa"/>
          </w:tcPr>
          <w:p w14:paraId="13D86668" w14:textId="6AA43A52" w:rsidR="00033FA2" w:rsidRDefault="005336C5">
            <w:r>
              <w:t>Self-directed</w:t>
            </w:r>
          </w:p>
        </w:tc>
      </w:tr>
      <w:tr w:rsidR="00033FA2" w14:paraId="11FAA0E3" w14:textId="77777777" w:rsidTr="00033FA2">
        <w:tc>
          <w:tcPr>
            <w:tcW w:w="2802" w:type="dxa"/>
          </w:tcPr>
          <w:p w14:paraId="1B40BB71" w14:textId="268ADBFF" w:rsidR="00033FA2" w:rsidRDefault="00033FA2">
            <w:r>
              <w:t>budgeting or other constraints</w:t>
            </w:r>
          </w:p>
        </w:tc>
        <w:tc>
          <w:tcPr>
            <w:tcW w:w="6440" w:type="dxa"/>
          </w:tcPr>
          <w:p w14:paraId="1D639FEA" w14:textId="1AFC7FC9" w:rsidR="00033FA2" w:rsidRDefault="005336C5">
            <w:r>
              <w:t>No budget/zero costs</w:t>
            </w:r>
          </w:p>
        </w:tc>
      </w:tr>
      <w:tr w:rsidR="00033FA2" w14:paraId="432CF5C3" w14:textId="77777777" w:rsidTr="00033FA2">
        <w:tc>
          <w:tcPr>
            <w:tcW w:w="2802" w:type="dxa"/>
          </w:tcPr>
          <w:p w14:paraId="7E6A0E45" w14:textId="77777777" w:rsidR="00033FA2" w:rsidRDefault="00033FA2">
            <w:r>
              <w:t>Special considerations</w:t>
            </w:r>
          </w:p>
          <w:p w14:paraId="56FAE5E0" w14:textId="767A6127" w:rsidR="00314144" w:rsidRDefault="00314144">
            <w:r>
              <w:t>(including pedagogic issues)</w:t>
            </w:r>
          </w:p>
        </w:tc>
        <w:tc>
          <w:tcPr>
            <w:tcW w:w="6440" w:type="dxa"/>
          </w:tcPr>
          <w:p w14:paraId="7B649D20" w14:textId="77777777" w:rsidR="005336C5" w:rsidRDefault="005336C5">
            <w:r>
              <w:t>There is no trainer in this scenario.</w:t>
            </w:r>
          </w:p>
          <w:p w14:paraId="25D40F01" w14:textId="77777777" w:rsidR="005336C5" w:rsidRDefault="005336C5">
            <w:r>
              <w:t xml:space="preserve">Materials include notes on priority and importance to help guide. </w:t>
            </w:r>
          </w:p>
          <w:p w14:paraId="7251B22A" w14:textId="75FF325D" w:rsidR="00033FA2" w:rsidRDefault="005336C5">
            <w:r>
              <w:t xml:space="preserve">Materials should be logically structured to help this user approach the material in the best order.  </w:t>
            </w:r>
          </w:p>
        </w:tc>
      </w:tr>
      <w:tr w:rsidR="00033FA2" w14:paraId="198BE19C" w14:textId="77777777" w:rsidTr="00033FA2">
        <w:tc>
          <w:tcPr>
            <w:tcW w:w="2802" w:type="dxa"/>
          </w:tcPr>
          <w:p w14:paraId="4D161521" w14:textId="77777777" w:rsidR="00033FA2" w:rsidRDefault="00033FA2">
            <w:r>
              <w:t>STAR Modules to use</w:t>
            </w:r>
          </w:p>
          <w:p w14:paraId="2EDD0119" w14:textId="44345FD0" w:rsidR="00314144" w:rsidRDefault="00314144">
            <w:r>
              <w:t xml:space="preserve">(include key topics, and additional topics). </w:t>
            </w:r>
          </w:p>
        </w:tc>
        <w:tc>
          <w:tcPr>
            <w:tcW w:w="6440" w:type="dxa"/>
          </w:tcPr>
          <w:p w14:paraId="6F7FEBF4" w14:textId="1D453EAA" w:rsidR="00033FA2" w:rsidRDefault="005336C5">
            <w:r>
              <w:t>All (</w:t>
            </w:r>
            <w:r w:rsidR="002A0249">
              <w:t xml:space="preserve">self-selected </w:t>
            </w:r>
            <w:r>
              <w:t>as required by the user</w:t>
            </w:r>
            <w:r w:rsidR="002A0249">
              <w:t>, or taken in order</w:t>
            </w:r>
            <w:r>
              <w:t xml:space="preserve">) </w:t>
            </w:r>
          </w:p>
        </w:tc>
      </w:tr>
      <w:tr w:rsidR="00033FA2" w14:paraId="22639A41" w14:textId="77777777" w:rsidTr="00033FA2">
        <w:tc>
          <w:tcPr>
            <w:tcW w:w="2802" w:type="dxa"/>
          </w:tcPr>
          <w:p w14:paraId="63A29F53" w14:textId="04A406CA" w:rsidR="00033FA2" w:rsidRDefault="00033FA2">
            <w:r>
              <w:t>slides to use or remove</w:t>
            </w:r>
          </w:p>
        </w:tc>
        <w:tc>
          <w:tcPr>
            <w:tcW w:w="6440" w:type="dxa"/>
          </w:tcPr>
          <w:p w14:paraId="70C721AB" w14:textId="42E3D17B" w:rsidR="00033FA2" w:rsidRDefault="005336C5">
            <w:r>
              <w:t>No need to remove any slides</w:t>
            </w:r>
          </w:p>
        </w:tc>
      </w:tr>
      <w:tr w:rsidR="00033FA2" w14:paraId="5168866B" w14:textId="77777777" w:rsidTr="00033FA2">
        <w:tc>
          <w:tcPr>
            <w:tcW w:w="2802" w:type="dxa"/>
          </w:tcPr>
          <w:p w14:paraId="39C521B1" w14:textId="0EC1FB5E" w:rsidR="00033FA2" w:rsidRDefault="00314144">
            <w:r>
              <w:t>S</w:t>
            </w:r>
            <w:r w:rsidR="00033FA2">
              <w:t>upporting material to use</w:t>
            </w:r>
          </w:p>
        </w:tc>
        <w:tc>
          <w:tcPr>
            <w:tcW w:w="6440" w:type="dxa"/>
          </w:tcPr>
          <w:p w14:paraId="5AAA46BC" w14:textId="77777777" w:rsidR="00033FA2" w:rsidRDefault="00033FA2"/>
        </w:tc>
      </w:tr>
      <w:tr w:rsidR="00033FA2" w14:paraId="449AF294" w14:textId="77777777" w:rsidTr="00033FA2">
        <w:tc>
          <w:tcPr>
            <w:tcW w:w="2802" w:type="dxa"/>
          </w:tcPr>
          <w:p w14:paraId="098849C3" w14:textId="346D03FD" w:rsidR="00033FA2" w:rsidRDefault="00033FA2">
            <w:r>
              <w:t xml:space="preserve">how to </w:t>
            </w:r>
            <w:r w:rsidR="00314144">
              <w:t>specify</w:t>
            </w:r>
            <w:r>
              <w:t xml:space="preserve"> for sector or national differences.</w:t>
            </w:r>
          </w:p>
        </w:tc>
        <w:tc>
          <w:tcPr>
            <w:tcW w:w="6440" w:type="dxa"/>
          </w:tcPr>
          <w:p w14:paraId="0B0B009A" w14:textId="77777777" w:rsidR="00033FA2" w:rsidRDefault="005336C5">
            <w:r>
              <w:t>N/A</w:t>
            </w:r>
          </w:p>
          <w:p w14:paraId="4C827A4E" w14:textId="5B3FB839" w:rsidR="002829C1" w:rsidRDefault="002829C1">
            <w:r>
              <w:t xml:space="preserve">However, this scenario would most likely benefit from the translation of STAR materials into common national languages. </w:t>
            </w:r>
          </w:p>
        </w:tc>
      </w:tr>
      <w:tr w:rsidR="00314144" w14:paraId="4BDADB71" w14:textId="77777777" w:rsidTr="00033FA2">
        <w:tc>
          <w:tcPr>
            <w:tcW w:w="2802" w:type="dxa"/>
          </w:tcPr>
          <w:p w14:paraId="6B15494B" w14:textId="662DB021" w:rsidR="00314144" w:rsidRDefault="00314144">
            <w:r>
              <w:t>Further adaption needed from trainer / host</w:t>
            </w:r>
          </w:p>
        </w:tc>
        <w:tc>
          <w:tcPr>
            <w:tcW w:w="6440" w:type="dxa"/>
          </w:tcPr>
          <w:p w14:paraId="2AA9B6E9" w14:textId="2548DEE1" w:rsidR="00314144" w:rsidRDefault="005336C5">
            <w:r>
              <w:t>None</w:t>
            </w:r>
          </w:p>
        </w:tc>
      </w:tr>
      <w:tr w:rsidR="00033FA2" w14:paraId="3D73DB90" w14:textId="77777777" w:rsidTr="00033FA2">
        <w:tc>
          <w:tcPr>
            <w:tcW w:w="2802" w:type="dxa"/>
          </w:tcPr>
          <w:p w14:paraId="186F5D1C" w14:textId="5E409C42" w:rsidR="00033FA2" w:rsidRDefault="00033FA2">
            <w:r>
              <w:t>Additional reading</w:t>
            </w:r>
          </w:p>
        </w:tc>
        <w:tc>
          <w:tcPr>
            <w:tcW w:w="6440" w:type="dxa"/>
          </w:tcPr>
          <w:p w14:paraId="0353B5D8" w14:textId="09D28D4B" w:rsidR="00033FA2" w:rsidRPr="00331265" w:rsidRDefault="00BA069C">
            <w:pPr>
              <w:rPr>
                <w:highlight w:val="yellow"/>
              </w:rPr>
            </w:pPr>
            <w:r w:rsidRPr="00594ABB">
              <w:t>Please see individual slide topics</w:t>
            </w:r>
            <w:r w:rsidR="00331265" w:rsidRPr="00594ABB">
              <w:t xml:space="preserve"> </w:t>
            </w:r>
          </w:p>
        </w:tc>
      </w:tr>
      <w:tr w:rsidR="00314144" w14:paraId="18318E66" w14:textId="77777777" w:rsidTr="00033FA2">
        <w:tc>
          <w:tcPr>
            <w:tcW w:w="2802" w:type="dxa"/>
          </w:tcPr>
          <w:p w14:paraId="05B20333" w14:textId="2E5ACB41" w:rsidR="00314144" w:rsidRDefault="00314144">
            <w:r>
              <w:t>Other comments</w:t>
            </w:r>
          </w:p>
        </w:tc>
        <w:tc>
          <w:tcPr>
            <w:tcW w:w="6440" w:type="dxa"/>
          </w:tcPr>
          <w:p w14:paraId="19316D0F" w14:textId="77777777" w:rsidR="00314144" w:rsidRDefault="00314144"/>
        </w:tc>
      </w:tr>
    </w:tbl>
    <w:p w14:paraId="1AA6DE97" w14:textId="77777777" w:rsidR="00033FA2" w:rsidRDefault="00033FA2"/>
    <w:p w14:paraId="3AA4CD56" w14:textId="77777777" w:rsidR="00314144" w:rsidRDefault="00033FA2">
      <w:r>
        <w:br/>
      </w:r>
      <w:r>
        <w:br/>
      </w:r>
    </w:p>
    <w:tbl>
      <w:tblPr>
        <w:tblStyle w:val="TableGrid"/>
        <w:tblW w:w="0" w:type="auto"/>
        <w:tblLook w:val="04A0" w:firstRow="1" w:lastRow="0" w:firstColumn="1" w:lastColumn="0" w:noHBand="0" w:noVBand="1"/>
      </w:tblPr>
      <w:tblGrid>
        <w:gridCol w:w="2749"/>
        <w:gridCol w:w="6267"/>
      </w:tblGrid>
      <w:tr w:rsidR="00314144" w14:paraId="6CBA51E1" w14:textId="77777777" w:rsidTr="00A07763">
        <w:tc>
          <w:tcPr>
            <w:tcW w:w="9242" w:type="dxa"/>
            <w:gridSpan w:val="2"/>
            <w:shd w:val="clear" w:color="auto" w:fill="4F81BD" w:themeFill="accent1"/>
          </w:tcPr>
          <w:p w14:paraId="5F662585" w14:textId="68BB8C99" w:rsidR="00314144" w:rsidRDefault="00314144" w:rsidP="00594ABB">
            <w:pPr>
              <w:pStyle w:val="Heading2"/>
            </w:pPr>
            <w:bookmarkStart w:id="2" w:name="_Toc1474092"/>
            <w:r>
              <w:t>Scenario #2 – New staff training at a data protection authority</w:t>
            </w:r>
            <w:bookmarkEnd w:id="2"/>
          </w:p>
        </w:tc>
      </w:tr>
      <w:tr w:rsidR="00314144" w14:paraId="2ECEFC4C" w14:textId="77777777" w:rsidTr="00A07763">
        <w:tc>
          <w:tcPr>
            <w:tcW w:w="2802" w:type="dxa"/>
            <w:shd w:val="clear" w:color="auto" w:fill="FFFFFF" w:themeFill="background1"/>
          </w:tcPr>
          <w:p w14:paraId="42E41A87" w14:textId="77777777" w:rsidR="00314144" w:rsidRDefault="00314144" w:rsidP="00A07763">
            <w:r>
              <w:t>Capsule description</w:t>
            </w:r>
          </w:p>
        </w:tc>
        <w:tc>
          <w:tcPr>
            <w:tcW w:w="6440" w:type="dxa"/>
            <w:shd w:val="clear" w:color="auto" w:fill="FFFFFF" w:themeFill="background1"/>
          </w:tcPr>
          <w:p w14:paraId="43DA7533" w14:textId="26654569" w:rsidR="00314144" w:rsidRDefault="00314144" w:rsidP="00A07763">
            <w:r>
              <w:t xml:space="preserve">In this scenario, the STAR training materials are used internally within a data protection authority to introduce newly hired or recruited staff to the GDPR. </w:t>
            </w:r>
          </w:p>
        </w:tc>
      </w:tr>
      <w:tr w:rsidR="00314144" w14:paraId="52FAD01F" w14:textId="77777777" w:rsidTr="00A07763">
        <w:tc>
          <w:tcPr>
            <w:tcW w:w="2802" w:type="dxa"/>
          </w:tcPr>
          <w:p w14:paraId="55B1B01F" w14:textId="77777777" w:rsidR="00314144" w:rsidRDefault="00314144" w:rsidP="00A07763">
            <w:r>
              <w:t>Trainer</w:t>
            </w:r>
          </w:p>
        </w:tc>
        <w:tc>
          <w:tcPr>
            <w:tcW w:w="6440" w:type="dxa"/>
          </w:tcPr>
          <w:p w14:paraId="1CBE7E2A" w14:textId="7FF3CFD4" w:rsidR="00314144" w:rsidRDefault="00314144" w:rsidP="00A07763">
            <w:r>
              <w:t>Data protection authority, Staff</w:t>
            </w:r>
          </w:p>
        </w:tc>
      </w:tr>
      <w:tr w:rsidR="00314144" w14:paraId="4B09922B" w14:textId="77777777" w:rsidTr="00A07763">
        <w:tc>
          <w:tcPr>
            <w:tcW w:w="2802" w:type="dxa"/>
          </w:tcPr>
          <w:p w14:paraId="7B0F1E4F" w14:textId="77777777" w:rsidR="00314144" w:rsidRDefault="00314144" w:rsidP="00A07763">
            <w:r>
              <w:t>Expected knowledge of Trainer</w:t>
            </w:r>
          </w:p>
        </w:tc>
        <w:tc>
          <w:tcPr>
            <w:tcW w:w="6440" w:type="dxa"/>
          </w:tcPr>
          <w:p w14:paraId="0E0AAFDE" w14:textId="4D67CDD9" w:rsidR="00314144" w:rsidRDefault="00314144" w:rsidP="00A07763">
            <w:r>
              <w:t xml:space="preserve">Expected to be very high - data protection professional, with some years of experience. </w:t>
            </w:r>
          </w:p>
        </w:tc>
      </w:tr>
      <w:tr w:rsidR="00314144" w14:paraId="2373664A" w14:textId="77777777" w:rsidTr="00A07763">
        <w:tc>
          <w:tcPr>
            <w:tcW w:w="2802" w:type="dxa"/>
          </w:tcPr>
          <w:p w14:paraId="49395024" w14:textId="77777777" w:rsidR="00314144" w:rsidRDefault="00314144" w:rsidP="00A07763">
            <w:r>
              <w:t>Trainee</w:t>
            </w:r>
          </w:p>
        </w:tc>
        <w:tc>
          <w:tcPr>
            <w:tcW w:w="6440" w:type="dxa"/>
          </w:tcPr>
          <w:p w14:paraId="36C44AB9" w14:textId="5B85BCB4" w:rsidR="00314144" w:rsidRDefault="00314144" w:rsidP="00A07763">
            <w:r>
              <w:t xml:space="preserve">New </w:t>
            </w:r>
            <w:r w:rsidR="005336C5">
              <w:t xml:space="preserve">staff </w:t>
            </w:r>
          </w:p>
        </w:tc>
      </w:tr>
      <w:tr w:rsidR="00314144" w14:paraId="3A0A2CE4" w14:textId="77777777" w:rsidTr="00A07763">
        <w:tc>
          <w:tcPr>
            <w:tcW w:w="2802" w:type="dxa"/>
          </w:tcPr>
          <w:p w14:paraId="1D27D883" w14:textId="77777777" w:rsidR="00314144" w:rsidRDefault="00314144" w:rsidP="00A07763">
            <w:r>
              <w:t>Expected knowledge of Trainee</w:t>
            </w:r>
          </w:p>
        </w:tc>
        <w:tc>
          <w:tcPr>
            <w:tcW w:w="6440" w:type="dxa"/>
          </w:tcPr>
          <w:p w14:paraId="1CA9D2D6" w14:textId="5856F2F9" w:rsidR="00314144" w:rsidRDefault="00314144" w:rsidP="00A07763">
            <w:r>
              <w:t xml:space="preserve">Potentially low, including no previous data protection training. May have professional experience in other </w:t>
            </w:r>
            <w:proofErr w:type="gramStart"/>
            <w:r>
              <w:t>areas, but</w:t>
            </w:r>
            <w:proofErr w:type="gramEnd"/>
            <w:r>
              <w:t xml:space="preserve"> may also be a new recruit coming from education. May also include apprentices or interns. </w:t>
            </w:r>
          </w:p>
        </w:tc>
      </w:tr>
      <w:tr w:rsidR="00D15FB0" w14:paraId="3EEE1306" w14:textId="77777777" w:rsidTr="00A07763">
        <w:tc>
          <w:tcPr>
            <w:tcW w:w="2802" w:type="dxa"/>
          </w:tcPr>
          <w:p w14:paraId="64129C4B" w14:textId="4E5C9B8E" w:rsidR="00D15FB0" w:rsidRDefault="00D15FB0" w:rsidP="00A07763">
            <w:r>
              <w:t>Why use STAR?</w:t>
            </w:r>
          </w:p>
        </w:tc>
        <w:tc>
          <w:tcPr>
            <w:tcW w:w="6440" w:type="dxa"/>
          </w:tcPr>
          <w:p w14:paraId="42772C5A" w14:textId="40705626" w:rsidR="00D15FB0" w:rsidRDefault="00D15FB0" w:rsidP="00A07763">
            <w:r>
              <w:t xml:space="preserve">To reduce the time and effort required for the </w:t>
            </w:r>
            <w:proofErr w:type="gramStart"/>
            <w:r>
              <w:t>trainer, and</w:t>
            </w:r>
            <w:proofErr w:type="gramEnd"/>
            <w:r>
              <w:t xml:space="preserve"> allow them to focus upon their organisational priorities. </w:t>
            </w:r>
          </w:p>
          <w:p w14:paraId="3902E3E8" w14:textId="558635A5" w:rsidR="00D15FB0" w:rsidRDefault="00D15FB0" w:rsidP="00A07763">
            <w:r>
              <w:t>To improve harmonisation with training delivered at other DPAs</w:t>
            </w:r>
          </w:p>
        </w:tc>
      </w:tr>
      <w:tr w:rsidR="00314144" w14:paraId="197757FE" w14:textId="77777777" w:rsidTr="00A07763">
        <w:tc>
          <w:tcPr>
            <w:tcW w:w="2802" w:type="dxa"/>
          </w:tcPr>
          <w:p w14:paraId="3368F5CE" w14:textId="77777777" w:rsidR="00314144" w:rsidRDefault="00314144" w:rsidP="00A07763">
            <w:r>
              <w:t>Timing</w:t>
            </w:r>
          </w:p>
        </w:tc>
        <w:tc>
          <w:tcPr>
            <w:tcW w:w="6440" w:type="dxa"/>
          </w:tcPr>
          <w:p w14:paraId="5CAAA48B" w14:textId="38ADFCB4" w:rsidR="00314144" w:rsidRDefault="005336C5" w:rsidP="00A07763">
            <w:r>
              <w:t>One week</w:t>
            </w:r>
          </w:p>
        </w:tc>
      </w:tr>
      <w:tr w:rsidR="00314144" w14:paraId="6F5D41E0" w14:textId="77777777" w:rsidTr="00A07763">
        <w:tc>
          <w:tcPr>
            <w:tcW w:w="2802" w:type="dxa"/>
          </w:tcPr>
          <w:p w14:paraId="1277698B" w14:textId="77777777" w:rsidR="00314144" w:rsidRDefault="00314144" w:rsidP="00A07763">
            <w:r>
              <w:t>Delivery format</w:t>
            </w:r>
          </w:p>
        </w:tc>
        <w:tc>
          <w:tcPr>
            <w:tcW w:w="6440" w:type="dxa"/>
          </w:tcPr>
          <w:p w14:paraId="0A18AACD" w14:textId="7A66CFA4" w:rsidR="00314144" w:rsidRDefault="005336C5" w:rsidP="00A07763">
            <w:r>
              <w:t>Classroom</w:t>
            </w:r>
          </w:p>
        </w:tc>
      </w:tr>
      <w:tr w:rsidR="00314144" w14:paraId="7F794F47" w14:textId="77777777" w:rsidTr="00A07763">
        <w:tc>
          <w:tcPr>
            <w:tcW w:w="2802" w:type="dxa"/>
          </w:tcPr>
          <w:p w14:paraId="67B5328C" w14:textId="77777777" w:rsidR="00314144" w:rsidRDefault="00314144" w:rsidP="00A07763">
            <w:r>
              <w:t>Self-directed or trained?</w:t>
            </w:r>
          </w:p>
        </w:tc>
        <w:tc>
          <w:tcPr>
            <w:tcW w:w="6440" w:type="dxa"/>
          </w:tcPr>
          <w:p w14:paraId="2D610E96" w14:textId="0184B82A" w:rsidR="00314144" w:rsidRDefault="005336C5" w:rsidP="00A07763">
            <w:r>
              <w:t>Trained</w:t>
            </w:r>
          </w:p>
        </w:tc>
      </w:tr>
      <w:tr w:rsidR="00314144" w14:paraId="28137E02" w14:textId="77777777" w:rsidTr="00A07763">
        <w:tc>
          <w:tcPr>
            <w:tcW w:w="2802" w:type="dxa"/>
          </w:tcPr>
          <w:p w14:paraId="6BE35F3C" w14:textId="77777777" w:rsidR="00314144" w:rsidRDefault="00314144" w:rsidP="00A07763">
            <w:r>
              <w:t>budgeting or other constraints</w:t>
            </w:r>
          </w:p>
        </w:tc>
        <w:tc>
          <w:tcPr>
            <w:tcW w:w="6440" w:type="dxa"/>
          </w:tcPr>
          <w:p w14:paraId="0CC97829" w14:textId="56E4EAB6" w:rsidR="00314144" w:rsidRDefault="00847D5A" w:rsidP="00A07763">
            <w:r>
              <w:t>Staff-time cost, premises</w:t>
            </w:r>
          </w:p>
        </w:tc>
      </w:tr>
      <w:tr w:rsidR="00314144" w14:paraId="0422626B" w14:textId="77777777" w:rsidTr="00A07763">
        <w:tc>
          <w:tcPr>
            <w:tcW w:w="2802" w:type="dxa"/>
          </w:tcPr>
          <w:p w14:paraId="0ED5E6A6" w14:textId="77777777" w:rsidR="00314144" w:rsidRDefault="00314144" w:rsidP="00A07763">
            <w:r>
              <w:t>Special considerations</w:t>
            </w:r>
          </w:p>
          <w:p w14:paraId="3EFE3291" w14:textId="77777777" w:rsidR="00314144" w:rsidRDefault="00314144" w:rsidP="00A07763">
            <w:r>
              <w:t>(including pedagogic issues)</w:t>
            </w:r>
          </w:p>
        </w:tc>
        <w:tc>
          <w:tcPr>
            <w:tcW w:w="6440" w:type="dxa"/>
          </w:tcPr>
          <w:p w14:paraId="38E6AA5C" w14:textId="2326C027" w:rsidR="00314144" w:rsidRDefault="00847D5A" w:rsidP="00A07763">
            <w:r>
              <w:t>Will probably require high tailoring to national practices to ensure that the trainee is not given generic training</w:t>
            </w:r>
          </w:p>
        </w:tc>
      </w:tr>
      <w:tr w:rsidR="00314144" w14:paraId="6D26F786" w14:textId="77777777" w:rsidTr="00A07763">
        <w:tc>
          <w:tcPr>
            <w:tcW w:w="2802" w:type="dxa"/>
          </w:tcPr>
          <w:p w14:paraId="362651ED" w14:textId="77777777" w:rsidR="00314144" w:rsidRDefault="00314144" w:rsidP="00A07763">
            <w:r>
              <w:lastRenderedPageBreak/>
              <w:t>STAR Modules to use</w:t>
            </w:r>
          </w:p>
          <w:p w14:paraId="7721CDA2" w14:textId="77777777" w:rsidR="00314144" w:rsidRDefault="00314144" w:rsidP="00A07763">
            <w:r>
              <w:t xml:space="preserve">(include key topics, and additional topics). </w:t>
            </w:r>
          </w:p>
        </w:tc>
        <w:tc>
          <w:tcPr>
            <w:tcW w:w="6440" w:type="dxa"/>
          </w:tcPr>
          <w:p w14:paraId="459DC308" w14:textId="77777777" w:rsidR="00314144" w:rsidRDefault="00D15FB0" w:rsidP="00D15FB0">
            <w:pPr>
              <w:pStyle w:val="ListParagraph"/>
              <w:numPr>
                <w:ilvl w:val="0"/>
                <w:numId w:val="3"/>
              </w:numPr>
            </w:pPr>
            <w:r w:rsidRPr="00D15FB0">
              <w:t>Topic 1: Introduction to the European Union Data Protection Regime</w:t>
            </w:r>
          </w:p>
          <w:p w14:paraId="1F6E5F2D" w14:textId="20A654B6" w:rsidR="00D15FB0" w:rsidRDefault="00D15FB0" w:rsidP="00D15FB0">
            <w:pPr>
              <w:pStyle w:val="ListParagraph"/>
              <w:numPr>
                <w:ilvl w:val="0"/>
                <w:numId w:val="3"/>
              </w:numPr>
            </w:pPr>
            <w:bookmarkStart w:id="3" w:name="_Toc515009324"/>
            <w:r w:rsidRPr="003C1910">
              <w:t>Topic 3: The rights of the data subject and their exercise</w:t>
            </w:r>
            <w:bookmarkEnd w:id="3"/>
          </w:p>
          <w:p w14:paraId="280C9AF7" w14:textId="0896865C" w:rsidR="00847D5A" w:rsidRDefault="00847D5A" w:rsidP="00D15FB0">
            <w:pPr>
              <w:pStyle w:val="ListParagraph"/>
              <w:numPr>
                <w:ilvl w:val="0"/>
                <w:numId w:val="3"/>
              </w:numPr>
            </w:pPr>
            <w:r w:rsidRPr="00847D5A">
              <w:t>Topic 4 - Responsibilities of data controllers and processors</w:t>
            </w:r>
          </w:p>
          <w:p w14:paraId="66DAA634" w14:textId="68461424" w:rsidR="00D15FB0" w:rsidRDefault="00D15FB0" w:rsidP="00D15FB0">
            <w:pPr>
              <w:pStyle w:val="ListParagraph"/>
              <w:numPr>
                <w:ilvl w:val="0"/>
                <w:numId w:val="3"/>
              </w:numPr>
            </w:pPr>
            <w:bookmarkStart w:id="4" w:name="_Toc515009327"/>
            <w:r w:rsidRPr="003C1910">
              <w:t>Topic 6: The role of the Data Protection Authority</w:t>
            </w:r>
            <w:bookmarkEnd w:id="4"/>
          </w:p>
        </w:tc>
      </w:tr>
      <w:tr w:rsidR="00314144" w14:paraId="0CCCDDF9" w14:textId="77777777" w:rsidTr="00A07763">
        <w:tc>
          <w:tcPr>
            <w:tcW w:w="2802" w:type="dxa"/>
          </w:tcPr>
          <w:p w14:paraId="0AF2B955" w14:textId="77777777" w:rsidR="00314144" w:rsidRDefault="00314144" w:rsidP="00A07763">
            <w:r>
              <w:t>slides to use or remove</w:t>
            </w:r>
          </w:p>
        </w:tc>
        <w:tc>
          <w:tcPr>
            <w:tcW w:w="6440" w:type="dxa"/>
          </w:tcPr>
          <w:p w14:paraId="1CBCA9DA" w14:textId="5ADE0475" w:rsidR="00314144" w:rsidRDefault="00847D5A" w:rsidP="00A07763">
            <w:r>
              <w:t>Need to spend some time adapting the national slides to the relevant national context</w:t>
            </w:r>
          </w:p>
        </w:tc>
      </w:tr>
      <w:tr w:rsidR="00314144" w14:paraId="6B716521" w14:textId="77777777" w:rsidTr="00A07763">
        <w:tc>
          <w:tcPr>
            <w:tcW w:w="2802" w:type="dxa"/>
          </w:tcPr>
          <w:p w14:paraId="2A6C61C4" w14:textId="77777777" w:rsidR="00314144" w:rsidRDefault="00314144" w:rsidP="00A07763">
            <w:r>
              <w:t>Supporting material to use</w:t>
            </w:r>
          </w:p>
        </w:tc>
        <w:tc>
          <w:tcPr>
            <w:tcW w:w="6440" w:type="dxa"/>
          </w:tcPr>
          <w:p w14:paraId="1AEF5A8C" w14:textId="1A554C06" w:rsidR="00314144" w:rsidRDefault="00847D5A" w:rsidP="00A07763">
            <w:r>
              <w:t>Decisions and procedures of the relevant DPA</w:t>
            </w:r>
          </w:p>
        </w:tc>
      </w:tr>
      <w:tr w:rsidR="00314144" w14:paraId="44A31A13" w14:textId="77777777" w:rsidTr="00A07763">
        <w:tc>
          <w:tcPr>
            <w:tcW w:w="2802" w:type="dxa"/>
          </w:tcPr>
          <w:p w14:paraId="78418CA2" w14:textId="77777777" w:rsidR="00314144" w:rsidRDefault="00314144" w:rsidP="00A07763">
            <w:r>
              <w:t>how to specify for sector or national differences.</w:t>
            </w:r>
          </w:p>
        </w:tc>
        <w:tc>
          <w:tcPr>
            <w:tcW w:w="6440" w:type="dxa"/>
          </w:tcPr>
          <w:p w14:paraId="05BD278E" w14:textId="749096B6" w:rsidR="00314144" w:rsidRDefault="00847D5A" w:rsidP="00A07763">
            <w:r>
              <w:t>Add national materials in the relevant, customisable slides</w:t>
            </w:r>
          </w:p>
        </w:tc>
      </w:tr>
      <w:tr w:rsidR="00314144" w14:paraId="76607D02" w14:textId="77777777" w:rsidTr="00A07763">
        <w:tc>
          <w:tcPr>
            <w:tcW w:w="2802" w:type="dxa"/>
          </w:tcPr>
          <w:p w14:paraId="56BDB834" w14:textId="4C96D846" w:rsidR="00314144" w:rsidRDefault="00314144" w:rsidP="00314144">
            <w:r>
              <w:t>Further adaption needed from trainer / host</w:t>
            </w:r>
          </w:p>
        </w:tc>
        <w:tc>
          <w:tcPr>
            <w:tcW w:w="6440" w:type="dxa"/>
          </w:tcPr>
          <w:p w14:paraId="30C8069A" w14:textId="77777777" w:rsidR="00314144" w:rsidRDefault="005336C5" w:rsidP="00314144">
            <w:r>
              <w:t xml:space="preserve">Insertion of </w:t>
            </w:r>
            <w:r w:rsidR="00D15FB0">
              <w:t>organisational branding</w:t>
            </w:r>
          </w:p>
          <w:p w14:paraId="06330D05" w14:textId="77777777" w:rsidR="00D15FB0" w:rsidRDefault="00D15FB0" w:rsidP="00314144">
            <w:r>
              <w:t>Insertion of any organisational best practices</w:t>
            </w:r>
          </w:p>
          <w:p w14:paraId="11881788" w14:textId="77777777" w:rsidR="00D15FB0" w:rsidRDefault="00D15FB0" w:rsidP="00314144">
            <w:r>
              <w:t>Linking to any other organisational training practices</w:t>
            </w:r>
          </w:p>
          <w:p w14:paraId="4750808D" w14:textId="01530C6F" w:rsidR="00D15FB0" w:rsidRDefault="00D15FB0" w:rsidP="00314144">
            <w:r>
              <w:t>(this will likely be done once, then that adapted material re-used for several training sessions)</w:t>
            </w:r>
          </w:p>
        </w:tc>
      </w:tr>
      <w:tr w:rsidR="00314144" w14:paraId="32975979" w14:textId="77777777" w:rsidTr="00A07763">
        <w:tc>
          <w:tcPr>
            <w:tcW w:w="2802" w:type="dxa"/>
          </w:tcPr>
          <w:p w14:paraId="402C1A2D" w14:textId="77777777" w:rsidR="00314144" w:rsidRDefault="00314144" w:rsidP="00314144">
            <w:r>
              <w:t>Additional reading</w:t>
            </w:r>
          </w:p>
        </w:tc>
        <w:tc>
          <w:tcPr>
            <w:tcW w:w="6440" w:type="dxa"/>
          </w:tcPr>
          <w:p w14:paraId="76F510ED" w14:textId="6D831976" w:rsidR="00314144" w:rsidRDefault="00BA069C" w:rsidP="00314144">
            <w:r w:rsidRPr="00FD0952">
              <w:t>Please see individual slide topics</w:t>
            </w:r>
          </w:p>
        </w:tc>
      </w:tr>
      <w:tr w:rsidR="00314144" w14:paraId="0806A740" w14:textId="77777777" w:rsidTr="00A07763">
        <w:tc>
          <w:tcPr>
            <w:tcW w:w="2802" w:type="dxa"/>
          </w:tcPr>
          <w:p w14:paraId="735036B8" w14:textId="77777777" w:rsidR="00314144" w:rsidRDefault="00314144" w:rsidP="00314144">
            <w:r>
              <w:t>Other comments</w:t>
            </w:r>
          </w:p>
        </w:tc>
        <w:tc>
          <w:tcPr>
            <w:tcW w:w="6440" w:type="dxa"/>
          </w:tcPr>
          <w:p w14:paraId="675020C9" w14:textId="77777777" w:rsidR="00314144" w:rsidRDefault="00314144" w:rsidP="00314144"/>
        </w:tc>
      </w:tr>
    </w:tbl>
    <w:p w14:paraId="7811EC9F" w14:textId="77777777" w:rsidR="00314144" w:rsidRDefault="00033FA2">
      <w:r>
        <w:br/>
      </w:r>
    </w:p>
    <w:tbl>
      <w:tblPr>
        <w:tblStyle w:val="TableGrid"/>
        <w:tblW w:w="0" w:type="auto"/>
        <w:tblLook w:val="04A0" w:firstRow="1" w:lastRow="0" w:firstColumn="1" w:lastColumn="0" w:noHBand="0" w:noVBand="1"/>
      </w:tblPr>
      <w:tblGrid>
        <w:gridCol w:w="2656"/>
        <w:gridCol w:w="6360"/>
      </w:tblGrid>
      <w:tr w:rsidR="00314144" w14:paraId="003096BA" w14:textId="77777777" w:rsidTr="00A07763">
        <w:tc>
          <w:tcPr>
            <w:tcW w:w="9242" w:type="dxa"/>
            <w:gridSpan w:val="2"/>
            <w:shd w:val="clear" w:color="auto" w:fill="4F81BD" w:themeFill="accent1"/>
          </w:tcPr>
          <w:p w14:paraId="62AF7536" w14:textId="63676242" w:rsidR="00314144" w:rsidRDefault="00314144" w:rsidP="00594ABB">
            <w:pPr>
              <w:pStyle w:val="Heading2"/>
            </w:pPr>
            <w:bookmarkStart w:id="5" w:name="_Toc1474093"/>
            <w:r>
              <w:t>Scenario #3 – Specialist training for data protection authority staff</w:t>
            </w:r>
            <w:bookmarkEnd w:id="5"/>
          </w:p>
        </w:tc>
      </w:tr>
      <w:tr w:rsidR="00314144" w14:paraId="3F419069" w14:textId="77777777" w:rsidTr="00A07763">
        <w:tc>
          <w:tcPr>
            <w:tcW w:w="2802" w:type="dxa"/>
            <w:shd w:val="clear" w:color="auto" w:fill="FFFFFF" w:themeFill="background1"/>
          </w:tcPr>
          <w:p w14:paraId="63130595" w14:textId="77777777" w:rsidR="00314144" w:rsidRDefault="00314144" w:rsidP="00A07763">
            <w:r>
              <w:t>Capsule description</w:t>
            </w:r>
          </w:p>
        </w:tc>
        <w:tc>
          <w:tcPr>
            <w:tcW w:w="6440" w:type="dxa"/>
            <w:shd w:val="clear" w:color="auto" w:fill="FFFFFF" w:themeFill="background1"/>
          </w:tcPr>
          <w:p w14:paraId="6BC9FED1" w14:textId="1FE04547" w:rsidR="00314144" w:rsidRDefault="00314144" w:rsidP="00A07763">
            <w:r>
              <w:t xml:space="preserve">In this scenario, the STAR training materials are used internally within a data protection authority to introduce generalist staff to a specialist issue with the GDPR and take a deeper dive into a </w:t>
            </w:r>
            <w:proofErr w:type="gramStart"/>
            <w:r>
              <w:t>particular area</w:t>
            </w:r>
            <w:proofErr w:type="gramEnd"/>
            <w:r>
              <w:t xml:space="preserve">. </w:t>
            </w:r>
          </w:p>
        </w:tc>
      </w:tr>
      <w:tr w:rsidR="00314144" w14:paraId="6CCDB75B" w14:textId="77777777" w:rsidTr="00A07763">
        <w:tc>
          <w:tcPr>
            <w:tcW w:w="2802" w:type="dxa"/>
          </w:tcPr>
          <w:p w14:paraId="514DE8FB" w14:textId="77777777" w:rsidR="00314144" w:rsidRDefault="00314144" w:rsidP="00A07763">
            <w:r>
              <w:t>Trainer</w:t>
            </w:r>
          </w:p>
        </w:tc>
        <w:tc>
          <w:tcPr>
            <w:tcW w:w="6440" w:type="dxa"/>
          </w:tcPr>
          <w:p w14:paraId="34EFC10C" w14:textId="4DF992AC" w:rsidR="00314144" w:rsidRDefault="00D15FB0" w:rsidP="00A07763">
            <w:r>
              <w:t>Data protection authority, Staff</w:t>
            </w:r>
          </w:p>
        </w:tc>
      </w:tr>
      <w:tr w:rsidR="00D15FB0" w14:paraId="74A1638E" w14:textId="77777777" w:rsidTr="00A07763">
        <w:tc>
          <w:tcPr>
            <w:tcW w:w="2802" w:type="dxa"/>
          </w:tcPr>
          <w:p w14:paraId="2B0021A2" w14:textId="77777777" w:rsidR="00D15FB0" w:rsidRDefault="00D15FB0" w:rsidP="00D15FB0">
            <w:r>
              <w:t>Expected knowledge of Trainer</w:t>
            </w:r>
          </w:p>
        </w:tc>
        <w:tc>
          <w:tcPr>
            <w:tcW w:w="6440" w:type="dxa"/>
          </w:tcPr>
          <w:p w14:paraId="3F171C31" w14:textId="51D7706B" w:rsidR="00D15FB0" w:rsidRDefault="00D15FB0" w:rsidP="00D15FB0">
            <w:r>
              <w:t xml:space="preserve">Expected to be very high - data protection professional, with some years of experience, and specialism in a </w:t>
            </w:r>
            <w:proofErr w:type="gramStart"/>
            <w:r>
              <w:t>particular domain</w:t>
            </w:r>
            <w:proofErr w:type="gramEnd"/>
            <w:r>
              <w:t xml:space="preserve"> of data protection</w:t>
            </w:r>
          </w:p>
        </w:tc>
      </w:tr>
      <w:tr w:rsidR="00D15FB0" w14:paraId="1137CFC5" w14:textId="77777777" w:rsidTr="00A07763">
        <w:tc>
          <w:tcPr>
            <w:tcW w:w="2802" w:type="dxa"/>
          </w:tcPr>
          <w:p w14:paraId="6E754408" w14:textId="77777777" w:rsidR="00D15FB0" w:rsidRDefault="00D15FB0" w:rsidP="00D15FB0">
            <w:r>
              <w:t>Trainee</w:t>
            </w:r>
          </w:p>
        </w:tc>
        <w:tc>
          <w:tcPr>
            <w:tcW w:w="6440" w:type="dxa"/>
          </w:tcPr>
          <w:p w14:paraId="23BFD414" w14:textId="64554E02" w:rsidR="00D15FB0" w:rsidRDefault="00D15FB0" w:rsidP="00D15FB0">
            <w:r>
              <w:t>Data protection authority, Staff</w:t>
            </w:r>
          </w:p>
        </w:tc>
      </w:tr>
      <w:tr w:rsidR="00D15FB0" w14:paraId="0732E10A" w14:textId="77777777" w:rsidTr="00A07763">
        <w:tc>
          <w:tcPr>
            <w:tcW w:w="2802" w:type="dxa"/>
          </w:tcPr>
          <w:p w14:paraId="252A7D81" w14:textId="77777777" w:rsidR="00D15FB0" w:rsidRDefault="00D15FB0" w:rsidP="00D15FB0">
            <w:r>
              <w:t>Expected knowledge of Trainee</w:t>
            </w:r>
          </w:p>
        </w:tc>
        <w:tc>
          <w:tcPr>
            <w:tcW w:w="6440" w:type="dxa"/>
          </w:tcPr>
          <w:p w14:paraId="4F2DB396" w14:textId="77777777" w:rsidR="00D15FB0" w:rsidRDefault="00D15FB0" w:rsidP="00D15FB0">
            <w:r>
              <w:t xml:space="preserve">Moderate to high, applied data protection experience. </w:t>
            </w:r>
          </w:p>
          <w:p w14:paraId="6A1D7588" w14:textId="47A4226F" w:rsidR="00331265" w:rsidRDefault="00331265" w:rsidP="00D15FB0">
            <w:r>
              <w:t xml:space="preserve">The trainee has likely already completed the training in scenario #2 or equivalent. </w:t>
            </w:r>
          </w:p>
        </w:tc>
      </w:tr>
      <w:tr w:rsidR="00D15FB0" w14:paraId="59D01235" w14:textId="77777777" w:rsidTr="00A07763">
        <w:tc>
          <w:tcPr>
            <w:tcW w:w="2802" w:type="dxa"/>
          </w:tcPr>
          <w:p w14:paraId="3A98C521" w14:textId="62136F7F" w:rsidR="00D15FB0" w:rsidRDefault="00D15FB0" w:rsidP="00D15FB0">
            <w:r>
              <w:t>Why use STAR?</w:t>
            </w:r>
          </w:p>
        </w:tc>
        <w:tc>
          <w:tcPr>
            <w:tcW w:w="6440" w:type="dxa"/>
          </w:tcPr>
          <w:p w14:paraId="1DEF4E04" w14:textId="77777777" w:rsidR="00D15FB0" w:rsidRDefault="00D15FB0" w:rsidP="00D15FB0">
            <w:r>
              <w:t xml:space="preserve">To reduce the time and effort required for the </w:t>
            </w:r>
            <w:proofErr w:type="gramStart"/>
            <w:r>
              <w:t>trainer, and</w:t>
            </w:r>
            <w:proofErr w:type="gramEnd"/>
            <w:r>
              <w:t xml:space="preserve"> allow them to focus upon their organisational priorities. </w:t>
            </w:r>
          </w:p>
          <w:p w14:paraId="6A5C05CF" w14:textId="77777777" w:rsidR="00D15FB0" w:rsidRDefault="00D15FB0" w:rsidP="00D15FB0">
            <w:r>
              <w:t>To improve harmonisation with training delivered at other DPAs</w:t>
            </w:r>
          </w:p>
          <w:p w14:paraId="11CF53D7" w14:textId="41BCE6F7" w:rsidR="00D15FB0" w:rsidRDefault="00D15FB0" w:rsidP="00D15FB0">
            <w:r>
              <w:t xml:space="preserve">To benefit from the specialised focus of some of the later STAR materials. </w:t>
            </w:r>
          </w:p>
        </w:tc>
      </w:tr>
      <w:tr w:rsidR="00D15FB0" w14:paraId="0C86F464" w14:textId="77777777" w:rsidTr="00A07763">
        <w:tc>
          <w:tcPr>
            <w:tcW w:w="2802" w:type="dxa"/>
          </w:tcPr>
          <w:p w14:paraId="45EFEF0F" w14:textId="77777777" w:rsidR="00D15FB0" w:rsidRDefault="00D15FB0" w:rsidP="00D15FB0">
            <w:r>
              <w:t>Timing</w:t>
            </w:r>
          </w:p>
        </w:tc>
        <w:tc>
          <w:tcPr>
            <w:tcW w:w="6440" w:type="dxa"/>
          </w:tcPr>
          <w:p w14:paraId="20B2F5A8" w14:textId="07142A3F" w:rsidR="00D15FB0" w:rsidRDefault="00D15FB0" w:rsidP="00D15FB0">
            <w:r>
              <w:t xml:space="preserve">One to two hours. </w:t>
            </w:r>
          </w:p>
        </w:tc>
      </w:tr>
      <w:tr w:rsidR="00D15FB0" w14:paraId="2A42263D" w14:textId="77777777" w:rsidTr="00A07763">
        <w:tc>
          <w:tcPr>
            <w:tcW w:w="2802" w:type="dxa"/>
          </w:tcPr>
          <w:p w14:paraId="305A694F" w14:textId="77777777" w:rsidR="00D15FB0" w:rsidRDefault="00D15FB0" w:rsidP="00D15FB0">
            <w:r>
              <w:t>Delivery format</w:t>
            </w:r>
          </w:p>
        </w:tc>
        <w:tc>
          <w:tcPr>
            <w:tcW w:w="6440" w:type="dxa"/>
          </w:tcPr>
          <w:p w14:paraId="1786D265" w14:textId="6FBC6EDC" w:rsidR="00D15FB0" w:rsidRDefault="00D15FB0" w:rsidP="00D15FB0">
            <w:r>
              <w:t xml:space="preserve">Classroom </w:t>
            </w:r>
          </w:p>
        </w:tc>
      </w:tr>
      <w:tr w:rsidR="00D15FB0" w14:paraId="652FD4DD" w14:textId="77777777" w:rsidTr="00A07763">
        <w:tc>
          <w:tcPr>
            <w:tcW w:w="2802" w:type="dxa"/>
          </w:tcPr>
          <w:p w14:paraId="46C1B8D1" w14:textId="77777777" w:rsidR="00D15FB0" w:rsidRDefault="00D15FB0" w:rsidP="00D15FB0">
            <w:r>
              <w:t>Self-directed or trained?</w:t>
            </w:r>
          </w:p>
        </w:tc>
        <w:tc>
          <w:tcPr>
            <w:tcW w:w="6440" w:type="dxa"/>
          </w:tcPr>
          <w:p w14:paraId="10DC0EC8" w14:textId="24BF6F09" w:rsidR="00D15FB0" w:rsidRDefault="00D15FB0" w:rsidP="00D15FB0">
            <w:r>
              <w:t>Trained</w:t>
            </w:r>
          </w:p>
        </w:tc>
      </w:tr>
      <w:tr w:rsidR="00D15FB0" w14:paraId="7252E907" w14:textId="77777777" w:rsidTr="00A07763">
        <w:tc>
          <w:tcPr>
            <w:tcW w:w="2802" w:type="dxa"/>
          </w:tcPr>
          <w:p w14:paraId="770603B0" w14:textId="77777777" w:rsidR="00D15FB0" w:rsidRDefault="00D15FB0" w:rsidP="00D15FB0">
            <w:r>
              <w:t>budgeting or other constraints</w:t>
            </w:r>
          </w:p>
        </w:tc>
        <w:tc>
          <w:tcPr>
            <w:tcW w:w="6440" w:type="dxa"/>
          </w:tcPr>
          <w:p w14:paraId="3CC87C3C" w14:textId="67D432FC" w:rsidR="00D15FB0" w:rsidRDefault="00EF03AE" w:rsidP="00D15FB0">
            <w:r>
              <w:t>Staff-time cost, premises</w:t>
            </w:r>
          </w:p>
        </w:tc>
      </w:tr>
      <w:tr w:rsidR="00D15FB0" w14:paraId="174301FF" w14:textId="77777777" w:rsidTr="00A07763">
        <w:tc>
          <w:tcPr>
            <w:tcW w:w="2802" w:type="dxa"/>
          </w:tcPr>
          <w:p w14:paraId="71C2AC93" w14:textId="77777777" w:rsidR="00D15FB0" w:rsidRDefault="00D15FB0" w:rsidP="00D15FB0">
            <w:r>
              <w:t>Special considerations</w:t>
            </w:r>
          </w:p>
          <w:p w14:paraId="54636722" w14:textId="77777777" w:rsidR="00D15FB0" w:rsidRDefault="00D15FB0" w:rsidP="00D15FB0">
            <w:r>
              <w:t>(including pedagogic issues)</w:t>
            </w:r>
          </w:p>
        </w:tc>
        <w:tc>
          <w:tcPr>
            <w:tcW w:w="6440" w:type="dxa"/>
          </w:tcPr>
          <w:p w14:paraId="020336A6" w14:textId="77777777" w:rsidR="00D15FB0" w:rsidRDefault="00D15FB0" w:rsidP="00D15FB0">
            <w:r>
              <w:t>Trainer understands why this area requires some specific focus</w:t>
            </w:r>
          </w:p>
          <w:p w14:paraId="04785434" w14:textId="4F244294" w:rsidR="00331265" w:rsidRDefault="00331265" w:rsidP="00D15FB0">
            <w:r>
              <w:t>Assumes that the train</w:t>
            </w:r>
          </w:p>
        </w:tc>
      </w:tr>
      <w:tr w:rsidR="00D15FB0" w14:paraId="3D98E618" w14:textId="77777777" w:rsidTr="00A07763">
        <w:tc>
          <w:tcPr>
            <w:tcW w:w="2802" w:type="dxa"/>
          </w:tcPr>
          <w:p w14:paraId="00B04279" w14:textId="77777777" w:rsidR="00D15FB0" w:rsidRDefault="00D15FB0" w:rsidP="00D15FB0">
            <w:r>
              <w:t>STAR Modules to use</w:t>
            </w:r>
          </w:p>
          <w:p w14:paraId="04F2BD3B" w14:textId="77777777" w:rsidR="00D15FB0" w:rsidRDefault="00D15FB0" w:rsidP="00D15FB0">
            <w:r>
              <w:t xml:space="preserve">(include key topics, and additional topics). </w:t>
            </w:r>
          </w:p>
        </w:tc>
        <w:tc>
          <w:tcPr>
            <w:tcW w:w="6440" w:type="dxa"/>
          </w:tcPr>
          <w:p w14:paraId="7C213F83" w14:textId="473130F4" w:rsidR="00D15FB0" w:rsidRDefault="00D15FB0" w:rsidP="00D15FB0">
            <w:r>
              <w:t xml:space="preserve">Uses a single module, as appropriate, from: </w:t>
            </w:r>
          </w:p>
          <w:p w14:paraId="3D7019C7" w14:textId="77777777" w:rsidR="00D15FB0" w:rsidRDefault="00D15FB0" w:rsidP="00D15FB0">
            <w:pPr>
              <w:pStyle w:val="ListParagraph"/>
              <w:numPr>
                <w:ilvl w:val="0"/>
                <w:numId w:val="4"/>
              </w:numPr>
            </w:pPr>
            <w:bookmarkStart w:id="6" w:name="_Toc515009326"/>
            <w:r w:rsidRPr="003C1910">
              <w:t>Topic 5: The role of the Data Protection Officer</w:t>
            </w:r>
            <w:bookmarkEnd w:id="6"/>
          </w:p>
          <w:p w14:paraId="2263F3CB" w14:textId="77777777" w:rsidR="00D15FB0" w:rsidRDefault="00D15FB0" w:rsidP="00D15FB0">
            <w:pPr>
              <w:pStyle w:val="ListParagraph"/>
              <w:numPr>
                <w:ilvl w:val="0"/>
                <w:numId w:val="4"/>
              </w:numPr>
            </w:pPr>
            <w:r w:rsidRPr="00D15FB0">
              <w:t>Topic 7: Data protection in practice: Technical and organisational measures</w:t>
            </w:r>
          </w:p>
          <w:p w14:paraId="22605624" w14:textId="77777777" w:rsidR="00D15FB0" w:rsidRDefault="00D15FB0" w:rsidP="00D15FB0">
            <w:pPr>
              <w:pStyle w:val="ListParagraph"/>
              <w:numPr>
                <w:ilvl w:val="0"/>
                <w:numId w:val="4"/>
              </w:numPr>
            </w:pPr>
            <w:r w:rsidRPr="00D15FB0">
              <w:lastRenderedPageBreak/>
              <w:t>Topic 8: Risk-based approach in the GDPR</w:t>
            </w:r>
          </w:p>
          <w:p w14:paraId="6ADAFFF2" w14:textId="77777777" w:rsidR="00D15FB0" w:rsidRDefault="00D15FB0" w:rsidP="00D15FB0">
            <w:pPr>
              <w:pStyle w:val="ListParagraph"/>
              <w:numPr>
                <w:ilvl w:val="0"/>
                <w:numId w:val="4"/>
              </w:numPr>
            </w:pPr>
            <w:r w:rsidRPr="00D15FB0">
              <w:t>Topic 9: Data protection impact assessments</w:t>
            </w:r>
          </w:p>
          <w:p w14:paraId="0597E853" w14:textId="77777777" w:rsidR="00D15FB0" w:rsidRDefault="00D15FB0" w:rsidP="00D15FB0">
            <w:pPr>
              <w:pStyle w:val="ListParagraph"/>
              <w:numPr>
                <w:ilvl w:val="0"/>
                <w:numId w:val="4"/>
              </w:numPr>
            </w:pPr>
            <w:r w:rsidRPr="00D15FB0">
              <w:t>Topic 10: Data protection communication</w:t>
            </w:r>
          </w:p>
          <w:p w14:paraId="11A22047" w14:textId="77777777" w:rsidR="00331265" w:rsidRPr="00331265" w:rsidRDefault="00331265" w:rsidP="00331265">
            <w:pPr>
              <w:pStyle w:val="ListParagraph"/>
              <w:numPr>
                <w:ilvl w:val="0"/>
                <w:numId w:val="4"/>
              </w:numPr>
            </w:pPr>
            <w:r w:rsidRPr="00331265">
              <w:t xml:space="preserve">Topic 11: It’s not just the GDPR - GDPR related laws and special provisions </w:t>
            </w:r>
          </w:p>
          <w:p w14:paraId="6F52266C" w14:textId="05D2DDE9" w:rsidR="00331265" w:rsidRDefault="00331265" w:rsidP="00331265">
            <w:pPr>
              <w:pStyle w:val="ListParagraph"/>
            </w:pPr>
          </w:p>
        </w:tc>
      </w:tr>
      <w:tr w:rsidR="00847D5A" w14:paraId="2A5F53B5" w14:textId="77777777" w:rsidTr="00A07763">
        <w:tc>
          <w:tcPr>
            <w:tcW w:w="2802" w:type="dxa"/>
          </w:tcPr>
          <w:p w14:paraId="2DBFEDAD" w14:textId="77777777" w:rsidR="00847D5A" w:rsidRDefault="00847D5A" w:rsidP="00847D5A">
            <w:r>
              <w:lastRenderedPageBreak/>
              <w:t>slides to use or remove</w:t>
            </w:r>
          </w:p>
        </w:tc>
        <w:tc>
          <w:tcPr>
            <w:tcW w:w="6440" w:type="dxa"/>
          </w:tcPr>
          <w:p w14:paraId="370DE036" w14:textId="59823C3E" w:rsidR="00847D5A" w:rsidRDefault="00847D5A" w:rsidP="00847D5A">
            <w:r>
              <w:t>Need to spend some time adapting the national slides to the relevant national context</w:t>
            </w:r>
          </w:p>
        </w:tc>
      </w:tr>
      <w:tr w:rsidR="00847D5A" w14:paraId="240DA0F8" w14:textId="77777777" w:rsidTr="00A07763">
        <w:tc>
          <w:tcPr>
            <w:tcW w:w="2802" w:type="dxa"/>
          </w:tcPr>
          <w:p w14:paraId="261B034C" w14:textId="77777777" w:rsidR="00847D5A" w:rsidRDefault="00847D5A" w:rsidP="00847D5A">
            <w:r>
              <w:t>Supporting material to use</w:t>
            </w:r>
          </w:p>
        </w:tc>
        <w:tc>
          <w:tcPr>
            <w:tcW w:w="6440" w:type="dxa"/>
          </w:tcPr>
          <w:p w14:paraId="755A4B74" w14:textId="6EBA1E0E" w:rsidR="00847D5A" w:rsidRDefault="00847D5A" w:rsidP="00847D5A">
            <w:r>
              <w:t>Decisions and procedures of the relevant DPA</w:t>
            </w:r>
          </w:p>
        </w:tc>
      </w:tr>
      <w:tr w:rsidR="00847D5A" w14:paraId="18156517" w14:textId="77777777" w:rsidTr="00A07763">
        <w:tc>
          <w:tcPr>
            <w:tcW w:w="2802" w:type="dxa"/>
          </w:tcPr>
          <w:p w14:paraId="39E51F70" w14:textId="77777777" w:rsidR="00847D5A" w:rsidRDefault="00847D5A" w:rsidP="00847D5A">
            <w:r>
              <w:t>how to specify for sector or national differences.</w:t>
            </w:r>
          </w:p>
        </w:tc>
        <w:tc>
          <w:tcPr>
            <w:tcW w:w="6440" w:type="dxa"/>
          </w:tcPr>
          <w:p w14:paraId="25F3E142" w14:textId="5974ABF1" w:rsidR="00847D5A" w:rsidRDefault="00847D5A" w:rsidP="00847D5A">
            <w:r>
              <w:t>Add national materials in the relevant, customisable slides</w:t>
            </w:r>
          </w:p>
        </w:tc>
      </w:tr>
      <w:tr w:rsidR="00D15FB0" w14:paraId="605C0EE1" w14:textId="77777777" w:rsidTr="00A07763">
        <w:tc>
          <w:tcPr>
            <w:tcW w:w="2802" w:type="dxa"/>
          </w:tcPr>
          <w:p w14:paraId="07D3DB1B" w14:textId="77777777" w:rsidR="00D15FB0" w:rsidRDefault="00D15FB0" w:rsidP="00D15FB0">
            <w:r>
              <w:t>Further adaption needed from trainer / host</w:t>
            </w:r>
          </w:p>
        </w:tc>
        <w:tc>
          <w:tcPr>
            <w:tcW w:w="6440" w:type="dxa"/>
          </w:tcPr>
          <w:p w14:paraId="658953AD" w14:textId="74E420ED" w:rsidR="00D15FB0" w:rsidRDefault="00D15FB0" w:rsidP="00D15FB0">
            <w:r>
              <w:t xml:space="preserve">Trainer's experience will add to the value of the slides. </w:t>
            </w:r>
          </w:p>
        </w:tc>
      </w:tr>
      <w:tr w:rsidR="00D15FB0" w14:paraId="66C929DC" w14:textId="77777777" w:rsidTr="00A07763">
        <w:tc>
          <w:tcPr>
            <w:tcW w:w="2802" w:type="dxa"/>
          </w:tcPr>
          <w:p w14:paraId="46B3B151" w14:textId="77777777" w:rsidR="00D15FB0" w:rsidRDefault="00D15FB0" w:rsidP="00D15FB0">
            <w:r>
              <w:t>Additional reading</w:t>
            </w:r>
          </w:p>
        </w:tc>
        <w:tc>
          <w:tcPr>
            <w:tcW w:w="6440" w:type="dxa"/>
          </w:tcPr>
          <w:p w14:paraId="6A9AB3F4" w14:textId="77777777" w:rsidR="00BA069C" w:rsidRDefault="00BA069C" w:rsidP="00BA069C">
            <w:pPr>
              <w:pStyle w:val="ListParagraph"/>
              <w:numPr>
                <w:ilvl w:val="0"/>
                <w:numId w:val="6"/>
              </w:numPr>
              <w:spacing w:after="160" w:line="256" w:lineRule="auto"/>
            </w:pPr>
            <w:r>
              <w:t xml:space="preserve">Opinion 4/2007 of the Article 29 Data Protection Working Party of the European Commission on the concept of personal data (WP136) 20 June 2007 </w:t>
            </w:r>
          </w:p>
          <w:p w14:paraId="4BF68257" w14:textId="77777777" w:rsidR="00BA069C" w:rsidRDefault="00BA069C" w:rsidP="00BA069C">
            <w:pPr>
              <w:pStyle w:val="ListParagraph"/>
              <w:numPr>
                <w:ilvl w:val="0"/>
                <w:numId w:val="6"/>
              </w:numPr>
              <w:spacing w:after="160" w:line="256" w:lineRule="auto"/>
              <w:rPr>
                <w:lang w:val="hu-HU"/>
              </w:rPr>
            </w:pPr>
            <w:r>
              <w:t>Opinion 1/2010 of the Article 29 Data Protection Working Party on the concepts of controller and processor (WP169) 16 February 2010</w:t>
            </w:r>
          </w:p>
          <w:p w14:paraId="4AF31042" w14:textId="77777777" w:rsidR="00BA069C" w:rsidRDefault="00BA069C" w:rsidP="00BA069C">
            <w:pPr>
              <w:pStyle w:val="ListParagraph"/>
              <w:numPr>
                <w:ilvl w:val="0"/>
                <w:numId w:val="6"/>
              </w:numPr>
              <w:spacing w:after="160" w:line="256" w:lineRule="auto"/>
            </w:pPr>
            <w:r>
              <w:rPr>
                <w:lang w:val="en-US"/>
              </w:rPr>
              <w:t xml:space="preserve">Handbook on European data protection law - 2018 edition </w:t>
            </w:r>
            <w:hyperlink r:id="rId7" w:history="1">
              <w:r>
                <w:rPr>
                  <w:rStyle w:val="Hyperlink"/>
                </w:rPr>
                <w:t>http://fra.europa.eu/en/publication/2018/handbook-european-data-protection-law</w:t>
              </w:r>
            </w:hyperlink>
            <w:r>
              <w:t xml:space="preserve"> </w:t>
            </w:r>
          </w:p>
          <w:p w14:paraId="76A6599F" w14:textId="36237816" w:rsidR="00D15FB0" w:rsidRDefault="00D15FB0" w:rsidP="00D15FB0"/>
        </w:tc>
      </w:tr>
      <w:tr w:rsidR="00D15FB0" w14:paraId="6D8B2CBF" w14:textId="77777777" w:rsidTr="00A07763">
        <w:tc>
          <w:tcPr>
            <w:tcW w:w="2802" w:type="dxa"/>
          </w:tcPr>
          <w:p w14:paraId="4E57DBED" w14:textId="77777777" w:rsidR="00D15FB0" w:rsidRDefault="00D15FB0" w:rsidP="00D15FB0">
            <w:r>
              <w:t>Other comments</w:t>
            </w:r>
          </w:p>
        </w:tc>
        <w:tc>
          <w:tcPr>
            <w:tcW w:w="6440" w:type="dxa"/>
          </w:tcPr>
          <w:p w14:paraId="1B9CE85E" w14:textId="77777777" w:rsidR="00D15FB0" w:rsidRDefault="00D15FB0" w:rsidP="00D15FB0"/>
        </w:tc>
      </w:tr>
    </w:tbl>
    <w:p w14:paraId="5C6707E9" w14:textId="77777777" w:rsidR="00A07763" w:rsidRDefault="00033FA2">
      <w:r>
        <w:br/>
      </w:r>
    </w:p>
    <w:tbl>
      <w:tblPr>
        <w:tblStyle w:val="TableGrid"/>
        <w:tblW w:w="0" w:type="auto"/>
        <w:tblLook w:val="04A0" w:firstRow="1" w:lastRow="0" w:firstColumn="1" w:lastColumn="0" w:noHBand="0" w:noVBand="1"/>
      </w:tblPr>
      <w:tblGrid>
        <w:gridCol w:w="2656"/>
        <w:gridCol w:w="6360"/>
      </w:tblGrid>
      <w:tr w:rsidR="00A07763" w14:paraId="6BF9B32D" w14:textId="77777777" w:rsidTr="00A07763">
        <w:tc>
          <w:tcPr>
            <w:tcW w:w="9242" w:type="dxa"/>
            <w:gridSpan w:val="2"/>
            <w:shd w:val="clear" w:color="auto" w:fill="4F81BD" w:themeFill="accent1"/>
          </w:tcPr>
          <w:p w14:paraId="77A765CF" w14:textId="002466AE" w:rsidR="00A07763" w:rsidRDefault="00A07763" w:rsidP="00594ABB">
            <w:pPr>
              <w:pStyle w:val="Heading2"/>
            </w:pPr>
            <w:bookmarkStart w:id="7" w:name="_Toc1474094"/>
            <w:r>
              <w:t>Scenario #</w:t>
            </w:r>
            <w:r w:rsidR="00943CE5">
              <w:t>4</w:t>
            </w:r>
            <w:r>
              <w:t xml:space="preserve"> – </w:t>
            </w:r>
            <w:r w:rsidRPr="00A07763">
              <w:t>DPAs training for Civil servants and public sector employees</w:t>
            </w:r>
            <w:bookmarkEnd w:id="7"/>
          </w:p>
        </w:tc>
      </w:tr>
      <w:tr w:rsidR="00A07763" w14:paraId="25A4AAC4" w14:textId="77777777" w:rsidTr="00A07763">
        <w:tc>
          <w:tcPr>
            <w:tcW w:w="2802" w:type="dxa"/>
            <w:shd w:val="clear" w:color="auto" w:fill="FFFFFF" w:themeFill="background1"/>
          </w:tcPr>
          <w:p w14:paraId="655BC4A6" w14:textId="77777777" w:rsidR="00A07763" w:rsidRDefault="00A07763" w:rsidP="00A07763">
            <w:r>
              <w:t>Capsule description</w:t>
            </w:r>
          </w:p>
        </w:tc>
        <w:tc>
          <w:tcPr>
            <w:tcW w:w="6440" w:type="dxa"/>
            <w:shd w:val="clear" w:color="auto" w:fill="FFFFFF" w:themeFill="background1"/>
          </w:tcPr>
          <w:p w14:paraId="0C940586" w14:textId="31067A35" w:rsidR="00A07763" w:rsidRDefault="00A07763" w:rsidP="00A07763">
            <w:r>
              <w:t xml:space="preserve">A formal classroom scenario where a national data protection supervisory authority provides training to civil servants and public sector employees in that country. </w:t>
            </w:r>
          </w:p>
        </w:tc>
      </w:tr>
      <w:tr w:rsidR="00A07763" w14:paraId="4D111908" w14:textId="77777777" w:rsidTr="00A07763">
        <w:tc>
          <w:tcPr>
            <w:tcW w:w="2802" w:type="dxa"/>
          </w:tcPr>
          <w:p w14:paraId="3937E6D0" w14:textId="77777777" w:rsidR="00A07763" w:rsidRDefault="00A07763" w:rsidP="00A07763">
            <w:r>
              <w:t>Trainer</w:t>
            </w:r>
          </w:p>
        </w:tc>
        <w:tc>
          <w:tcPr>
            <w:tcW w:w="6440" w:type="dxa"/>
          </w:tcPr>
          <w:p w14:paraId="309E8996" w14:textId="0F774EC1" w:rsidR="00A07763" w:rsidRDefault="00A07763" w:rsidP="00A07763">
            <w:r>
              <w:t>Data protection authority</w:t>
            </w:r>
          </w:p>
        </w:tc>
      </w:tr>
      <w:tr w:rsidR="00A07763" w14:paraId="032AE174" w14:textId="77777777" w:rsidTr="00A07763">
        <w:tc>
          <w:tcPr>
            <w:tcW w:w="2802" w:type="dxa"/>
          </w:tcPr>
          <w:p w14:paraId="23FA2412" w14:textId="77777777" w:rsidR="00A07763" w:rsidRDefault="00A07763" w:rsidP="00A07763">
            <w:r>
              <w:t>Expected knowledge of Trainer</w:t>
            </w:r>
          </w:p>
        </w:tc>
        <w:tc>
          <w:tcPr>
            <w:tcW w:w="6440" w:type="dxa"/>
          </w:tcPr>
          <w:p w14:paraId="4E468A0D" w14:textId="641453B7" w:rsidR="00A07763" w:rsidRDefault="00A07763" w:rsidP="00A07763">
            <w:r>
              <w:t>High</w:t>
            </w:r>
          </w:p>
        </w:tc>
      </w:tr>
      <w:tr w:rsidR="00A07763" w14:paraId="0FE9A7EF" w14:textId="77777777" w:rsidTr="00A07763">
        <w:tc>
          <w:tcPr>
            <w:tcW w:w="2802" w:type="dxa"/>
          </w:tcPr>
          <w:p w14:paraId="1F17D29E" w14:textId="77777777" w:rsidR="00A07763" w:rsidRDefault="00A07763" w:rsidP="00A07763">
            <w:r>
              <w:t>Trainee</w:t>
            </w:r>
          </w:p>
        </w:tc>
        <w:tc>
          <w:tcPr>
            <w:tcW w:w="6440" w:type="dxa"/>
          </w:tcPr>
          <w:p w14:paraId="6FF7C912" w14:textId="79CDF2C5" w:rsidR="00A07763" w:rsidRDefault="00A07763" w:rsidP="00A07763">
            <w:r>
              <w:t>Civil servants and public sector employees</w:t>
            </w:r>
          </w:p>
        </w:tc>
      </w:tr>
      <w:tr w:rsidR="00A07763" w14:paraId="573F3FF5" w14:textId="77777777" w:rsidTr="00A07763">
        <w:tc>
          <w:tcPr>
            <w:tcW w:w="2802" w:type="dxa"/>
          </w:tcPr>
          <w:p w14:paraId="11DC40FC" w14:textId="77777777" w:rsidR="00A07763" w:rsidRDefault="00A07763" w:rsidP="00A07763">
            <w:r>
              <w:t>Expected knowledge of Trainee</w:t>
            </w:r>
          </w:p>
        </w:tc>
        <w:tc>
          <w:tcPr>
            <w:tcW w:w="6440" w:type="dxa"/>
          </w:tcPr>
          <w:p w14:paraId="5EFE2787" w14:textId="64899035" w:rsidR="00A07763" w:rsidRDefault="00A07763" w:rsidP="00A07763">
            <w:r>
              <w:t xml:space="preserve">Moderate to high data protection knowledge. </w:t>
            </w:r>
          </w:p>
        </w:tc>
      </w:tr>
      <w:tr w:rsidR="00A07763" w14:paraId="2BD65424" w14:textId="77777777" w:rsidTr="00A07763">
        <w:tc>
          <w:tcPr>
            <w:tcW w:w="2802" w:type="dxa"/>
          </w:tcPr>
          <w:p w14:paraId="308572A5" w14:textId="77777777" w:rsidR="00A07763" w:rsidRDefault="00A07763" w:rsidP="00A07763">
            <w:r>
              <w:t>Why use STAR?</w:t>
            </w:r>
          </w:p>
        </w:tc>
        <w:tc>
          <w:tcPr>
            <w:tcW w:w="6440" w:type="dxa"/>
          </w:tcPr>
          <w:p w14:paraId="701B8F2D" w14:textId="2ADF1442" w:rsidR="00A07763" w:rsidRDefault="00A07763" w:rsidP="00A07763">
            <w:r>
              <w:t>To allow quick responses to requests for training from civil servants and public sector organisations (these training sessions can be ad-hoc and responsive for many DPAs).</w:t>
            </w:r>
          </w:p>
          <w:p w14:paraId="2EDFB525" w14:textId="6F74D4FB" w:rsidR="00A07763" w:rsidRDefault="00A07763" w:rsidP="00A07763">
            <w:r>
              <w:t xml:space="preserve">To reduce the time and effort required for the </w:t>
            </w:r>
            <w:proofErr w:type="gramStart"/>
            <w:r>
              <w:t>trainer, and</w:t>
            </w:r>
            <w:proofErr w:type="gramEnd"/>
            <w:r>
              <w:t xml:space="preserve"> allow them to focus upon their organisational priorities. </w:t>
            </w:r>
          </w:p>
          <w:p w14:paraId="668B6D69" w14:textId="77777777" w:rsidR="00A07763" w:rsidRDefault="00A07763" w:rsidP="00A07763">
            <w:r>
              <w:t>To improve harmonisation with training delivered at other DPAs</w:t>
            </w:r>
          </w:p>
          <w:p w14:paraId="718C3B92" w14:textId="1D6B0A44" w:rsidR="00A07763" w:rsidRDefault="00A07763" w:rsidP="00A07763">
            <w:r>
              <w:t xml:space="preserve">As a basis for addressing more specific questions arising from the trainee's own experiences. </w:t>
            </w:r>
          </w:p>
        </w:tc>
      </w:tr>
      <w:tr w:rsidR="00A07763" w14:paraId="44EDF13F" w14:textId="77777777" w:rsidTr="00A07763">
        <w:tc>
          <w:tcPr>
            <w:tcW w:w="2802" w:type="dxa"/>
          </w:tcPr>
          <w:p w14:paraId="5866A58B" w14:textId="77777777" w:rsidR="00A07763" w:rsidRDefault="00A07763" w:rsidP="00A07763">
            <w:r>
              <w:t>Timing</w:t>
            </w:r>
          </w:p>
        </w:tc>
        <w:tc>
          <w:tcPr>
            <w:tcW w:w="6440" w:type="dxa"/>
          </w:tcPr>
          <w:p w14:paraId="74E9B5BC" w14:textId="102E7DDD" w:rsidR="00A07763" w:rsidRDefault="00A07763" w:rsidP="00A07763">
            <w:r>
              <w:t>2 Days</w:t>
            </w:r>
          </w:p>
        </w:tc>
      </w:tr>
      <w:tr w:rsidR="00A07763" w14:paraId="640CF321" w14:textId="77777777" w:rsidTr="00A07763">
        <w:tc>
          <w:tcPr>
            <w:tcW w:w="2802" w:type="dxa"/>
          </w:tcPr>
          <w:p w14:paraId="774CD2C7" w14:textId="77777777" w:rsidR="00A07763" w:rsidRDefault="00A07763" w:rsidP="00A07763">
            <w:r>
              <w:t>Delivery format</w:t>
            </w:r>
          </w:p>
        </w:tc>
        <w:tc>
          <w:tcPr>
            <w:tcW w:w="6440" w:type="dxa"/>
          </w:tcPr>
          <w:p w14:paraId="593F14C7" w14:textId="18F533E6" w:rsidR="00A07763" w:rsidRDefault="00A07763" w:rsidP="00A07763">
            <w:r>
              <w:t>Classroom</w:t>
            </w:r>
          </w:p>
        </w:tc>
      </w:tr>
      <w:tr w:rsidR="00A07763" w14:paraId="6DFB045F" w14:textId="77777777" w:rsidTr="00A07763">
        <w:tc>
          <w:tcPr>
            <w:tcW w:w="2802" w:type="dxa"/>
          </w:tcPr>
          <w:p w14:paraId="5FD814D9" w14:textId="77777777" w:rsidR="00A07763" w:rsidRDefault="00A07763" w:rsidP="00A07763">
            <w:r>
              <w:t>Self-directed or trained?</w:t>
            </w:r>
          </w:p>
        </w:tc>
        <w:tc>
          <w:tcPr>
            <w:tcW w:w="6440" w:type="dxa"/>
          </w:tcPr>
          <w:p w14:paraId="7FA4BD31" w14:textId="0C82FF0D" w:rsidR="00A07763" w:rsidRDefault="00A07763" w:rsidP="00A07763">
            <w:r>
              <w:t>Trained</w:t>
            </w:r>
          </w:p>
        </w:tc>
      </w:tr>
      <w:tr w:rsidR="00A07763" w14:paraId="091D019E" w14:textId="77777777" w:rsidTr="00A07763">
        <w:tc>
          <w:tcPr>
            <w:tcW w:w="2802" w:type="dxa"/>
          </w:tcPr>
          <w:p w14:paraId="51E3AF37" w14:textId="77777777" w:rsidR="00A07763" w:rsidRDefault="00A07763" w:rsidP="00A07763">
            <w:r>
              <w:lastRenderedPageBreak/>
              <w:t>budgeting or other constraints</w:t>
            </w:r>
          </w:p>
        </w:tc>
        <w:tc>
          <w:tcPr>
            <w:tcW w:w="6440" w:type="dxa"/>
          </w:tcPr>
          <w:p w14:paraId="26C5B0D1" w14:textId="0C6E26C9" w:rsidR="00A07763" w:rsidRDefault="00A07763" w:rsidP="00A07763">
            <w:r>
              <w:t>It is unlikely given the resources involved, that the DPA would be responsible for all data protection training within a national civil service. It is more likely that this is delivered to data protection specialists, who can then further disseminate this knowledge through their departments.</w:t>
            </w:r>
          </w:p>
        </w:tc>
      </w:tr>
      <w:tr w:rsidR="00A07763" w14:paraId="1D81631D" w14:textId="77777777" w:rsidTr="00A07763">
        <w:tc>
          <w:tcPr>
            <w:tcW w:w="2802" w:type="dxa"/>
          </w:tcPr>
          <w:p w14:paraId="38D3CD03" w14:textId="77777777" w:rsidR="00A07763" w:rsidRDefault="00A07763" w:rsidP="00A07763">
            <w:r>
              <w:t>Special considerations</w:t>
            </w:r>
          </w:p>
          <w:p w14:paraId="306CB1ED" w14:textId="77777777" w:rsidR="00A07763" w:rsidRDefault="00A07763" w:rsidP="00A07763">
            <w:r>
              <w:t>(including pedagogic issues)</w:t>
            </w:r>
          </w:p>
        </w:tc>
        <w:tc>
          <w:tcPr>
            <w:tcW w:w="6440" w:type="dxa"/>
          </w:tcPr>
          <w:p w14:paraId="787E39EE" w14:textId="1DA47739" w:rsidR="00A07763" w:rsidRDefault="00A07763" w:rsidP="00A07763">
            <w:r>
              <w:t>This training may be a statutory responsibility for national DPAs depending upon their formal constitution, or it may be a strategic service the offer to generally increase the level of data protection awareness and professionalism.</w:t>
            </w:r>
          </w:p>
        </w:tc>
      </w:tr>
      <w:tr w:rsidR="00A07763" w14:paraId="5E841A85" w14:textId="77777777" w:rsidTr="00A07763">
        <w:tc>
          <w:tcPr>
            <w:tcW w:w="2802" w:type="dxa"/>
          </w:tcPr>
          <w:p w14:paraId="07C4088F" w14:textId="77777777" w:rsidR="00A07763" w:rsidRDefault="00A07763" w:rsidP="00A07763">
            <w:r>
              <w:t>STAR Modules to use</w:t>
            </w:r>
          </w:p>
          <w:p w14:paraId="06891232" w14:textId="77777777" w:rsidR="00A07763" w:rsidRDefault="00A07763" w:rsidP="00A07763">
            <w:r>
              <w:t xml:space="preserve">(include key topics, and additional topics). </w:t>
            </w:r>
          </w:p>
        </w:tc>
        <w:tc>
          <w:tcPr>
            <w:tcW w:w="6440" w:type="dxa"/>
          </w:tcPr>
          <w:p w14:paraId="7F03A91D" w14:textId="204CC807" w:rsidR="00943CE5" w:rsidRDefault="00943CE5" w:rsidP="00943CE5">
            <w:pPr>
              <w:pStyle w:val="ListParagraph"/>
              <w:numPr>
                <w:ilvl w:val="0"/>
                <w:numId w:val="5"/>
              </w:numPr>
            </w:pPr>
            <w:r>
              <w:t xml:space="preserve">Topic 1 – Introduction to the European Union Data Protection Regime (if required). </w:t>
            </w:r>
          </w:p>
          <w:p w14:paraId="0B0BC92B" w14:textId="0A627A8A" w:rsidR="00A07763" w:rsidRDefault="00943CE5" w:rsidP="00943CE5">
            <w:pPr>
              <w:pStyle w:val="ListParagraph"/>
              <w:numPr>
                <w:ilvl w:val="0"/>
                <w:numId w:val="5"/>
              </w:numPr>
            </w:pPr>
            <w:r>
              <w:t>Topic 6 – the role of the data protection authority</w:t>
            </w:r>
          </w:p>
          <w:p w14:paraId="142107BC" w14:textId="290A476A" w:rsidR="00943CE5" w:rsidRDefault="00943CE5" w:rsidP="00943CE5">
            <w:pPr>
              <w:pStyle w:val="ListParagraph"/>
              <w:numPr>
                <w:ilvl w:val="0"/>
                <w:numId w:val="5"/>
              </w:numPr>
            </w:pPr>
            <w:r>
              <w:t>Topic 4 – responsibilities of data controllers and processors</w:t>
            </w:r>
          </w:p>
          <w:p w14:paraId="404BF928" w14:textId="77777777" w:rsidR="00943CE5" w:rsidRDefault="00943CE5" w:rsidP="00943CE5">
            <w:pPr>
              <w:pStyle w:val="ListParagraph"/>
              <w:numPr>
                <w:ilvl w:val="0"/>
                <w:numId w:val="5"/>
              </w:numPr>
            </w:pPr>
            <w:r>
              <w:t xml:space="preserve">Topic 11 – </w:t>
            </w:r>
            <w:proofErr w:type="spellStart"/>
            <w:r>
              <w:t>Its</w:t>
            </w:r>
            <w:proofErr w:type="spellEnd"/>
            <w:r>
              <w:t xml:space="preserve"> not just the GDPR – GDPR related laws and special provisions </w:t>
            </w:r>
          </w:p>
          <w:p w14:paraId="0A22C0C2" w14:textId="77777777" w:rsidR="00943CE5" w:rsidRDefault="00943CE5" w:rsidP="00943CE5">
            <w:pPr>
              <w:pStyle w:val="ListParagraph"/>
              <w:numPr>
                <w:ilvl w:val="0"/>
                <w:numId w:val="5"/>
              </w:numPr>
            </w:pPr>
            <w:r>
              <w:t xml:space="preserve">Additional specialist topics, potentially including: </w:t>
            </w:r>
          </w:p>
          <w:p w14:paraId="1F197ADB" w14:textId="47A20C9F" w:rsidR="00943CE5" w:rsidRDefault="00943CE5" w:rsidP="00943CE5">
            <w:pPr>
              <w:pStyle w:val="ListParagraph"/>
              <w:numPr>
                <w:ilvl w:val="1"/>
                <w:numId w:val="5"/>
              </w:numPr>
            </w:pPr>
            <w:r>
              <w:t xml:space="preserve">Topic 7: data protection in practice: Technical and organisational measures. </w:t>
            </w:r>
          </w:p>
          <w:p w14:paraId="7A131096" w14:textId="6389233B" w:rsidR="00943CE5" w:rsidRDefault="00943CE5" w:rsidP="00943CE5">
            <w:pPr>
              <w:pStyle w:val="ListParagraph"/>
              <w:numPr>
                <w:ilvl w:val="1"/>
                <w:numId w:val="5"/>
              </w:numPr>
            </w:pPr>
            <w:r>
              <w:t xml:space="preserve">Topic 8: </w:t>
            </w:r>
            <w:proofErr w:type="gramStart"/>
            <w:r>
              <w:t>risk based</w:t>
            </w:r>
            <w:proofErr w:type="gramEnd"/>
            <w:r>
              <w:t xml:space="preserve"> approach in the GDPR</w:t>
            </w:r>
          </w:p>
          <w:p w14:paraId="5852A106" w14:textId="55E98152" w:rsidR="00943CE5" w:rsidRDefault="00943CE5" w:rsidP="00943CE5">
            <w:pPr>
              <w:pStyle w:val="ListParagraph"/>
              <w:numPr>
                <w:ilvl w:val="1"/>
                <w:numId w:val="5"/>
              </w:numPr>
            </w:pPr>
            <w:r>
              <w:t>Topic 9: Data protection impact assessments</w:t>
            </w:r>
          </w:p>
          <w:p w14:paraId="4687B052" w14:textId="209D844F" w:rsidR="00943CE5" w:rsidRDefault="00943CE5" w:rsidP="00594ABB">
            <w:pPr>
              <w:pStyle w:val="ListParagraph"/>
              <w:numPr>
                <w:ilvl w:val="1"/>
                <w:numId w:val="5"/>
              </w:numPr>
            </w:pPr>
            <w:r>
              <w:t>Tropic 10: Data protection communication</w:t>
            </w:r>
          </w:p>
        </w:tc>
      </w:tr>
      <w:tr w:rsidR="00A07763" w14:paraId="47373866" w14:textId="77777777" w:rsidTr="00A07763">
        <w:tc>
          <w:tcPr>
            <w:tcW w:w="2802" w:type="dxa"/>
          </w:tcPr>
          <w:p w14:paraId="0CFA4D44" w14:textId="77777777" w:rsidR="00A07763" w:rsidRDefault="00A07763" w:rsidP="00A07763">
            <w:r>
              <w:t>slides to use or remove</w:t>
            </w:r>
          </w:p>
        </w:tc>
        <w:tc>
          <w:tcPr>
            <w:tcW w:w="6440" w:type="dxa"/>
          </w:tcPr>
          <w:p w14:paraId="7972E139" w14:textId="5CED96D2" w:rsidR="00A07763" w:rsidRDefault="00A07763" w:rsidP="00A07763"/>
        </w:tc>
      </w:tr>
      <w:tr w:rsidR="00A07763" w14:paraId="70C5D12D" w14:textId="77777777" w:rsidTr="00A07763">
        <w:tc>
          <w:tcPr>
            <w:tcW w:w="2802" w:type="dxa"/>
          </w:tcPr>
          <w:p w14:paraId="2C7B8217" w14:textId="77777777" w:rsidR="00A07763" w:rsidRDefault="00A07763" w:rsidP="00A07763">
            <w:r>
              <w:t>Supporting material to use</w:t>
            </w:r>
          </w:p>
        </w:tc>
        <w:tc>
          <w:tcPr>
            <w:tcW w:w="6440" w:type="dxa"/>
          </w:tcPr>
          <w:p w14:paraId="193A6873" w14:textId="1C52DCDC" w:rsidR="00A07763" w:rsidRDefault="00326148" w:rsidP="00A07763">
            <w:r>
              <w:t>Intro to GDPR, compliance checklist</w:t>
            </w:r>
            <w:r w:rsidR="00864675">
              <w:t>, operational forms</w:t>
            </w:r>
          </w:p>
        </w:tc>
      </w:tr>
      <w:tr w:rsidR="00A07763" w14:paraId="0CEBFE1B" w14:textId="77777777" w:rsidTr="00A07763">
        <w:tc>
          <w:tcPr>
            <w:tcW w:w="2802" w:type="dxa"/>
          </w:tcPr>
          <w:p w14:paraId="6FF69D89" w14:textId="77777777" w:rsidR="00A07763" w:rsidRDefault="00A07763" w:rsidP="00A07763">
            <w:r>
              <w:t>how to specify for sector or national differences.</w:t>
            </w:r>
          </w:p>
        </w:tc>
        <w:tc>
          <w:tcPr>
            <w:tcW w:w="6440" w:type="dxa"/>
          </w:tcPr>
          <w:p w14:paraId="23FB1985" w14:textId="77777777" w:rsidR="00A07763" w:rsidRDefault="00943CE5" w:rsidP="00A07763">
            <w:r>
              <w:t>Replace private sector examples with public sector examples</w:t>
            </w:r>
          </w:p>
          <w:p w14:paraId="63068A14" w14:textId="794DB9A3" w:rsidR="00943CE5" w:rsidRDefault="00943CE5" w:rsidP="00A07763">
            <w:r>
              <w:t xml:space="preserve">Include references to foundational legislation for the entities being trained. </w:t>
            </w:r>
          </w:p>
        </w:tc>
      </w:tr>
      <w:tr w:rsidR="00A07763" w14:paraId="3223C33D" w14:textId="77777777" w:rsidTr="00A07763">
        <w:tc>
          <w:tcPr>
            <w:tcW w:w="2802" w:type="dxa"/>
          </w:tcPr>
          <w:p w14:paraId="5480074E" w14:textId="77777777" w:rsidR="00A07763" w:rsidRDefault="00A07763" w:rsidP="00A07763">
            <w:r>
              <w:t>Further adaption needed from trainer / host</w:t>
            </w:r>
          </w:p>
        </w:tc>
        <w:tc>
          <w:tcPr>
            <w:tcW w:w="6440" w:type="dxa"/>
          </w:tcPr>
          <w:p w14:paraId="2EE87987" w14:textId="77777777" w:rsidR="00A07763" w:rsidRDefault="00943CE5" w:rsidP="00A07763">
            <w:r>
              <w:t xml:space="preserve">Pay </w:t>
            </w:r>
            <w:proofErr w:type="gramStart"/>
            <w:r>
              <w:t>particular attention</w:t>
            </w:r>
            <w:proofErr w:type="gramEnd"/>
            <w:r>
              <w:t xml:space="preserve"> to the legal grounds for processing personal data related to legal obligations. </w:t>
            </w:r>
          </w:p>
          <w:p w14:paraId="078A7BC3" w14:textId="6E4D70AC" w:rsidR="00943CE5" w:rsidRDefault="00943CE5" w:rsidP="00A07763">
            <w:r>
              <w:t>Identify and include any transparency obligations for civil service</w:t>
            </w:r>
          </w:p>
          <w:p w14:paraId="4EA52FB3" w14:textId="155CEBC1" w:rsidR="00943CE5" w:rsidRDefault="00943CE5" w:rsidP="00A07763">
            <w:r>
              <w:t>Identify and include any relevant national security exemptions</w:t>
            </w:r>
          </w:p>
        </w:tc>
      </w:tr>
      <w:tr w:rsidR="00A07763" w14:paraId="5F29840F" w14:textId="77777777" w:rsidTr="00A07763">
        <w:tc>
          <w:tcPr>
            <w:tcW w:w="2802" w:type="dxa"/>
          </w:tcPr>
          <w:p w14:paraId="2105D381" w14:textId="77777777" w:rsidR="00A07763" w:rsidRDefault="00A07763" w:rsidP="00A07763">
            <w:r>
              <w:t>Additional reading</w:t>
            </w:r>
          </w:p>
        </w:tc>
        <w:tc>
          <w:tcPr>
            <w:tcW w:w="6440" w:type="dxa"/>
          </w:tcPr>
          <w:p w14:paraId="64F9EA68" w14:textId="77777777" w:rsidR="00BA069C" w:rsidRDefault="00BA069C" w:rsidP="00BA069C">
            <w:pPr>
              <w:pStyle w:val="ListParagraph"/>
              <w:numPr>
                <w:ilvl w:val="0"/>
                <w:numId w:val="6"/>
              </w:numPr>
              <w:spacing w:after="160" w:line="256" w:lineRule="auto"/>
            </w:pPr>
            <w:r>
              <w:t xml:space="preserve">Opinion 4/2007 of the Article 29 Data Protection Working Party of the European Commission on the concept of personal data (WP136) 20 June 2007 </w:t>
            </w:r>
          </w:p>
          <w:p w14:paraId="62A29057" w14:textId="77777777" w:rsidR="00BA069C" w:rsidRDefault="00BA069C" w:rsidP="00BA069C">
            <w:pPr>
              <w:pStyle w:val="ListParagraph"/>
              <w:numPr>
                <w:ilvl w:val="0"/>
                <w:numId w:val="6"/>
              </w:numPr>
              <w:spacing w:after="160" w:line="256" w:lineRule="auto"/>
              <w:rPr>
                <w:lang w:val="hu-HU"/>
              </w:rPr>
            </w:pPr>
            <w:r>
              <w:t>Opinion 1/2010 of the Article 29 Data Protection Working Party on the concepts of controller and processor (WP169) 16 February 2010</w:t>
            </w:r>
          </w:p>
          <w:p w14:paraId="2D67F7D7" w14:textId="77777777" w:rsidR="00A07763" w:rsidRDefault="00BA069C" w:rsidP="00BA069C">
            <w:pPr>
              <w:pStyle w:val="ListParagraph"/>
              <w:numPr>
                <w:ilvl w:val="0"/>
                <w:numId w:val="6"/>
              </w:numPr>
              <w:spacing w:after="160" w:line="256" w:lineRule="auto"/>
            </w:pPr>
            <w:r>
              <w:rPr>
                <w:lang w:val="en-US"/>
              </w:rPr>
              <w:t xml:space="preserve">Handbook on European data protection law - 2018 edition </w:t>
            </w:r>
            <w:hyperlink r:id="rId8" w:history="1">
              <w:r>
                <w:rPr>
                  <w:rStyle w:val="Hyperlink"/>
                </w:rPr>
                <w:t>http://fra.europa.eu/en/publication/2018/handbook-european-data-protection-law</w:t>
              </w:r>
            </w:hyperlink>
            <w:r>
              <w:t xml:space="preserve"> </w:t>
            </w:r>
          </w:p>
          <w:p w14:paraId="778FB541" w14:textId="59BCE428" w:rsidR="00BA069C" w:rsidRDefault="00BA069C" w:rsidP="00594ABB">
            <w:pPr>
              <w:spacing w:after="160" w:line="256" w:lineRule="auto"/>
              <w:ind w:left="360"/>
            </w:pPr>
            <w:r>
              <w:t xml:space="preserve">And </w:t>
            </w:r>
            <w:r w:rsidRPr="00FD0952">
              <w:t>see individual slide topics</w:t>
            </w:r>
          </w:p>
        </w:tc>
      </w:tr>
      <w:tr w:rsidR="00A07763" w14:paraId="447755C4" w14:textId="77777777" w:rsidTr="00A07763">
        <w:tc>
          <w:tcPr>
            <w:tcW w:w="2802" w:type="dxa"/>
          </w:tcPr>
          <w:p w14:paraId="56BC209E" w14:textId="77777777" w:rsidR="00A07763" w:rsidRDefault="00A07763" w:rsidP="00A07763">
            <w:r>
              <w:t>Other comments</w:t>
            </w:r>
          </w:p>
        </w:tc>
        <w:tc>
          <w:tcPr>
            <w:tcW w:w="6440" w:type="dxa"/>
          </w:tcPr>
          <w:p w14:paraId="0A3C4031" w14:textId="68AAC653" w:rsidR="00A07763" w:rsidRDefault="00A07763" w:rsidP="00A07763"/>
        </w:tc>
      </w:tr>
    </w:tbl>
    <w:p w14:paraId="7B5C0DC6" w14:textId="77777777" w:rsidR="00A07763" w:rsidRDefault="00033FA2">
      <w:r>
        <w:br/>
      </w:r>
    </w:p>
    <w:tbl>
      <w:tblPr>
        <w:tblStyle w:val="TableGrid"/>
        <w:tblW w:w="0" w:type="auto"/>
        <w:tblLook w:val="04A0" w:firstRow="1" w:lastRow="0" w:firstColumn="1" w:lastColumn="0" w:noHBand="0" w:noVBand="1"/>
      </w:tblPr>
      <w:tblGrid>
        <w:gridCol w:w="2656"/>
        <w:gridCol w:w="6360"/>
      </w:tblGrid>
      <w:tr w:rsidR="00A07763" w14:paraId="50E8B2E5" w14:textId="77777777" w:rsidTr="00A07763">
        <w:tc>
          <w:tcPr>
            <w:tcW w:w="9242" w:type="dxa"/>
            <w:gridSpan w:val="2"/>
            <w:shd w:val="clear" w:color="auto" w:fill="4F81BD" w:themeFill="accent1"/>
          </w:tcPr>
          <w:p w14:paraId="15895759" w14:textId="43A44D0B" w:rsidR="00A07763" w:rsidRDefault="00A07763" w:rsidP="00594ABB">
            <w:pPr>
              <w:pStyle w:val="Heading2"/>
            </w:pPr>
            <w:bookmarkStart w:id="8" w:name="_Toc1474095"/>
            <w:r>
              <w:t>Scenario #</w:t>
            </w:r>
            <w:r w:rsidR="00943CE5">
              <w:t xml:space="preserve">5 </w:t>
            </w:r>
            <w:r>
              <w:t xml:space="preserve">– </w:t>
            </w:r>
            <w:r w:rsidR="00943CE5" w:rsidRPr="00943CE5">
              <w:t>DPAs training judges</w:t>
            </w:r>
            <w:bookmarkEnd w:id="8"/>
          </w:p>
        </w:tc>
      </w:tr>
      <w:tr w:rsidR="00A07763" w14:paraId="222211C4" w14:textId="77777777" w:rsidTr="00A07763">
        <w:tc>
          <w:tcPr>
            <w:tcW w:w="2802" w:type="dxa"/>
            <w:shd w:val="clear" w:color="auto" w:fill="FFFFFF" w:themeFill="background1"/>
          </w:tcPr>
          <w:p w14:paraId="0A23D290" w14:textId="77777777" w:rsidR="00A07763" w:rsidRDefault="00A07763" w:rsidP="00A07763">
            <w:r>
              <w:t>Capsule description</w:t>
            </w:r>
          </w:p>
        </w:tc>
        <w:tc>
          <w:tcPr>
            <w:tcW w:w="6440" w:type="dxa"/>
            <w:shd w:val="clear" w:color="auto" w:fill="FFFFFF" w:themeFill="background1"/>
          </w:tcPr>
          <w:p w14:paraId="1B5189D9" w14:textId="317AFA78" w:rsidR="00A07763" w:rsidRDefault="002A0249" w:rsidP="00A07763">
            <w:r>
              <w:t>The STAR slides are adapted by a data protection authority to provide specific training for judges. The aim here is bring judges up to speed on data protection issues.</w:t>
            </w:r>
          </w:p>
        </w:tc>
      </w:tr>
      <w:tr w:rsidR="00A07763" w14:paraId="0F3B6D80" w14:textId="77777777" w:rsidTr="00A07763">
        <w:tc>
          <w:tcPr>
            <w:tcW w:w="2802" w:type="dxa"/>
          </w:tcPr>
          <w:p w14:paraId="10104E11" w14:textId="77777777" w:rsidR="00A07763" w:rsidRDefault="00A07763" w:rsidP="00A07763">
            <w:r>
              <w:lastRenderedPageBreak/>
              <w:t>Trainer</w:t>
            </w:r>
          </w:p>
        </w:tc>
        <w:tc>
          <w:tcPr>
            <w:tcW w:w="6440" w:type="dxa"/>
          </w:tcPr>
          <w:p w14:paraId="5C8FAF0D" w14:textId="5EFE1960" w:rsidR="00A07763" w:rsidRDefault="002A0249" w:rsidP="00A07763">
            <w:r>
              <w:t>Data protection authority</w:t>
            </w:r>
          </w:p>
        </w:tc>
      </w:tr>
      <w:tr w:rsidR="00A07763" w14:paraId="6E20DF33" w14:textId="77777777" w:rsidTr="00A07763">
        <w:tc>
          <w:tcPr>
            <w:tcW w:w="2802" w:type="dxa"/>
          </w:tcPr>
          <w:p w14:paraId="75E490ED" w14:textId="77777777" w:rsidR="00A07763" w:rsidRDefault="00A07763" w:rsidP="00A07763">
            <w:r>
              <w:t>Expected knowledge of Trainer</w:t>
            </w:r>
          </w:p>
        </w:tc>
        <w:tc>
          <w:tcPr>
            <w:tcW w:w="6440" w:type="dxa"/>
          </w:tcPr>
          <w:p w14:paraId="5C98D499" w14:textId="54E355F1" w:rsidR="00A07763" w:rsidRDefault="002A0249" w:rsidP="00A07763">
            <w:r>
              <w:t>High</w:t>
            </w:r>
          </w:p>
        </w:tc>
      </w:tr>
      <w:tr w:rsidR="00A07763" w14:paraId="3C7A0A0F" w14:textId="77777777" w:rsidTr="00A07763">
        <w:tc>
          <w:tcPr>
            <w:tcW w:w="2802" w:type="dxa"/>
          </w:tcPr>
          <w:p w14:paraId="7E1F9DC3" w14:textId="77777777" w:rsidR="00A07763" w:rsidRDefault="00A07763" w:rsidP="00A07763">
            <w:r>
              <w:t>Trainee</w:t>
            </w:r>
          </w:p>
        </w:tc>
        <w:tc>
          <w:tcPr>
            <w:tcW w:w="6440" w:type="dxa"/>
          </w:tcPr>
          <w:p w14:paraId="1DF433F5" w14:textId="55666CF7" w:rsidR="00A07763" w:rsidRDefault="002A0249" w:rsidP="00A07763">
            <w:r>
              <w:t>Judges</w:t>
            </w:r>
          </w:p>
        </w:tc>
      </w:tr>
      <w:tr w:rsidR="00A07763" w14:paraId="4F5ECD82" w14:textId="77777777" w:rsidTr="00A07763">
        <w:tc>
          <w:tcPr>
            <w:tcW w:w="2802" w:type="dxa"/>
          </w:tcPr>
          <w:p w14:paraId="30E0A2F0" w14:textId="77777777" w:rsidR="00A07763" w:rsidRDefault="00A07763" w:rsidP="00A07763">
            <w:r>
              <w:t>Expected knowledge of Trainee</w:t>
            </w:r>
          </w:p>
        </w:tc>
        <w:tc>
          <w:tcPr>
            <w:tcW w:w="6440" w:type="dxa"/>
          </w:tcPr>
          <w:p w14:paraId="34D7A196" w14:textId="0A9B0626" w:rsidR="00A07763" w:rsidRDefault="002A0249" w:rsidP="00A07763">
            <w:proofErr w:type="gramStart"/>
            <w:r>
              <w:t>Very high legal knowledge,</w:t>
            </w:r>
            <w:proofErr w:type="gramEnd"/>
            <w:r>
              <w:t xml:space="preserve"> assumed working knowledge of data protection law and rapid ability to become familiar with the text, however, potentially limited practical experience of data protection. </w:t>
            </w:r>
          </w:p>
        </w:tc>
      </w:tr>
      <w:tr w:rsidR="00A07763" w14:paraId="536CBFEC" w14:textId="77777777" w:rsidTr="00A07763">
        <w:tc>
          <w:tcPr>
            <w:tcW w:w="2802" w:type="dxa"/>
          </w:tcPr>
          <w:p w14:paraId="02FEE227" w14:textId="77777777" w:rsidR="00A07763" w:rsidRDefault="00A07763" w:rsidP="00A07763">
            <w:r>
              <w:t>Why use STAR?</w:t>
            </w:r>
          </w:p>
        </w:tc>
        <w:tc>
          <w:tcPr>
            <w:tcW w:w="6440" w:type="dxa"/>
          </w:tcPr>
          <w:p w14:paraId="6D9F1AAE" w14:textId="77777777" w:rsidR="00A07763" w:rsidRDefault="002A0249" w:rsidP="00A07763">
            <w:r>
              <w:t>To reduce the time and effort required for the trainer</w:t>
            </w:r>
          </w:p>
          <w:p w14:paraId="3FA4F417" w14:textId="77777777" w:rsidR="002A0249" w:rsidRDefault="002A0249" w:rsidP="00A07763">
            <w:r>
              <w:t>To access and use the added-value elements of STAR based upon current research and academic thinking around data protection.</w:t>
            </w:r>
          </w:p>
          <w:p w14:paraId="3634E4F5" w14:textId="33EC03B0" w:rsidR="002A0249" w:rsidRDefault="002A0249" w:rsidP="002A0249">
            <w:r>
              <w:t xml:space="preserve">To improve harmonisation with training delivered at other DPAs (particularly important the likelihood of cross-jurisdiction data protection cases). </w:t>
            </w:r>
          </w:p>
          <w:p w14:paraId="07369131" w14:textId="0A744749" w:rsidR="002A0249" w:rsidRDefault="002829C1" w:rsidP="00A07763">
            <w:r>
              <w:t>To allow quick responses to requests for support from judges.</w:t>
            </w:r>
          </w:p>
        </w:tc>
      </w:tr>
      <w:tr w:rsidR="00A07763" w14:paraId="1ED85CEB" w14:textId="77777777" w:rsidTr="00A07763">
        <w:tc>
          <w:tcPr>
            <w:tcW w:w="2802" w:type="dxa"/>
          </w:tcPr>
          <w:p w14:paraId="0E0B9745" w14:textId="77777777" w:rsidR="00A07763" w:rsidRDefault="00A07763" w:rsidP="00A07763">
            <w:r>
              <w:t>Timing</w:t>
            </w:r>
          </w:p>
        </w:tc>
        <w:tc>
          <w:tcPr>
            <w:tcW w:w="6440" w:type="dxa"/>
          </w:tcPr>
          <w:p w14:paraId="6DB6F4C0" w14:textId="1282718C" w:rsidR="00A07763" w:rsidRDefault="002A0249" w:rsidP="00A07763">
            <w:r>
              <w:t>1 day</w:t>
            </w:r>
          </w:p>
        </w:tc>
      </w:tr>
      <w:tr w:rsidR="00A07763" w14:paraId="77B1D3F9" w14:textId="77777777" w:rsidTr="00A07763">
        <w:tc>
          <w:tcPr>
            <w:tcW w:w="2802" w:type="dxa"/>
          </w:tcPr>
          <w:p w14:paraId="6D715DE3" w14:textId="77777777" w:rsidR="00A07763" w:rsidRDefault="00A07763" w:rsidP="00A07763">
            <w:r>
              <w:t>Delivery format</w:t>
            </w:r>
          </w:p>
        </w:tc>
        <w:tc>
          <w:tcPr>
            <w:tcW w:w="6440" w:type="dxa"/>
          </w:tcPr>
          <w:p w14:paraId="312BC859" w14:textId="696D1262" w:rsidR="00A07763" w:rsidRDefault="002A0249" w:rsidP="00A07763">
            <w:r>
              <w:t xml:space="preserve">In person, potentially individually or small groups. </w:t>
            </w:r>
          </w:p>
        </w:tc>
      </w:tr>
      <w:tr w:rsidR="00A07763" w14:paraId="212108EC" w14:textId="77777777" w:rsidTr="00A07763">
        <w:tc>
          <w:tcPr>
            <w:tcW w:w="2802" w:type="dxa"/>
          </w:tcPr>
          <w:p w14:paraId="7C1DE8E5" w14:textId="77777777" w:rsidR="00A07763" w:rsidRDefault="00A07763" w:rsidP="00A07763">
            <w:r>
              <w:t>Self-directed or trained?</w:t>
            </w:r>
          </w:p>
        </w:tc>
        <w:tc>
          <w:tcPr>
            <w:tcW w:w="6440" w:type="dxa"/>
          </w:tcPr>
          <w:p w14:paraId="227C99B2" w14:textId="20934528" w:rsidR="00A07763" w:rsidRDefault="002A0249" w:rsidP="00A07763">
            <w:r>
              <w:t>Trained</w:t>
            </w:r>
          </w:p>
        </w:tc>
      </w:tr>
      <w:tr w:rsidR="00A07763" w14:paraId="5EB4DAD5" w14:textId="77777777" w:rsidTr="00A07763">
        <w:tc>
          <w:tcPr>
            <w:tcW w:w="2802" w:type="dxa"/>
          </w:tcPr>
          <w:p w14:paraId="0B60159D" w14:textId="77777777" w:rsidR="00A07763" w:rsidRDefault="00A07763" w:rsidP="00A07763">
            <w:r>
              <w:t>budgeting or other constraints</w:t>
            </w:r>
          </w:p>
        </w:tc>
        <w:tc>
          <w:tcPr>
            <w:tcW w:w="6440" w:type="dxa"/>
          </w:tcPr>
          <w:p w14:paraId="0029CD47" w14:textId="52B4CB6E" w:rsidR="00A07763" w:rsidRDefault="00EF03AE" w:rsidP="00A07763">
            <w:r>
              <w:t>Staff-time cost, premises</w:t>
            </w:r>
          </w:p>
        </w:tc>
      </w:tr>
      <w:tr w:rsidR="00A07763" w14:paraId="30442411" w14:textId="77777777" w:rsidTr="00A07763">
        <w:tc>
          <w:tcPr>
            <w:tcW w:w="2802" w:type="dxa"/>
          </w:tcPr>
          <w:p w14:paraId="5B3C0681" w14:textId="77777777" w:rsidR="00A07763" w:rsidRDefault="00A07763" w:rsidP="00A07763">
            <w:r>
              <w:t>Special considerations</w:t>
            </w:r>
          </w:p>
          <w:p w14:paraId="28D26505" w14:textId="77777777" w:rsidR="00A07763" w:rsidRDefault="00A07763" w:rsidP="00A07763">
            <w:r>
              <w:t>(including pedagogic issues)</w:t>
            </w:r>
          </w:p>
        </w:tc>
        <w:tc>
          <w:tcPr>
            <w:tcW w:w="6440" w:type="dxa"/>
          </w:tcPr>
          <w:p w14:paraId="2A7A48B5" w14:textId="5A021906" w:rsidR="00A07763" w:rsidRDefault="002829C1" w:rsidP="00A07763">
            <w:r>
              <w:t xml:space="preserve">Expect this scenario to be very strongly led by the needs and interests of the trainee. It is worth identifying these before the training session is delivered. </w:t>
            </w:r>
          </w:p>
        </w:tc>
      </w:tr>
      <w:tr w:rsidR="00A07763" w14:paraId="0B33A6F9" w14:textId="77777777" w:rsidTr="00A07763">
        <w:tc>
          <w:tcPr>
            <w:tcW w:w="2802" w:type="dxa"/>
          </w:tcPr>
          <w:p w14:paraId="412871A0" w14:textId="77777777" w:rsidR="00A07763" w:rsidRDefault="00A07763" w:rsidP="00A07763">
            <w:r>
              <w:t>STAR Modules to use</w:t>
            </w:r>
          </w:p>
          <w:p w14:paraId="479BCB9C" w14:textId="77777777" w:rsidR="00A07763" w:rsidRDefault="00A07763" w:rsidP="00A07763">
            <w:r>
              <w:t xml:space="preserve">(include key topics, and additional topics). </w:t>
            </w:r>
          </w:p>
        </w:tc>
        <w:tc>
          <w:tcPr>
            <w:tcW w:w="6440" w:type="dxa"/>
          </w:tcPr>
          <w:p w14:paraId="406B4073" w14:textId="77777777" w:rsidR="002A0249" w:rsidRDefault="002A0249" w:rsidP="002A0249">
            <w:pPr>
              <w:pStyle w:val="ListParagraph"/>
              <w:numPr>
                <w:ilvl w:val="0"/>
                <w:numId w:val="5"/>
              </w:numPr>
            </w:pPr>
            <w:r>
              <w:t>Topic 1 – Introduction to the European Union Data Protection Regime (if required)</w:t>
            </w:r>
          </w:p>
          <w:p w14:paraId="6D9443B5" w14:textId="41F4572C" w:rsidR="002A0249" w:rsidRDefault="002A0249" w:rsidP="002A0249">
            <w:pPr>
              <w:pStyle w:val="ListParagraph"/>
              <w:numPr>
                <w:ilvl w:val="0"/>
                <w:numId w:val="5"/>
              </w:numPr>
            </w:pPr>
            <w:r>
              <w:t>Topic 6 – the role of the data protection authority</w:t>
            </w:r>
          </w:p>
          <w:p w14:paraId="5375CED3" w14:textId="77777777" w:rsidR="004F109F" w:rsidRDefault="002A0249" w:rsidP="004F109F">
            <w:pPr>
              <w:pStyle w:val="ListParagraph"/>
              <w:numPr>
                <w:ilvl w:val="0"/>
                <w:numId w:val="5"/>
              </w:numPr>
            </w:pPr>
            <w:r w:rsidRPr="00D15FB0">
              <w:t>Topic 8: Risk-based approach in the GDPR</w:t>
            </w:r>
          </w:p>
          <w:p w14:paraId="3EDEFA43" w14:textId="5CE4655A" w:rsidR="00A07763" w:rsidRDefault="004F109F" w:rsidP="00594ABB">
            <w:pPr>
              <w:pStyle w:val="ListParagraph"/>
              <w:numPr>
                <w:ilvl w:val="0"/>
                <w:numId w:val="5"/>
              </w:numPr>
            </w:pPr>
            <w:r>
              <w:t xml:space="preserve">Topic 7: data protection in practice: Technical and organisational measures. </w:t>
            </w:r>
          </w:p>
        </w:tc>
      </w:tr>
      <w:tr w:rsidR="00A07763" w14:paraId="26EA2157" w14:textId="77777777" w:rsidTr="00A07763">
        <w:tc>
          <w:tcPr>
            <w:tcW w:w="2802" w:type="dxa"/>
          </w:tcPr>
          <w:p w14:paraId="57994EA3" w14:textId="77777777" w:rsidR="00A07763" w:rsidRDefault="00A07763" w:rsidP="00A07763">
            <w:r>
              <w:t>slides to use or remove</w:t>
            </w:r>
          </w:p>
        </w:tc>
        <w:tc>
          <w:tcPr>
            <w:tcW w:w="6440" w:type="dxa"/>
          </w:tcPr>
          <w:p w14:paraId="2F6A9530" w14:textId="77777777" w:rsidR="00A07763" w:rsidRDefault="00A07763" w:rsidP="00A07763"/>
        </w:tc>
      </w:tr>
      <w:tr w:rsidR="00A07763" w14:paraId="7C56D374" w14:textId="77777777" w:rsidTr="00A07763">
        <w:tc>
          <w:tcPr>
            <w:tcW w:w="2802" w:type="dxa"/>
          </w:tcPr>
          <w:p w14:paraId="7F0DC458" w14:textId="77777777" w:rsidR="00A07763" w:rsidRDefault="00A07763" w:rsidP="00A07763">
            <w:r>
              <w:t>Supporting material to use</w:t>
            </w:r>
          </w:p>
        </w:tc>
        <w:tc>
          <w:tcPr>
            <w:tcW w:w="6440" w:type="dxa"/>
          </w:tcPr>
          <w:p w14:paraId="4E325795" w14:textId="78ACE400" w:rsidR="00A07763" w:rsidRDefault="00326148" w:rsidP="00A07763">
            <w:r>
              <w:t>Intro to GDPR</w:t>
            </w:r>
            <w:r w:rsidR="00864675">
              <w:t>, operational forms</w:t>
            </w:r>
          </w:p>
        </w:tc>
      </w:tr>
      <w:tr w:rsidR="00A07763" w14:paraId="230A8493" w14:textId="77777777" w:rsidTr="00A07763">
        <w:tc>
          <w:tcPr>
            <w:tcW w:w="2802" w:type="dxa"/>
          </w:tcPr>
          <w:p w14:paraId="29FB11A9" w14:textId="77777777" w:rsidR="00A07763" w:rsidRDefault="00A07763" w:rsidP="00A07763">
            <w:r>
              <w:t>how to specify for sector or national differences.</w:t>
            </w:r>
          </w:p>
        </w:tc>
        <w:tc>
          <w:tcPr>
            <w:tcW w:w="6440" w:type="dxa"/>
          </w:tcPr>
          <w:p w14:paraId="1FE15870" w14:textId="5083AACE" w:rsidR="00A07763" w:rsidRDefault="002829C1" w:rsidP="00A07763">
            <w:r>
              <w:t xml:space="preserve">Need to spend some time adapting the national slides to the relevant national context (these are marked within the training materials). </w:t>
            </w:r>
          </w:p>
        </w:tc>
      </w:tr>
      <w:tr w:rsidR="00A07763" w14:paraId="3908ECD4" w14:textId="77777777" w:rsidTr="00A07763">
        <w:tc>
          <w:tcPr>
            <w:tcW w:w="2802" w:type="dxa"/>
          </w:tcPr>
          <w:p w14:paraId="658CC49B" w14:textId="77777777" w:rsidR="00A07763" w:rsidRDefault="00A07763" w:rsidP="00A07763">
            <w:r>
              <w:t>Further adaption needed from trainer / host</w:t>
            </w:r>
          </w:p>
        </w:tc>
        <w:tc>
          <w:tcPr>
            <w:tcW w:w="6440" w:type="dxa"/>
          </w:tcPr>
          <w:p w14:paraId="645F59E7" w14:textId="14F8DB2C" w:rsidR="00A07763" w:rsidRDefault="002829C1" w:rsidP="00A07763">
            <w:r>
              <w:t xml:space="preserve">Topic 1 may not be </w:t>
            </w:r>
            <w:proofErr w:type="gramStart"/>
            <w:r>
              <w:t>necessary, or</w:t>
            </w:r>
            <w:proofErr w:type="gramEnd"/>
            <w:r>
              <w:t xml:space="preserve"> can be passed through at some speed if the trainee is already familiar with this material. </w:t>
            </w:r>
          </w:p>
        </w:tc>
      </w:tr>
      <w:tr w:rsidR="00A07763" w14:paraId="32CCE22D" w14:textId="77777777" w:rsidTr="00A07763">
        <w:tc>
          <w:tcPr>
            <w:tcW w:w="2802" w:type="dxa"/>
          </w:tcPr>
          <w:p w14:paraId="267248CC" w14:textId="77777777" w:rsidR="00A07763" w:rsidRDefault="00A07763" w:rsidP="00A07763">
            <w:r>
              <w:t>Additional reading</w:t>
            </w:r>
          </w:p>
        </w:tc>
        <w:tc>
          <w:tcPr>
            <w:tcW w:w="6440" w:type="dxa"/>
          </w:tcPr>
          <w:p w14:paraId="211A1293" w14:textId="77777777" w:rsidR="00BA069C" w:rsidRDefault="00BA069C" w:rsidP="00BA069C">
            <w:pPr>
              <w:pStyle w:val="ListParagraph"/>
              <w:numPr>
                <w:ilvl w:val="0"/>
                <w:numId w:val="6"/>
              </w:numPr>
              <w:spacing w:after="160" w:line="256" w:lineRule="auto"/>
            </w:pPr>
            <w:r>
              <w:t xml:space="preserve">Opinion 4/2007 of the Article 29 Data Protection Working Party of the European Commission on the concept of personal data (WP136) 20 June 2007 </w:t>
            </w:r>
          </w:p>
          <w:p w14:paraId="004764E0" w14:textId="77777777" w:rsidR="00BA069C" w:rsidRDefault="00BA069C" w:rsidP="00BA069C">
            <w:pPr>
              <w:pStyle w:val="ListParagraph"/>
              <w:numPr>
                <w:ilvl w:val="0"/>
                <w:numId w:val="6"/>
              </w:numPr>
              <w:spacing w:after="160" w:line="256" w:lineRule="auto"/>
              <w:rPr>
                <w:lang w:val="hu-HU"/>
              </w:rPr>
            </w:pPr>
            <w:r>
              <w:t>Opinion 1/2010 of the Article 29 Data Protection Working Party on the concepts of controller and processor (WP169) 16 February 2010</w:t>
            </w:r>
          </w:p>
          <w:p w14:paraId="4DF5A630" w14:textId="77777777" w:rsidR="00BA069C" w:rsidRDefault="00BA069C" w:rsidP="00BA069C">
            <w:pPr>
              <w:pStyle w:val="ListParagraph"/>
              <w:numPr>
                <w:ilvl w:val="0"/>
                <w:numId w:val="6"/>
              </w:numPr>
              <w:spacing w:after="160" w:line="256" w:lineRule="auto"/>
            </w:pPr>
            <w:r>
              <w:rPr>
                <w:lang w:val="en-US"/>
              </w:rPr>
              <w:t xml:space="preserve">Handbook on European data protection law - 2018 edition </w:t>
            </w:r>
            <w:hyperlink r:id="rId9" w:history="1">
              <w:r>
                <w:rPr>
                  <w:rStyle w:val="Hyperlink"/>
                </w:rPr>
                <w:t>http://fra.europa.eu/en/publication/2018/handbook-european-data-protection-law</w:t>
              </w:r>
            </w:hyperlink>
            <w:r>
              <w:t xml:space="preserve"> </w:t>
            </w:r>
          </w:p>
          <w:p w14:paraId="35652BA6" w14:textId="77777777" w:rsidR="00BA069C" w:rsidRDefault="00BA069C" w:rsidP="00BA069C">
            <w:pPr>
              <w:pStyle w:val="ListParagraph"/>
              <w:numPr>
                <w:ilvl w:val="0"/>
                <w:numId w:val="6"/>
              </w:numPr>
              <w:spacing w:after="160" w:line="256" w:lineRule="auto"/>
              <w:rPr>
                <w:rStyle w:val="Hyperlink"/>
                <w:color w:val="auto"/>
                <w:u w:val="none"/>
              </w:rPr>
            </w:pPr>
            <w:r>
              <w:rPr>
                <w:rFonts w:cstheme="minorHAnsi"/>
              </w:rPr>
              <w:t xml:space="preserve">European Court of Human Rights, Press Unit (2018) </w:t>
            </w:r>
            <w:r>
              <w:rPr>
                <w:rFonts w:cstheme="minorHAnsi"/>
                <w:i/>
              </w:rPr>
              <w:t>Factsheet – Personal Data Protection</w:t>
            </w:r>
            <w:r>
              <w:rPr>
                <w:rFonts w:cstheme="minorHAnsi"/>
              </w:rPr>
              <w:t xml:space="preserve">, Council of Europe, Strasbourg; </w:t>
            </w:r>
            <w:hyperlink r:id="rId10" w:history="1">
              <w:r>
                <w:rPr>
                  <w:rStyle w:val="Hyperlink"/>
                  <w:rFonts w:cstheme="minorHAnsi"/>
                </w:rPr>
                <w:t>http://echr.coe.int/Documents/FS_Data_ENG.pdf</w:t>
              </w:r>
            </w:hyperlink>
          </w:p>
          <w:p w14:paraId="05484C8F" w14:textId="77777777" w:rsidR="00BA069C" w:rsidRDefault="00BA069C" w:rsidP="00BA069C">
            <w:pPr>
              <w:pStyle w:val="ListParagraph"/>
              <w:numPr>
                <w:ilvl w:val="0"/>
                <w:numId w:val="6"/>
              </w:numPr>
              <w:spacing w:after="160" w:line="256" w:lineRule="auto"/>
              <w:rPr>
                <w:lang w:val="fr-BE"/>
              </w:rPr>
            </w:pPr>
            <w:r>
              <w:rPr>
                <w:lang w:val="es-ES"/>
              </w:rPr>
              <w:lastRenderedPageBreak/>
              <w:t>CJEU, C-275/06, Productores de Música de España (</w:t>
            </w:r>
            <w:proofErr w:type="spellStart"/>
            <w:r>
              <w:rPr>
                <w:lang w:val="es-ES"/>
              </w:rPr>
              <w:t>Promusicae</w:t>
            </w:r>
            <w:proofErr w:type="spellEnd"/>
            <w:r>
              <w:rPr>
                <w:lang w:val="es-ES"/>
              </w:rPr>
              <w:t>) v. Telefónica de España SAU [GC], 2008</w:t>
            </w:r>
          </w:p>
          <w:p w14:paraId="41ADC7D7" w14:textId="77777777" w:rsidR="00BA069C" w:rsidRDefault="00BA069C" w:rsidP="00BA069C">
            <w:pPr>
              <w:pStyle w:val="ListParagraph"/>
              <w:numPr>
                <w:ilvl w:val="0"/>
                <w:numId w:val="6"/>
              </w:numPr>
              <w:spacing w:after="160" w:line="256" w:lineRule="auto"/>
            </w:pPr>
            <w:r>
              <w:rPr>
                <w:lang w:val="de-DE"/>
              </w:rPr>
              <w:t>ECtHR, Vereinigung bildender Künstler v. Austria, No. 68345/01, 2007</w:t>
            </w:r>
          </w:p>
          <w:p w14:paraId="42D85E4B" w14:textId="77777777" w:rsidR="00BA069C" w:rsidRDefault="00BA069C" w:rsidP="00BA069C">
            <w:pPr>
              <w:pStyle w:val="ListParagraph"/>
              <w:numPr>
                <w:ilvl w:val="0"/>
                <w:numId w:val="6"/>
              </w:numPr>
              <w:spacing w:after="160" w:line="256" w:lineRule="auto"/>
            </w:pPr>
            <w:r>
              <w:t>CJEU, C-28/08 P, European Commission v. The Bavarian Lager Co. Ltd [GC], 2010</w:t>
            </w:r>
          </w:p>
          <w:p w14:paraId="01A63F43" w14:textId="77777777" w:rsidR="00BA069C" w:rsidRDefault="00BA069C" w:rsidP="00BA069C">
            <w:pPr>
              <w:pStyle w:val="ListParagraph"/>
              <w:numPr>
                <w:ilvl w:val="0"/>
                <w:numId w:val="6"/>
              </w:numPr>
              <w:spacing w:after="160" w:line="256" w:lineRule="auto"/>
            </w:pPr>
            <w:r>
              <w:t xml:space="preserve">CJEU, C-73/07, </w:t>
            </w:r>
            <w:proofErr w:type="spellStart"/>
            <w:r>
              <w:t>Tietosuojavaltuutettu</w:t>
            </w:r>
            <w:proofErr w:type="spellEnd"/>
            <w:r>
              <w:t xml:space="preserve"> v. </w:t>
            </w:r>
            <w:proofErr w:type="spellStart"/>
            <w:r>
              <w:t>Satakunnan</w:t>
            </w:r>
            <w:proofErr w:type="spellEnd"/>
            <w:r>
              <w:t xml:space="preserve"> </w:t>
            </w:r>
            <w:proofErr w:type="spellStart"/>
            <w:r>
              <w:t>Markkinapörssi</w:t>
            </w:r>
            <w:proofErr w:type="spellEnd"/>
            <w:r>
              <w:t xml:space="preserve"> Oy and </w:t>
            </w:r>
            <w:proofErr w:type="spellStart"/>
            <w:r>
              <w:t>Satamedia</w:t>
            </w:r>
            <w:proofErr w:type="spellEnd"/>
            <w:r>
              <w:t xml:space="preserve"> Oy [GC], 2008</w:t>
            </w:r>
          </w:p>
          <w:p w14:paraId="61D5A2E9" w14:textId="77777777" w:rsidR="00BA069C" w:rsidRDefault="00BA069C" w:rsidP="00BA069C">
            <w:pPr>
              <w:pStyle w:val="ListParagraph"/>
              <w:numPr>
                <w:ilvl w:val="0"/>
                <w:numId w:val="6"/>
              </w:numPr>
              <w:spacing w:after="160" w:line="256" w:lineRule="auto"/>
            </w:pPr>
            <w:r>
              <w:t>ECtHR, Axel Springer AG v. Germany [GC], No. 39954/08, 2012</w:t>
            </w:r>
          </w:p>
          <w:p w14:paraId="5BD7BFFA" w14:textId="77777777" w:rsidR="00BA069C" w:rsidRDefault="00BA069C" w:rsidP="00BA069C">
            <w:pPr>
              <w:pStyle w:val="ListParagraph"/>
              <w:numPr>
                <w:ilvl w:val="0"/>
                <w:numId w:val="6"/>
              </w:numPr>
              <w:spacing w:after="160" w:line="256" w:lineRule="auto"/>
            </w:pPr>
            <w:r>
              <w:rPr>
                <w:lang w:val="en-US"/>
              </w:rPr>
              <w:t xml:space="preserve">CJEU, C-101/01, Criminal proceedings against </w:t>
            </w:r>
            <w:proofErr w:type="spellStart"/>
            <w:r>
              <w:rPr>
                <w:lang w:val="en-US"/>
              </w:rPr>
              <w:t>Bodil</w:t>
            </w:r>
            <w:proofErr w:type="spellEnd"/>
            <w:r>
              <w:rPr>
                <w:lang w:val="en-US"/>
              </w:rPr>
              <w:t xml:space="preserve"> Lindqvist, 2003</w:t>
            </w:r>
          </w:p>
          <w:p w14:paraId="095F9467" w14:textId="151772C5" w:rsidR="00A07763" w:rsidRDefault="00BA069C" w:rsidP="00594ABB">
            <w:pPr>
              <w:pStyle w:val="ListParagraph"/>
              <w:numPr>
                <w:ilvl w:val="0"/>
                <w:numId w:val="6"/>
              </w:numPr>
              <w:spacing w:after="160" w:line="256" w:lineRule="auto"/>
            </w:pPr>
            <w:r>
              <w:rPr>
                <w:lang w:val="en-US"/>
              </w:rPr>
              <w:t xml:space="preserve">CJEU, C-582/14, Patrick Breyer v. </w:t>
            </w:r>
            <w:proofErr w:type="spellStart"/>
            <w:r>
              <w:rPr>
                <w:lang w:val="en-US"/>
              </w:rPr>
              <w:t>Bundesrepublik</w:t>
            </w:r>
            <w:proofErr w:type="spellEnd"/>
            <w:r>
              <w:rPr>
                <w:lang w:val="en-US"/>
              </w:rPr>
              <w:t xml:space="preserve"> Deutschland, 2016</w:t>
            </w:r>
          </w:p>
        </w:tc>
      </w:tr>
      <w:tr w:rsidR="00A07763" w14:paraId="2387E973" w14:textId="77777777" w:rsidTr="00A07763">
        <w:tc>
          <w:tcPr>
            <w:tcW w:w="2802" w:type="dxa"/>
          </w:tcPr>
          <w:p w14:paraId="790D9902" w14:textId="77777777" w:rsidR="00A07763" w:rsidRDefault="00A07763" w:rsidP="00A07763">
            <w:r>
              <w:lastRenderedPageBreak/>
              <w:t>Other comments</w:t>
            </w:r>
          </w:p>
        </w:tc>
        <w:tc>
          <w:tcPr>
            <w:tcW w:w="6440" w:type="dxa"/>
          </w:tcPr>
          <w:p w14:paraId="19B3D891" w14:textId="77777777" w:rsidR="00A07763" w:rsidRDefault="00A07763" w:rsidP="00A07763"/>
        </w:tc>
      </w:tr>
    </w:tbl>
    <w:p w14:paraId="7EA63FAE" w14:textId="77777777" w:rsidR="00A07763" w:rsidRDefault="00A07763"/>
    <w:p w14:paraId="73E5E9C5" w14:textId="77777777" w:rsidR="00A07763" w:rsidRDefault="00A07763"/>
    <w:tbl>
      <w:tblPr>
        <w:tblStyle w:val="TableGrid"/>
        <w:tblW w:w="0" w:type="auto"/>
        <w:tblLayout w:type="fixed"/>
        <w:tblLook w:val="04A0" w:firstRow="1" w:lastRow="0" w:firstColumn="1" w:lastColumn="0" w:noHBand="0" w:noVBand="1"/>
      </w:tblPr>
      <w:tblGrid>
        <w:gridCol w:w="2689"/>
        <w:gridCol w:w="6327"/>
      </w:tblGrid>
      <w:tr w:rsidR="00A07763" w14:paraId="5CEC3900" w14:textId="77777777" w:rsidTr="00594ABB">
        <w:tc>
          <w:tcPr>
            <w:tcW w:w="9016" w:type="dxa"/>
            <w:gridSpan w:val="2"/>
            <w:shd w:val="clear" w:color="auto" w:fill="4F81BD" w:themeFill="accent1"/>
          </w:tcPr>
          <w:p w14:paraId="56462AFE" w14:textId="766E4A46" w:rsidR="00A07763" w:rsidRDefault="00A07763" w:rsidP="00594ABB">
            <w:pPr>
              <w:pStyle w:val="Heading2"/>
            </w:pPr>
            <w:bookmarkStart w:id="9" w:name="_Toc1474096"/>
            <w:r>
              <w:t>Scenario #</w:t>
            </w:r>
            <w:r w:rsidR="000F080C">
              <w:t xml:space="preserve">6 </w:t>
            </w:r>
            <w:proofErr w:type="gramStart"/>
            <w:r>
              <w:t xml:space="preserve">– </w:t>
            </w:r>
            <w:r w:rsidR="000F080C">
              <w:t xml:space="preserve"> </w:t>
            </w:r>
            <w:r w:rsidR="000F080C" w:rsidRPr="000F080C">
              <w:t>DPA</w:t>
            </w:r>
            <w:proofErr w:type="gramEnd"/>
            <w:r w:rsidR="000F080C" w:rsidRPr="000F080C">
              <w:t xml:space="preserve"> training </w:t>
            </w:r>
            <w:r w:rsidR="00D71636">
              <w:t xml:space="preserve">(new) </w:t>
            </w:r>
            <w:r w:rsidR="000F080C" w:rsidRPr="000F080C">
              <w:t>DPOs</w:t>
            </w:r>
            <w:bookmarkEnd w:id="9"/>
          </w:p>
        </w:tc>
      </w:tr>
      <w:tr w:rsidR="00A07763" w14:paraId="186DA31F" w14:textId="77777777" w:rsidTr="00594ABB">
        <w:tc>
          <w:tcPr>
            <w:tcW w:w="2689" w:type="dxa"/>
            <w:shd w:val="clear" w:color="auto" w:fill="FFFFFF" w:themeFill="background1"/>
          </w:tcPr>
          <w:p w14:paraId="6D538FF6" w14:textId="77777777" w:rsidR="00A07763" w:rsidRDefault="00A07763" w:rsidP="00A07763">
            <w:r>
              <w:t>Capsule description</w:t>
            </w:r>
          </w:p>
        </w:tc>
        <w:tc>
          <w:tcPr>
            <w:tcW w:w="6327" w:type="dxa"/>
            <w:shd w:val="clear" w:color="auto" w:fill="FFFFFF" w:themeFill="background1"/>
          </w:tcPr>
          <w:p w14:paraId="39C6BDD7" w14:textId="5EB059F2" w:rsidR="00A07763" w:rsidRDefault="00D71636" w:rsidP="00A07763">
            <w:r>
              <w:t>National supervisory authorities delivering classroom training sessions to new</w:t>
            </w:r>
            <w:r w:rsidR="00326148">
              <w:t>ly appointed</w:t>
            </w:r>
            <w:r>
              <w:t xml:space="preserve"> data protection officers. </w:t>
            </w:r>
          </w:p>
        </w:tc>
      </w:tr>
      <w:tr w:rsidR="00A07763" w14:paraId="5F0951D8" w14:textId="77777777" w:rsidTr="00594ABB">
        <w:tc>
          <w:tcPr>
            <w:tcW w:w="2689" w:type="dxa"/>
          </w:tcPr>
          <w:p w14:paraId="411790B6" w14:textId="77777777" w:rsidR="00A07763" w:rsidRDefault="00A07763" w:rsidP="00A07763">
            <w:r>
              <w:t>Trainer</w:t>
            </w:r>
          </w:p>
        </w:tc>
        <w:tc>
          <w:tcPr>
            <w:tcW w:w="6327" w:type="dxa"/>
          </w:tcPr>
          <w:p w14:paraId="401775A7" w14:textId="67CCC082" w:rsidR="00A07763" w:rsidRDefault="00D71636" w:rsidP="00A07763">
            <w:r>
              <w:t>Data protection authority staff</w:t>
            </w:r>
          </w:p>
        </w:tc>
      </w:tr>
      <w:tr w:rsidR="00A07763" w14:paraId="4A6238C3" w14:textId="77777777" w:rsidTr="00594ABB">
        <w:tc>
          <w:tcPr>
            <w:tcW w:w="2689" w:type="dxa"/>
          </w:tcPr>
          <w:p w14:paraId="0395C4EE" w14:textId="77777777" w:rsidR="00A07763" w:rsidRDefault="00A07763" w:rsidP="00A07763">
            <w:r>
              <w:t>Expected knowledge of Trainer</w:t>
            </w:r>
          </w:p>
        </w:tc>
        <w:tc>
          <w:tcPr>
            <w:tcW w:w="6327" w:type="dxa"/>
          </w:tcPr>
          <w:p w14:paraId="23B0A2CC" w14:textId="4B8CF18D" w:rsidR="00A07763" w:rsidRDefault="00D71636" w:rsidP="00A07763">
            <w:r>
              <w:t>High (specialist)</w:t>
            </w:r>
          </w:p>
        </w:tc>
      </w:tr>
      <w:tr w:rsidR="00A07763" w14:paraId="57904DA9" w14:textId="77777777" w:rsidTr="00594ABB">
        <w:tc>
          <w:tcPr>
            <w:tcW w:w="2689" w:type="dxa"/>
          </w:tcPr>
          <w:p w14:paraId="352863B6" w14:textId="77777777" w:rsidR="00A07763" w:rsidRDefault="00A07763" w:rsidP="00A07763">
            <w:r>
              <w:t>Trainee</w:t>
            </w:r>
          </w:p>
        </w:tc>
        <w:tc>
          <w:tcPr>
            <w:tcW w:w="6327" w:type="dxa"/>
          </w:tcPr>
          <w:p w14:paraId="698612E8" w14:textId="66A8B153" w:rsidR="00A07763" w:rsidRDefault="00D71636" w:rsidP="00A07763">
            <w:r>
              <w:t>Data protection officer</w:t>
            </w:r>
          </w:p>
        </w:tc>
      </w:tr>
      <w:tr w:rsidR="00A07763" w14:paraId="253C31CB" w14:textId="77777777" w:rsidTr="00594ABB">
        <w:tc>
          <w:tcPr>
            <w:tcW w:w="2689" w:type="dxa"/>
          </w:tcPr>
          <w:p w14:paraId="56001E24" w14:textId="77777777" w:rsidR="00A07763" w:rsidRDefault="00A07763" w:rsidP="00A07763">
            <w:r>
              <w:t>Expected knowledge of Trainee</w:t>
            </w:r>
          </w:p>
        </w:tc>
        <w:tc>
          <w:tcPr>
            <w:tcW w:w="6327" w:type="dxa"/>
          </w:tcPr>
          <w:p w14:paraId="5D912B6F" w14:textId="7AC3AB84" w:rsidR="00A07763" w:rsidRDefault="00D71636" w:rsidP="00A07763">
            <w:r>
              <w:t xml:space="preserve">Moderate. May require some updating to GDPR issues. </w:t>
            </w:r>
          </w:p>
        </w:tc>
      </w:tr>
      <w:tr w:rsidR="00A07763" w14:paraId="453730A8" w14:textId="77777777" w:rsidTr="00594ABB">
        <w:tc>
          <w:tcPr>
            <w:tcW w:w="2689" w:type="dxa"/>
          </w:tcPr>
          <w:p w14:paraId="114F04E0" w14:textId="77777777" w:rsidR="00A07763" w:rsidRDefault="00A07763" w:rsidP="00A07763">
            <w:r>
              <w:t>Why use STAR?</w:t>
            </w:r>
          </w:p>
        </w:tc>
        <w:tc>
          <w:tcPr>
            <w:tcW w:w="6327" w:type="dxa"/>
          </w:tcPr>
          <w:p w14:paraId="64416F75" w14:textId="77777777" w:rsidR="00326148" w:rsidRDefault="00326148" w:rsidP="00326148">
            <w:r>
              <w:t xml:space="preserve">To reduce the time and effort required for the </w:t>
            </w:r>
            <w:proofErr w:type="gramStart"/>
            <w:r>
              <w:t>trainer, and</w:t>
            </w:r>
            <w:proofErr w:type="gramEnd"/>
            <w:r>
              <w:t xml:space="preserve"> allow them to focus upon their organisational priorities. </w:t>
            </w:r>
          </w:p>
          <w:p w14:paraId="3D5DB4D2" w14:textId="77777777" w:rsidR="00326148" w:rsidRDefault="00326148" w:rsidP="00326148">
            <w:r>
              <w:t>To improve harmonisation with training delivered at other DPAs</w:t>
            </w:r>
          </w:p>
          <w:p w14:paraId="1F7ACDD5" w14:textId="60F815B3" w:rsidR="00A07763" w:rsidRDefault="00326148" w:rsidP="00326148">
            <w:r>
              <w:t>To provide trainees with take-home material on other topics</w:t>
            </w:r>
          </w:p>
        </w:tc>
      </w:tr>
      <w:tr w:rsidR="00A07763" w14:paraId="6C107DFE" w14:textId="77777777" w:rsidTr="00594ABB">
        <w:tc>
          <w:tcPr>
            <w:tcW w:w="2689" w:type="dxa"/>
          </w:tcPr>
          <w:p w14:paraId="7152736C" w14:textId="77777777" w:rsidR="00A07763" w:rsidRDefault="00A07763" w:rsidP="00A07763">
            <w:r>
              <w:t>Timing</w:t>
            </w:r>
          </w:p>
        </w:tc>
        <w:tc>
          <w:tcPr>
            <w:tcW w:w="6327" w:type="dxa"/>
          </w:tcPr>
          <w:p w14:paraId="0322E0A3" w14:textId="490DC29F" w:rsidR="00A07763" w:rsidRDefault="00326148" w:rsidP="00A07763">
            <w:r>
              <w:t>Two days</w:t>
            </w:r>
          </w:p>
        </w:tc>
      </w:tr>
      <w:tr w:rsidR="00A07763" w14:paraId="41A717ED" w14:textId="77777777" w:rsidTr="00594ABB">
        <w:tc>
          <w:tcPr>
            <w:tcW w:w="2689" w:type="dxa"/>
          </w:tcPr>
          <w:p w14:paraId="4FBE5CA1" w14:textId="77777777" w:rsidR="00A07763" w:rsidRDefault="00A07763" w:rsidP="00A07763">
            <w:r>
              <w:t>Delivery format</w:t>
            </w:r>
          </w:p>
        </w:tc>
        <w:tc>
          <w:tcPr>
            <w:tcW w:w="6327" w:type="dxa"/>
          </w:tcPr>
          <w:p w14:paraId="54F477DC" w14:textId="7B4BB074" w:rsidR="00A07763" w:rsidRDefault="00326148" w:rsidP="00A07763">
            <w:r>
              <w:t>Classroom</w:t>
            </w:r>
          </w:p>
        </w:tc>
      </w:tr>
      <w:tr w:rsidR="00A07763" w14:paraId="348C819F" w14:textId="77777777" w:rsidTr="00594ABB">
        <w:tc>
          <w:tcPr>
            <w:tcW w:w="2689" w:type="dxa"/>
          </w:tcPr>
          <w:p w14:paraId="424DB33E" w14:textId="77777777" w:rsidR="00A07763" w:rsidRDefault="00A07763" w:rsidP="00A07763">
            <w:r>
              <w:t>Self-directed or trained?</w:t>
            </w:r>
          </w:p>
        </w:tc>
        <w:tc>
          <w:tcPr>
            <w:tcW w:w="6327" w:type="dxa"/>
          </w:tcPr>
          <w:p w14:paraId="39E22AB0" w14:textId="3B6D5EAA" w:rsidR="00A07763" w:rsidRDefault="00326148" w:rsidP="00A07763">
            <w:r>
              <w:t>Trained</w:t>
            </w:r>
          </w:p>
        </w:tc>
      </w:tr>
      <w:tr w:rsidR="00A07763" w14:paraId="77E48E4D" w14:textId="77777777" w:rsidTr="00594ABB">
        <w:tc>
          <w:tcPr>
            <w:tcW w:w="2689" w:type="dxa"/>
          </w:tcPr>
          <w:p w14:paraId="0D5588E1" w14:textId="77777777" w:rsidR="00A07763" w:rsidRDefault="00A07763" w:rsidP="00A07763">
            <w:r>
              <w:t>budgeting or other constraints</w:t>
            </w:r>
          </w:p>
        </w:tc>
        <w:tc>
          <w:tcPr>
            <w:tcW w:w="6327" w:type="dxa"/>
          </w:tcPr>
          <w:p w14:paraId="2570EA98" w14:textId="36FD75A7" w:rsidR="00A07763" w:rsidRDefault="00EF03AE" w:rsidP="00A07763">
            <w:r>
              <w:t xml:space="preserve">Staff-time cost, premises – can potentially be charged to the </w:t>
            </w:r>
            <w:r w:rsidR="00B829A2">
              <w:t xml:space="preserve">trainees, depending upon DPA constitution, obligations and strategy. </w:t>
            </w:r>
          </w:p>
        </w:tc>
      </w:tr>
      <w:tr w:rsidR="00A07763" w14:paraId="1335D7A0" w14:textId="77777777" w:rsidTr="00594ABB">
        <w:tc>
          <w:tcPr>
            <w:tcW w:w="2689" w:type="dxa"/>
          </w:tcPr>
          <w:p w14:paraId="16340BF2" w14:textId="77777777" w:rsidR="00A07763" w:rsidRDefault="00A07763" w:rsidP="00A07763">
            <w:r>
              <w:t>Special considerations</w:t>
            </w:r>
          </w:p>
          <w:p w14:paraId="65BB1303" w14:textId="77777777" w:rsidR="00A07763" w:rsidRDefault="00A07763" w:rsidP="00A07763">
            <w:r>
              <w:t>(including pedagogic issues)</w:t>
            </w:r>
          </w:p>
        </w:tc>
        <w:tc>
          <w:tcPr>
            <w:tcW w:w="6327" w:type="dxa"/>
          </w:tcPr>
          <w:p w14:paraId="54D53A99" w14:textId="112617AE" w:rsidR="00A07763" w:rsidRDefault="00326148" w:rsidP="00A07763">
            <w:r>
              <w:t xml:space="preserve">The aim of training here is likely to establish a good common baseline standard for DPOs and to set clear expectations about their interaction and relationship with the data protection authority. </w:t>
            </w:r>
          </w:p>
        </w:tc>
      </w:tr>
      <w:tr w:rsidR="00A07763" w14:paraId="5E311303" w14:textId="77777777" w:rsidTr="00594ABB">
        <w:tc>
          <w:tcPr>
            <w:tcW w:w="2689" w:type="dxa"/>
          </w:tcPr>
          <w:p w14:paraId="139DD903" w14:textId="77777777" w:rsidR="00A07763" w:rsidRDefault="00A07763" w:rsidP="00A07763">
            <w:r>
              <w:t>STAR Modules to use</w:t>
            </w:r>
          </w:p>
          <w:p w14:paraId="299B114C" w14:textId="77777777" w:rsidR="00A07763" w:rsidRDefault="00A07763" w:rsidP="00A07763">
            <w:r>
              <w:t xml:space="preserve">(include key topics, and additional topics). </w:t>
            </w:r>
          </w:p>
        </w:tc>
        <w:tc>
          <w:tcPr>
            <w:tcW w:w="6327" w:type="dxa"/>
          </w:tcPr>
          <w:p w14:paraId="6ADB0A03" w14:textId="77777777" w:rsidR="00326148" w:rsidRDefault="00326148" w:rsidP="00D71636">
            <w:pPr>
              <w:pStyle w:val="ListParagraph"/>
              <w:numPr>
                <w:ilvl w:val="0"/>
                <w:numId w:val="4"/>
              </w:numPr>
            </w:pPr>
            <w:r>
              <w:t>Topic 1: Introduction to the EU Data protection regime</w:t>
            </w:r>
          </w:p>
          <w:p w14:paraId="01A91E4A" w14:textId="77777777" w:rsidR="00326148" w:rsidRDefault="00326148" w:rsidP="00D71636">
            <w:pPr>
              <w:pStyle w:val="ListParagraph"/>
              <w:numPr>
                <w:ilvl w:val="0"/>
                <w:numId w:val="4"/>
              </w:numPr>
            </w:pPr>
            <w:r>
              <w:t>Topic 2: the rights of the data subject and their exercise</w:t>
            </w:r>
          </w:p>
          <w:p w14:paraId="1E958DCC" w14:textId="362C86DD" w:rsidR="00326148" w:rsidRDefault="00326148" w:rsidP="00D71636">
            <w:pPr>
              <w:pStyle w:val="ListParagraph"/>
              <w:numPr>
                <w:ilvl w:val="0"/>
                <w:numId w:val="4"/>
              </w:numPr>
            </w:pPr>
            <w:r>
              <w:t xml:space="preserve">The rights of the data subject and their exercise. </w:t>
            </w:r>
          </w:p>
          <w:p w14:paraId="3DD10812" w14:textId="7E9B1585" w:rsidR="00326148" w:rsidRDefault="00326148" w:rsidP="00D71636">
            <w:pPr>
              <w:pStyle w:val="ListParagraph"/>
              <w:numPr>
                <w:ilvl w:val="0"/>
                <w:numId w:val="4"/>
              </w:numPr>
            </w:pPr>
            <w:r>
              <w:t xml:space="preserve">Topic 4: Responsibilities of data controllers and processors </w:t>
            </w:r>
          </w:p>
          <w:p w14:paraId="2601967B" w14:textId="23FBEBB6" w:rsidR="00D71636" w:rsidRDefault="00D71636" w:rsidP="00D71636">
            <w:pPr>
              <w:pStyle w:val="ListParagraph"/>
              <w:numPr>
                <w:ilvl w:val="0"/>
                <w:numId w:val="4"/>
              </w:numPr>
            </w:pPr>
            <w:r w:rsidRPr="003C1910">
              <w:t>Topic 5: The role of the Data Protection Officer</w:t>
            </w:r>
          </w:p>
          <w:p w14:paraId="3CF355D8" w14:textId="37A67E42" w:rsidR="00A07763" w:rsidRDefault="00326148" w:rsidP="00594ABB">
            <w:pPr>
              <w:pStyle w:val="ListParagraph"/>
              <w:numPr>
                <w:ilvl w:val="0"/>
                <w:numId w:val="4"/>
              </w:numPr>
            </w:pPr>
            <w:r>
              <w:t>Topic 6: the role of the data protection authority</w:t>
            </w:r>
          </w:p>
        </w:tc>
      </w:tr>
      <w:tr w:rsidR="00A07763" w14:paraId="03FB211D" w14:textId="77777777" w:rsidTr="00594ABB">
        <w:tc>
          <w:tcPr>
            <w:tcW w:w="2689" w:type="dxa"/>
          </w:tcPr>
          <w:p w14:paraId="1BB3483D" w14:textId="77777777" w:rsidR="00A07763" w:rsidRDefault="00A07763" w:rsidP="00A07763">
            <w:r>
              <w:t>slides to use or remove</w:t>
            </w:r>
          </w:p>
        </w:tc>
        <w:tc>
          <w:tcPr>
            <w:tcW w:w="6327" w:type="dxa"/>
          </w:tcPr>
          <w:p w14:paraId="47E70016" w14:textId="77777777" w:rsidR="00A07763" w:rsidRDefault="00A07763" w:rsidP="00A07763"/>
        </w:tc>
      </w:tr>
      <w:tr w:rsidR="00A07763" w14:paraId="7A6AA3FC" w14:textId="77777777" w:rsidTr="00594ABB">
        <w:tc>
          <w:tcPr>
            <w:tcW w:w="2689" w:type="dxa"/>
          </w:tcPr>
          <w:p w14:paraId="54321633" w14:textId="77777777" w:rsidR="00A07763" w:rsidRDefault="00A07763" w:rsidP="00A07763">
            <w:r>
              <w:t>Supporting material to use</w:t>
            </w:r>
          </w:p>
        </w:tc>
        <w:tc>
          <w:tcPr>
            <w:tcW w:w="6327" w:type="dxa"/>
          </w:tcPr>
          <w:p w14:paraId="208A7301" w14:textId="176B614C" w:rsidR="00A07763" w:rsidRDefault="00326148" w:rsidP="00A07763">
            <w:r>
              <w:t>Intro to GDPR, compliance checklist</w:t>
            </w:r>
            <w:r w:rsidR="00864675">
              <w:t>, operational forms</w:t>
            </w:r>
          </w:p>
        </w:tc>
      </w:tr>
      <w:tr w:rsidR="00A07763" w14:paraId="37A48051" w14:textId="77777777" w:rsidTr="00594ABB">
        <w:tc>
          <w:tcPr>
            <w:tcW w:w="2689" w:type="dxa"/>
          </w:tcPr>
          <w:p w14:paraId="6821E458" w14:textId="77777777" w:rsidR="00A07763" w:rsidRDefault="00A07763" w:rsidP="00A07763">
            <w:r>
              <w:lastRenderedPageBreak/>
              <w:t>how to specify for sector or national differences.</w:t>
            </w:r>
          </w:p>
        </w:tc>
        <w:tc>
          <w:tcPr>
            <w:tcW w:w="6327" w:type="dxa"/>
          </w:tcPr>
          <w:p w14:paraId="7741F016" w14:textId="7B6E7831" w:rsidR="00A07763" w:rsidRDefault="00326148" w:rsidP="00A07763">
            <w:r>
              <w:t>n/a</w:t>
            </w:r>
          </w:p>
        </w:tc>
      </w:tr>
      <w:tr w:rsidR="00A07763" w14:paraId="3492C783" w14:textId="77777777" w:rsidTr="00594ABB">
        <w:tc>
          <w:tcPr>
            <w:tcW w:w="2689" w:type="dxa"/>
          </w:tcPr>
          <w:p w14:paraId="3CDB74E0" w14:textId="77777777" w:rsidR="00A07763" w:rsidRDefault="00A07763" w:rsidP="00A07763">
            <w:r>
              <w:t>Further adaption needed from trainer / host</w:t>
            </w:r>
          </w:p>
        </w:tc>
        <w:tc>
          <w:tcPr>
            <w:tcW w:w="6327" w:type="dxa"/>
          </w:tcPr>
          <w:p w14:paraId="4A1F79DC" w14:textId="5C65AF71" w:rsidR="00A07763" w:rsidRDefault="00326148" w:rsidP="00A07763">
            <w:r>
              <w:t>n/a</w:t>
            </w:r>
          </w:p>
        </w:tc>
      </w:tr>
      <w:tr w:rsidR="00A07763" w14:paraId="20079783" w14:textId="77777777" w:rsidTr="00594ABB">
        <w:tc>
          <w:tcPr>
            <w:tcW w:w="2689" w:type="dxa"/>
          </w:tcPr>
          <w:p w14:paraId="7DFCB737" w14:textId="77777777" w:rsidR="00A07763" w:rsidRDefault="00A07763" w:rsidP="00A07763">
            <w:r>
              <w:t>Additional reading</w:t>
            </w:r>
          </w:p>
        </w:tc>
        <w:tc>
          <w:tcPr>
            <w:tcW w:w="6327" w:type="dxa"/>
          </w:tcPr>
          <w:p w14:paraId="0EF804BD" w14:textId="592F9073" w:rsidR="00BA069C" w:rsidRPr="00BA069C" w:rsidRDefault="00BA069C" w:rsidP="00594ABB">
            <w:pPr>
              <w:pStyle w:val="ListParagraph"/>
              <w:numPr>
                <w:ilvl w:val="0"/>
                <w:numId w:val="9"/>
              </w:numPr>
            </w:pPr>
            <w:r w:rsidRPr="00594ABB">
              <w:rPr>
                <w:lang w:val="hu-HU"/>
              </w:rPr>
              <w:t xml:space="preserve">WP29: Guidelines on Data Protection Officers </w:t>
            </w:r>
            <w:r w:rsidRPr="00594ABB">
              <w:rPr>
                <w:lang w:val="hu-HU"/>
              </w:rPr>
              <w:fldChar w:fldCharType="begin"/>
            </w:r>
            <w:r w:rsidRPr="00594ABB">
              <w:rPr>
                <w:lang w:val="hu-HU"/>
              </w:rPr>
              <w:instrText xml:space="preserve"> HYPERLINK "https://ec.europa.eu/information_society/newsroom/image/document/2016-51/wp243_en_40855.pdf" </w:instrText>
            </w:r>
            <w:r w:rsidRPr="00594ABB">
              <w:rPr>
                <w:lang w:val="hu-HU"/>
              </w:rPr>
              <w:fldChar w:fldCharType="separate"/>
            </w:r>
            <w:r w:rsidRPr="00594ABB">
              <w:rPr>
                <w:rStyle w:val="Hyperlink"/>
                <w:lang w:val="hu-HU"/>
              </w:rPr>
              <w:t>https://ec.europa.eu/information_society/newsroom/image/document/2016-51/wp243_en_40855.pdf</w:t>
            </w:r>
            <w:r w:rsidRPr="00BA069C">
              <w:fldChar w:fldCharType="end"/>
            </w:r>
            <w:r w:rsidRPr="00594ABB">
              <w:rPr>
                <w:lang w:val="hu-HU"/>
              </w:rPr>
              <w:t>;</w:t>
            </w:r>
          </w:p>
          <w:p w14:paraId="65BD9735" w14:textId="7013B25C" w:rsidR="00BA069C" w:rsidRPr="00BA069C" w:rsidRDefault="00BA069C" w:rsidP="00594ABB">
            <w:pPr>
              <w:pStyle w:val="ListParagraph"/>
              <w:numPr>
                <w:ilvl w:val="0"/>
                <w:numId w:val="9"/>
              </w:numPr>
            </w:pPr>
            <w:r w:rsidRPr="00594ABB">
              <w:rPr>
                <w:lang w:val="hu-HU"/>
              </w:rPr>
              <w:t xml:space="preserve">WP29 Guidelines on Data Protection Officers </w:t>
            </w:r>
            <w:r w:rsidRPr="00594ABB">
              <w:rPr>
                <w:lang w:val="en-US"/>
              </w:rPr>
              <w:t>ANNEX</w:t>
            </w:r>
            <w:r w:rsidRPr="00594ABB">
              <w:rPr>
                <w:lang w:val="hu-HU"/>
              </w:rPr>
              <w:t xml:space="preserve"> </w:t>
            </w:r>
            <w:r w:rsidRPr="00594ABB">
              <w:rPr>
                <w:lang w:val="en-US"/>
              </w:rPr>
              <w:t>-</w:t>
            </w:r>
            <w:r w:rsidRPr="00594ABB">
              <w:rPr>
                <w:lang w:val="hu-HU"/>
              </w:rPr>
              <w:t xml:space="preserve"> </w:t>
            </w:r>
            <w:r w:rsidRPr="00594ABB">
              <w:rPr>
                <w:lang w:val="en-US"/>
              </w:rPr>
              <w:t>FREQUENTLY ASKED QUESTIONS</w:t>
            </w:r>
            <w:r>
              <w:rPr>
                <w:lang w:val="en-US"/>
              </w:rPr>
              <w:t xml:space="preserve">, </w:t>
            </w:r>
            <w:hyperlink r:id="rId11" w:history="1">
              <w:r w:rsidRPr="00594ABB">
                <w:rPr>
                  <w:rStyle w:val="Hyperlink"/>
                  <w:lang w:val="hu-HU"/>
                </w:rPr>
                <w:t>https://www.alstonprivacy.com/wp-content/uploads/2016/12/2016-12-13-WP29-FAQs-on-DPOs-WP243-Annex.pdf</w:t>
              </w:r>
            </w:hyperlink>
            <w:r w:rsidRPr="00594ABB">
              <w:rPr>
                <w:lang w:val="hu-HU"/>
              </w:rPr>
              <w:t xml:space="preserve"> </w:t>
            </w:r>
          </w:p>
          <w:p w14:paraId="630DB5E2" w14:textId="6F4E2DCD" w:rsidR="00A07763" w:rsidRDefault="00A07763" w:rsidP="00A07763"/>
        </w:tc>
      </w:tr>
      <w:tr w:rsidR="00A07763" w14:paraId="0911B30A" w14:textId="77777777" w:rsidTr="00594ABB">
        <w:tc>
          <w:tcPr>
            <w:tcW w:w="2689" w:type="dxa"/>
          </w:tcPr>
          <w:p w14:paraId="5E4C5275" w14:textId="77777777" w:rsidR="00A07763" w:rsidRDefault="00A07763" w:rsidP="00A07763">
            <w:r>
              <w:t>Other comments</w:t>
            </w:r>
          </w:p>
        </w:tc>
        <w:tc>
          <w:tcPr>
            <w:tcW w:w="6327" w:type="dxa"/>
          </w:tcPr>
          <w:p w14:paraId="3104327D" w14:textId="77777777" w:rsidR="00A07763" w:rsidRDefault="00A07763" w:rsidP="00A07763"/>
        </w:tc>
      </w:tr>
    </w:tbl>
    <w:p w14:paraId="48E089F2" w14:textId="77777777" w:rsidR="00A07763" w:rsidRDefault="00A07763"/>
    <w:p w14:paraId="7B5B10CC" w14:textId="77777777" w:rsidR="00A07763" w:rsidRDefault="00A07763"/>
    <w:tbl>
      <w:tblPr>
        <w:tblStyle w:val="TableGrid"/>
        <w:tblW w:w="0" w:type="auto"/>
        <w:tblLook w:val="04A0" w:firstRow="1" w:lastRow="0" w:firstColumn="1" w:lastColumn="0" w:noHBand="0" w:noVBand="1"/>
      </w:tblPr>
      <w:tblGrid>
        <w:gridCol w:w="2748"/>
        <w:gridCol w:w="6268"/>
      </w:tblGrid>
      <w:tr w:rsidR="00A07763" w14:paraId="77FC5C64" w14:textId="77777777" w:rsidTr="00A07763">
        <w:tc>
          <w:tcPr>
            <w:tcW w:w="9242" w:type="dxa"/>
            <w:gridSpan w:val="2"/>
            <w:shd w:val="clear" w:color="auto" w:fill="4F81BD" w:themeFill="accent1"/>
          </w:tcPr>
          <w:p w14:paraId="6FA06981" w14:textId="73D967C1" w:rsidR="00A07763" w:rsidRDefault="00A07763" w:rsidP="00594ABB">
            <w:pPr>
              <w:pStyle w:val="Heading2"/>
            </w:pPr>
            <w:bookmarkStart w:id="10" w:name="_Toc1474097"/>
            <w:r>
              <w:t>Scenario #</w:t>
            </w:r>
            <w:r w:rsidR="00D71636">
              <w:t xml:space="preserve">7 </w:t>
            </w:r>
            <w:r>
              <w:t xml:space="preserve">– </w:t>
            </w:r>
            <w:r w:rsidR="00D71636" w:rsidRPr="000F080C">
              <w:t xml:space="preserve">DPA training </w:t>
            </w:r>
            <w:r w:rsidR="00D71636">
              <w:t xml:space="preserve">(experienced or established) </w:t>
            </w:r>
            <w:r w:rsidR="00D71636" w:rsidRPr="000F080C">
              <w:t>DPOs</w:t>
            </w:r>
            <w:bookmarkEnd w:id="10"/>
          </w:p>
        </w:tc>
      </w:tr>
      <w:tr w:rsidR="00A07763" w14:paraId="29B91F66" w14:textId="77777777" w:rsidTr="00A07763">
        <w:tc>
          <w:tcPr>
            <w:tcW w:w="2802" w:type="dxa"/>
            <w:shd w:val="clear" w:color="auto" w:fill="FFFFFF" w:themeFill="background1"/>
          </w:tcPr>
          <w:p w14:paraId="27716323" w14:textId="77777777" w:rsidR="00A07763" w:rsidRDefault="00A07763" w:rsidP="00A07763">
            <w:r>
              <w:t>Capsule description</w:t>
            </w:r>
          </w:p>
        </w:tc>
        <w:tc>
          <w:tcPr>
            <w:tcW w:w="6440" w:type="dxa"/>
            <w:shd w:val="clear" w:color="auto" w:fill="FFFFFF" w:themeFill="background1"/>
          </w:tcPr>
          <w:p w14:paraId="43F50477" w14:textId="7CA50654" w:rsidR="00A07763" w:rsidRDefault="00D71636" w:rsidP="00A07763">
            <w:r>
              <w:t xml:space="preserve">National supervisory authorities delivering specialist classroom training session on specific topics to experienced data protection officers. </w:t>
            </w:r>
          </w:p>
        </w:tc>
      </w:tr>
      <w:tr w:rsidR="00A07763" w14:paraId="686BA104" w14:textId="77777777" w:rsidTr="00A07763">
        <w:tc>
          <w:tcPr>
            <w:tcW w:w="2802" w:type="dxa"/>
          </w:tcPr>
          <w:p w14:paraId="3DF6618C" w14:textId="77777777" w:rsidR="00A07763" w:rsidRDefault="00A07763" w:rsidP="00A07763">
            <w:r>
              <w:t>Trainer</w:t>
            </w:r>
          </w:p>
        </w:tc>
        <w:tc>
          <w:tcPr>
            <w:tcW w:w="6440" w:type="dxa"/>
          </w:tcPr>
          <w:p w14:paraId="30091B5E" w14:textId="6ACB1F55" w:rsidR="00A07763" w:rsidRDefault="00D71636" w:rsidP="00A07763">
            <w:r>
              <w:t>Data protection authority domain expert</w:t>
            </w:r>
          </w:p>
        </w:tc>
      </w:tr>
      <w:tr w:rsidR="00A07763" w14:paraId="2CC74D70" w14:textId="77777777" w:rsidTr="00A07763">
        <w:tc>
          <w:tcPr>
            <w:tcW w:w="2802" w:type="dxa"/>
          </w:tcPr>
          <w:p w14:paraId="040CF551" w14:textId="77777777" w:rsidR="00A07763" w:rsidRDefault="00A07763" w:rsidP="00A07763">
            <w:r>
              <w:t>Expected knowledge of Trainer</w:t>
            </w:r>
          </w:p>
        </w:tc>
        <w:tc>
          <w:tcPr>
            <w:tcW w:w="6440" w:type="dxa"/>
          </w:tcPr>
          <w:p w14:paraId="002BD642" w14:textId="17029966" w:rsidR="00A07763" w:rsidRDefault="00D71636" w:rsidP="00A07763">
            <w:r>
              <w:t xml:space="preserve">High (domain expertise and experience in the topic chosen). </w:t>
            </w:r>
          </w:p>
        </w:tc>
      </w:tr>
      <w:tr w:rsidR="00A07763" w14:paraId="70B2E87D" w14:textId="77777777" w:rsidTr="00A07763">
        <w:tc>
          <w:tcPr>
            <w:tcW w:w="2802" w:type="dxa"/>
          </w:tcPr>
          <w:p w14:paraId="74F282A6" w14:textId="77777777" w:rsidR="00A07763" w:rsidRDefault="00A07763" w:rsidP="00A07763">
            <w:r>
              <w:t>Trainee</w:t>
            </w:r>
          </w:p>
        </w:tc>
        <w:tc>
          <w:tcPr>
            <w:tcW w:w="6440" w:type="dxa"/>
          </w:tcPr>
          <w:p w14:paraId="168B150A" w14:textId="4F1C07D3" w:rsidR="00A07763" w:rsidRDefault="00D71636" w:rsidP="00A07763">
            <w:r>
              <w:t>Data Protection Officers</w:t>
            </w:r>
          </w:p>
        </w:tc>
      </w:tr>
      <w:tr w:rsidR="00A07763" w14:paraId="6390370A" w14:textId="77777777" w:rsidTr="00A07763">
        <w:tc>
          <w:tcPr>
            <w:tcW w:w="2802" w:type="dxa"/>
          </w:tcPr>
          <w:p w14:paraId="1A8DE4AB" w14:textId="77777777" w:rsidR="00A07763" w:rsidRDefault="00A07763" w:rsidP="00A07763">
            <w:r>
              <w:t>Expected knowledge of Trainee</w:t>
            </w:r>
          </w:p>
        </w:tc>
        <w:tc>
          <w:tcPr>
            <w:tcW w:w="6440" w:type="dxa"/>
          </w:tcPr>
          <w:p w14:paraId="508A4545" w14:textId="10F2D683" w:rsidR="00A07763" w:rsidRDefault="00D71636" w:rsidP="00A07763">
            <w:r>
              <w:t>Moderate to high. Interested in new developments in the GDPR and accessing/identifying best practice.</w:t>
            </w:r>
          </w:p>
        </w:tc>
      </w:tr>
      <w:tr w:rsidR="00A07763" w14:paraId="4F7A57BB" w14:textId="77777777" w:rsidTr="00A07763">
        <w:tc>
          <w:tcPr>
            <w:tcW w:w="2802" w:type="dxa"/>
          </w:tcPr>
          <w:p w14:paraId="2E9C65B5" w14:textId="77777777" w:rsidR="00A07763" w:rsidRDefault="00A07763" w:rsidP="00A07763">
            <w:r>
              <w:t>Why use STAR?</w:t>
            </w:r>
          </w:p>
        </w:tc>
        <w:tc>
          <w:tcPr>
            <w:tcW w:w="6440" w:type="dxa"/>
          </w:tcPr>
          <w:p w14:paraId="340501BC" w14:textId="77777777" w:rsidR="00326148" w:rsidRDefault="00326148" w:rsidP="00326148">
            <w:r>
              <w:t xml:space="preserve">To reduce the time and effort required for the </w:t>
            </w:r>
            <w:proofErr w:type="gramStart"/>
            <w:r>
              <w:t>trainer, and</w:t>
            </w:r>
            <w:proofErr w:type="gramEnd"/>
            <w:r>
              <w:t xml:space="preserve"> allow them to focus upon their organisational priorities. </w:t>
            </w:r>
          </w:p>
          <w:p w14:paraId="3F2054E6" w14:textId="77777777" w:rsidR="00326148" w:rsidRDefault="00326148" w:rsidP="00326148">
            <w:r>
              <w:t>To improve harmonisation with training delivered at other DPAs</w:t>
            </w:r>
          </w:p>
          <w:p w14:paraId="40F699E2" w14:textId="5665DFF5" w:rsidR="00A07763" w:rsidRDefault="00326148" w:rsidP="00326148">
            <w:r>
              <w:t>To benefit from the specialised focus of some of the later STAR materials.</w:t>
            </w:r>
          </w:p>
        </w:tc>
      </w:tr>
      <w:tr w:rsidR="00A07763" w14:paraId="013D2182" w14:textId="77777777" w:rsidTr="00A07763">
        <w:tc>
          <w:tcPr>
            <w:tcW w:w="2802" w:type="dxa"/>
          </w:tcPr>
          <w:p w14:paraId="2384789A" w14:textId="77777777" w:rsidR="00A07763" w:rsidRDefault="00A07763" w:rsidP="00A07763">
            <w:r>
              <w:t>Timing</w:t>
            </w:r>
          </w:p>
        </w:tc>
        <w:tc>
          <w:tcPr>
            <w:tcW w:w="6440" w:type="dxa"/>
          </w:tcPr>
          <w:p w14:paraId="2C13735B" w14:textId="6D262483" w:rsidR="00A07763" w:rsidRDefault="00D71636" w:rsidP="00A07763">
            <w:r>
              <w:t>Half-day</w:t>
            </w:r>
          </w:p>
        </w:tc>
      </w:tr>
      <w:tr w:rsidR="00A07763" w14:paraId="0E297D87" w14:textId="77777777" w:rsidTr="00A07763">
        <w:tc>
          <w:tcPr>
            <w:tcW w:w="2802" w:type="dxa"/>
          </w:tcPr>
          <w:p w14:paraId="213B3B97" w14:textId="77777777" w:rsidR="00A07763" w:rsidRDefault="00A07763" w:rsidP="00A07763">
            <w:r>
              <w:t>Delivery format</w:t>
            </w:r>
          </w:p>
        </w:tc>
        <w:tc>
          <w:tcPr>
            <w:tcW w:w="6440" w:type="dxa"/>
          </w:tcPr>
          <w:p w14:paraId="7869CEA5" w14:textId="44B51A2E" w:rsidR="00A07763" w:rsidRDefault="00D71636" w:rsidP="00A07763">
            <w:r>
              <w:t>Classroom</w:t>
            </w:r>
          </w:p>
        </w:tc>
      </w:tr>
      <w:tr w:rsidR="00A07763" w14:paraId="51EEB8C5" w14:textId="77777777" w:rsidTr="00A07763">
        <w:tc>
          <w:tcPr>
            <w:tcW w:w="2802" w:type="dxa"/>
          </w:tcPr>
          <w:p w14:paraId="68C15D5C" w14:textId="77777777" w:rsidR="00A07763" w:rsidRDefault="00A07763" w:rsidP="00A07763">
            <w:r>
              <w:t>Self-directed or trained?</w:t>
            </w:r>
          </w:p>
        </w:tc>
        <w:tc>
          <w:tcPr>
            <w:tcW w:w="6440" w:type="dxa"/>
          </w:tcPr>
          <w:p w14:paraId="5D2790E6" w14:textId="115D5527" w:rsidR="00A07763" w:rsidRDefault="00D71636" w:rsidP="00A07763">
            <w:r>
              <w:t>Trained</w:t>
            </w:r>
          </w:p>
        </w:tc>
      </w:tr>
      <w:tr w:rsidR="00A07763" w14:paraId="252E09D6" w14:textId="77777777" w:rsidTr="00A07763">
        <w:tc>
          <w:tcPr>
            <w:tcW w:w="2802" w:type="dxa"/>
          </w:tcPr>
          <w:p w14:paraId="4E334903" w14:textId="77777777" w:rsidR="00A07763" w:rsidRDefault="00A07763" w:rsidP="00A07763">
            <w:r>
              <w:t>budgeting or other constraints</w:t>
            </w:r>
          </w:p>
        </w:tc>
        <w:tc>
          <w:tcPr>
            <w:tcW w:w="6440" w:type="dxa"/>
          </w:tcPr>
          <w:p w14:paraId="2084E410" w14:textId="4B474FBD" w:rsidR="00A07763" w:rsidRDefault="00943922" w:rsidP="00A07763">
            <w:r>
              <w:t>Staff-time cost, premises – can potentially be charged to the trainees, depending upon DPA constitution, obligations and strategy.</w:t>
            </w:r>
          </w:p>
        </w:tc>
      </w:tr>
      <w:tr w:rsidR="00A07763" w14:paraId="10F21572" w14:textId="77777777" w:rsidTr="00A07763">
        <w:tc>
          <w:tcPr>
            <w:tcW w:w="2802" w:type="dxa"/>
          </w:tcPr>
          <w:p w14:paraId="723C3047" w14:textId="77777777" w:rsidR="00A07763" w:rsidRDefault="00A07763" w:rsidP="00A07763">
            <w:r>
              <w:t>Special considerations</w:t>
            </w:r>
          </w:p>
          <w:p w14:paraId="0A151652" w14:textId="77777777" w:rsidR="00A07763" w:rsidRDefault="00A07763" w:rsidP="00A07763">
            <w:r>
              <w:t>(including pedagogic issues)</w:t>
            </w:r>
          </w:p>
        </w:tc>
        <w:tc>
          <w:tcPr>
            <w:tcW w:w="6440" w:type="dxa"/>
          </w:tcPr>
          <w:p w14:paraId="7E48A294" w14:textId="1AAD9148" w:rsidR="00EF03AE" w:rsidRDefault="00D71636" w:rsidP="00A07763">
            <w:r>
              <w:t xml:space="preserve">These sessions are </w:t>
            </w:r>
            <w:r w:rsidR="00EF03AE">
              <w:t xml:space="preserve">likely </w:t>
            </w:r>
            <w:r>
              <w:t xml:space="preserve">deployed to spread best practice, and to conduct deeper dives into specific areas. </w:t>
            </w:r>
            <w:r w:rsidR="00EF03AE">
              <w:t xml:space="preserve">Concrete examples are likely paramount. The trainer should be prepared to engage with concrete questions arising from the practical experiences of the trainees. </w:t>
            </w:r>
          </w:p>
          <w:p w14:paraId="66060B73" w14:textId="0E2360E3" w:rsidR="00A07763" w:rsidRDefault="00D71636" w:rsidP="00A07763">
            <w:r>
              <w:t xml:space="preserve">DPAs also gain the potential to understand issues and challenges that DPOs are facing in practice. </w:t>
            </w:r>
          </w:p>
        </w:tc>
      </w:tr>
      <w:tr w:rsidR="00A07763" w14:paraId="57EBF6BF" w14:textId="77777777" w:rsidTr="00A07763">
        <w:tc>
          <w:tcPr>
            <w:tcW w:w="2802" w:type="dxa"/>
          </w:tcPr>
          <w:p w14:paraId="322D61A6" w14:textId="77777777" w:rsidR="00A07763" w:rsidRDefault="00A07763" w:rsidP="00A07763">
            <w:r>
              <w:t>STAR Modules to use</w:t>
            </w:r>
          </w:p>
          <w:p w14:paraId="1207EFBB" w14:textId="77777777" w:rsidR="00A07763" w:rsidRDefault="00A07763" w:rsidP="00A07763">
            <w:r>
              <w:t xml:space="preserve">(include key topics, and additional topics). </w:t>
            </w:r>
          </w:p>
        </w:tc>
        <w:tc>
          <w:tcPr>
            <w:tcW w:w="6440" w:type="dxa"/>
          </w:tcPr>
          <w:p w14:paraId="69BA1002" w14:textId="77777777" w:rsidR="00D71636" w:rsidRDefault="00D71636" w:rsidP="00D71636">
            <w:r>
              <w:t xml:space="preserve">Uses a single module, as appropriate, from: </w:t>
            </w:r>
          </w:p>
          <w:p w14:paraId="35203714" w14:textId="77777777" w:rsidR="00D71636" w:rsidRDefault="00D71636" w:rsidP="00D71636">
            <w:pPr>
              <w:pStyle w:val="ListParagraph"/>
              <w:numPr>
                <w:ilvl w:val="0"/>
                <w:numId w:val="4"/>
              </w:numPr>
            </w:pPr>
            <w:r w:rsidRPr="00D15FB0">
              <w:t>Topic 7: Data protection in practice: Technical and organisational measures</w:t>
            </w:r>
          </w:p>
          <w:p w14:paraId="2FEDD36E" w14:textId="77777777" w:rsidR="00D71636" w:rsidRDefault="00D71636" w:rsidP="00D71636">
            <w:pPr>
              <w:pStyle w:val="ListParagraph"/>
              <w:numPr>
                <w:ilvl w:val="0"/>
                <w:numId w:val="4"/>
              </w:numPr>
            </w:pPr>
            <w:r w:rsidRPr="00D15FB0">
              <w:t>Topic 8: Risk-based approach in the GDPR</w:t>
            </w:r>
          </w:p>
          <w:p w14:paraId="51D502A5" w14:textId="77777777" w:rsidR="00D71636" w:rsidRDefault="00D71636" w:rsidP="00D71636">
            <w:pPr>
              <w:pStyle w:val="ListParagraph"/>
              <w:numPr>
                <w:ilvl w:val="0"/>
                <w:numId w:val="4"/>
              </w:numPr>
            </w:pPr>
            <w:r w:rsidRPr="00D15FB0">
              <w:lastRenderedPageBreak/>
              <w:t>Topic 9: Data protection impact assessments</w:t>
            </w:r>
          </w:p>
          <w:p w14:paraId="73D34C0E" w14:textId="77777777" w:rsidR="00D71636" w:rsidRDefault="00D71636" w:rsidP="00D71636">
            <w:pPr>
              <w:pStyle w:val="ListParagraph"/>
              <w:numPr>
                <w:ilvl w:val="0"/>
                <w:numId w:val="4"/>
              </w:numPr>
            </w:pPr>
            <w:r w:rsidRPr="00D15FB0">
              <w:t>Topic 10: Data protection communication</w:t>
            </w:r>
          </w:p>
          <w:p w14:paraId="0C19A64E" w14:textId="77777777" w:rsidR="00D71636" w:rsidRPr="00331265" w:rsidRDefault="00D71636" w:rsidP="00D71636">
            <w:pPr>
              <w:pStyle w:val="ListParagraph"/>
              <w:numPr>
                <w:ilvl w:val="0"/>
                <w:numId w:val="4"/>
              </w:numPr>
            </w:pPr>
            <w:r w:rsidRPr="00331265">
              <w:t xml:space="preserve">Topic 11: It’s not just the GDPR - GDPR related laws and special provisions </w:t>
            </w:r>
          </w:p>
          <w:p w14:paraId="558484EA" w14:textId="77777777" w:rsidR="00A07763" w:rsidRDefault="00A07763" w:rsidP="00A07763">
            <w:pPr>
              <w:pStyle w:val="ListParagraph"/>
            </w:pPr>
          </w:p>
        </w:tc>
      </w:tr>
      <w:tr w:rsidR="00A07763" w14:paraId="48D50E85" w14:textId="77777777" w:rsidTr="00A07763">
        <w:tc>
          <w:tcPr>
            <w:tcW w:w="2802" w:type="dxa"/>
          </w:tcPr>
          <w:p w14:paraId="1265F341" w14:textId="77777777" w:rsidR="00A07763" w:rsidRDefault="00A07763" w:rsidP="00A07763">
            <w:r>
              <w:lastRenderedPageBreak/>
              <w:t>slides to use or remove</w:t>
            </w:r>
          </w:p>
        </w:tc>
        <w:tc>
          <w:tcPr>
            <w:tcW w:w="6440" w:type="dxa"/>
          </w:tcPr>
          <w:p w14:paraId="6C31AD5F" w14:textId="77777777" w:rsidR="00A07763" w:rsidRDefault="00A07763" w:rsidP="00A07763"/>
        </w:tc>
      </w:tr>
      <w:tr w:rsidR="00A07763" w14:paraId="66CAF699" w14:textId="77777777" w:rsidTr="00A07763">
        <w:tc>
          <w:tcPr>
            <w:tcW w:w="2802" w:type="dxa"/>
          </w:tcPr>
          <w:p w14:paraId="309AEBA5" w14:textId="77777777" w:rsidR="00A07763" w:rsidRDefault="00A07763" w:rsidP="00A07763">
            <w:r>
              <w:t>Supporting material to use</w:t>
            </w:r>
          </w:p>
        </w:tc>
        <w:tc>
          <w:tcPr>
            <w:tcW w:w="6440" w:type="dxa"/>
          </w:tcPr>
          <w:p w14:paraId="1AF8DD31" w14:textId="0E186DD3" w:rsidR="00A07763" w:rsidRDefault="00326148" w:rsidP="00A07763">
            <w:r>
              <w:t>Guidance on selected topic from the DPA</w:t>
            </w:r>
            <w:r w:rsidR="00864675">
              <w:t xml:space="preserve">, </w:t>
            </w:r>
          </w:p>
          <w:p w14:paraId="424EDEED" w14:textId="7EF1A832" w:rsidR="00326148" w:rsidRDefault="00326148" w:rsidP="00A07763">
            <w:r>
              <w:t xml:space="preserve">Relevant Opinions on the selected topics from Article 29 Working party / EDPB. </w:t>
            </w:r>
            <w:r w:rsidR="00864675">
              <w:t>operational forms</w:t>
            </w:r>
          </w:p>
        </w:tc>
      </w:tr>
      <w:tr w:rsidR="00A07763" w14:paraId="26F80B32" w14:textId="77777777" w:rsidTr="00A07763">
        <w:tc>
          <w:tcPr>
            <w:tcW w:w="2802" w:type="dxa"/>
          </w:tcPr>
          <w:p w14:paraId="136336E2" w14:textId="77777777" w:rsidR="00A07763" w:rsidRDefault="00A07763" w:rsidP="00A07763">
            <w:r>
              <w:t>how to specify for sector or national differences.</w:t>
            </w:r>
          </w:p>
        </w:tc>
        <w:tc>
          <w:tcPr>
            <w:tcW w:w="6440" w:type="dxa"/>
          </w:tcPr>
          <w:p w14:paraId="603D33C6" w14:textId="7D72CEC1" w:rsidR="00A07763" w:rsidRDefault="00EF03AE" w:rsidP="00A07763">
            <w:r>
              <w:t>N/A</w:t>
            </w:r>
          </w:p>
        </w:tc>
      </w:tr>
      <w:tr w:rsidR="00A07763" w14:paraId="601BCF30" w14:textId="77777777" w:rsidTr="00A07763">
        <w:tc>
          <w:tcPr>
            <w:tcW w:w="2802" w:type="dxa"/>
          </w:tcPr>
          <w:p w14:paraId="14D255F5" w14:textId="77777777" w:rsidR="00A07763" w:rsidRDefault="00A07763" w:rsidP="00A07763">
            <w:r>
              <w:t>Further adaption needed from trainer / host</w:t>
            </w:r>
          </w:p>
        </w:tc>
        <w:tc>
          <w:tcPr>
            <w:tcW w:w="6440" w:type="dxa"/>
          </w:tcPr>
          <w:p w14:paraId="643854D8" w14:textId="0715F85B" w:rsidR="00A07763" w:rsidRDefault="00EF03AE" w:rsidP="00A07763">
            <w:r>
              <w:t>N/A</w:t>
            </w:r>
          </w:p>
        </w:tc>
      </w:tr>
      <w:tr w:rsidR="00A07763" w14:paraId="0A11943E" w14:textId="77777777" w:rsidTr="00A07763">
        <w:tc>
          <w:tcPr>
            <w:tcW w:w="2802" w:type="dxa"/>
          </w:tcPr>
          <w:p w14:paraId="25E853C8" w14:textId="77777777" w:rsidR="00A07763" w:rsidRDefault="00A07763" w:rsidP="00A07763">
            <w:r>
              <w:t>Additional reading</w:t>
            </w:r>
          </w:p>
        </w:tc>
        <w:tc>
          <w:tcPr>
            <w:tcW w:w="6440" w:type="dxa"/>
          </w:tcPr>
          <w:p w14:paraId="5CE2F659" w14:textId="5360E47F" w:rsidR="00A07763" w:rsidRDefault="0049226D" w:rsidP="00A07763">
            <w:r w:rsidRPr="00FD0952">
              <w:t>Please see individual slide topics</w:t>
            </w:r>
          </w:p>
        </w:tc>
      </w:tr>
      <w:tr w:rsidR="00A07763" w14:paraId="0900C2E3" w14:textId="77777777" w:rsidTr="00A07763">
        <w:tc>
          <w:tcPr>
            <w:tcW w:w="2802" w:type="dxa"/>
          </w:tcPr>
          <w:p w14:paraId="5F70D52E" w14:textId="77777777" w:rsidR="00A07763" w:rsidRDefault="00A07763" w:rsidP="00A07763">
            <w:r>
              <w:t>Other comments</w:t>
            </w:r>
          </w:p>
        </w:tc>
        <w:tc>
          <w:tcPr>
            <w:tcW w:w="6440" w:type="dxa"/>
          </w:tcPr>
          <w:p w14:paraId="06AF2A91" w14:textId="77777777" w:rsidR="00A07763" w:rsidRDefault="00A07763" w:rsidP="00A07763"/>
        </w:tc>
      </w:tr>
    </w:tbl>
    <w:p w14:paraId="4A480F29" w14:textId="77777777" w:rsidR="00A07763" w:rsidRDefault="00A07763"/>
    <w:p w14:paraId="7A3901A7" w14:textId="77777777" w:rsidR="00A07763" w:rsidRDefault="00A07763"/>
    <w:tbl>
      <w:tblPr>
        <w:tblStyle w:val="TableGrid"/>
        <w:tblW w:w="0" w:type="auto"/>
        <w:tblLook w:val="04A0" w:firstRow="1" w:lastRow="0" w:firstColumn="1" w:lastColumn="0" w:noHBand="0" w:noVBand="1"/>
      </w:tblPr>
      <w:tblGrid>
        <w:gridCol w:w="2755"/>
        <w:gridCol w:w="6261"/>
      </w:tblGrid>
      <w:tr w:rsidR="00A07763" w14:paraId="69D6E2F2" w14:textId="77777777" w:rsidTr="00EF03AE">
        <w:tc>
          <w:tcPr>
            <w:tcW w:w="9016" w:type="dxa"/>
            <w:gridSpan w:val="2"/>
            <w:shd w:val="clear" w:color="auto" w:fill="4F81BD" w:themeFill="accent1"/>
          </w:tcPr>
          <w:p w14:paraId="78016D9C" w14:textId="651DCDA2" w:rsidR="00A07763" w:rsidRDefault="00A07763" w:rsidP="00594ABB">
            <w:pPr>
              <w:pStyle w:val="Heading2"/>
            </w:pPr>
            <w:bookmarkStart w:id="11" w:name="_Toc1474098"/>
            <w:r>
              <w:t>Scenario #</w:t>
            </w:r>
            <w:r w:rsidR="00EF03AE">
              <w:t>8</w:t>
            </w:r>
            <w:r>
              <w:t xml:space="preserve"> </w:t>
            </w:r>
            <w:r w:rsidR="00EF03AE">
              <w:t>-D</w:t>
            </w:r>
            <w:r w:rsidR="00EF03AE" w:rsidRPr="00EF03AE">
              <w:t>PA training for private sector (different sectors e.g. healthcare, education)</w:t>
            </w:r>
            <w:bookmarkEnd w:id="11"/>
          </w:p>
        </w:tc>
      </w:tr>
      <w:tr w:rsidR="00A07763" w14:paraId="4B45A8D2" w14:textId="77777777" w:rsidTr="00EF03AE">
        <w:tc>
          <w:tcPr>
            <w:tcW w:w="2755" w:type="dxa"/>
            <w:shd w:val="clear" w:color="auto" w:fill="FFFFFF" w:themeFill="background1"/>
          </w:tcPr>
          <w:p w14:paraId="73CD3FB1" w14:textId="77777777" w:rsidR="00A07763" w:rsidRDefault="00A07763" w:rsidP="00A07763">
            <w:r>
              <w:t>Capsule description</w:t>
            </w:r>
          </w:p>
        </w:tc>
        <w:tc>
          <w:tcPr>
            <w:tcW w:w="6261" w:type="dxa"/>
            <w:shd w:val="clear" w:color="auto" w:fill="FFFFFF" w:themeFill="background1"/>
          </w:tcPr>
          <w:p w14:paraId="24116B14" w14:textId="2881266A" w:rsidR="00A07763" w:rsidRDefault="00EF03AE" w:rsidP="00A07763">
            <w:r>
              <w:t xml:space="preserve">In this scenario, the STAR training materials are used by a DPA to offer training for representatives of different industries and sectors. </w:t>
            </w:r>
          </w:p>
        </w:tc>
      </w:tr>
      <w:tr w:rsidR="00EF03AE" w14:paraId="27D002C4" w14:textId="77777777" w:rsidTr="00EF03AE">
        <w:tc>
          <w:tcPr>
            <w:tcW w:w="2755" w:type="dxa"/>
          </w:tcPr>
          <w:p w14:paraId="4A6A4FDD" w14:textId="77777777" w:rsidR="00EF03AE" w:rsidRDefault="00EF03AE" w:rsidP="00EF03AE">
            <w:r>
              <w:t>Trainer</w:t>
            </w:r>
          </w:p>
        </w:tc>
        <w:tc>
          <w:tcPr>
            <w:tcW w:w="6261" w:type="dxa"/>
          </w:tcPr>
          <w:p w14:paraId="6B86A760" w14:textId="72812842" w:rsidR="00EF03AE" w:rsidRDefault="00EF03AE" w:rsidP="00EF03AE">
            <w:r>
              <w:t>Data protection authority, Staff</w:t>
            </w:r>
          </w:p>
        </w:tc>
      </w:tr>
      <w:tr w:rsidR="00EF03AE" w14:paraId="40B5D386" w14:textId="77777777" w:rsidTr="00EF03AE">
        <w:tc>
          <w:tcPr>
            <w:tcW w:w="2755" w:type="dxa"/>
          </w:tcPr>
          <w:p w14:paraId="7206DA77" w14:textId="77777777" w:rsidR="00EF03AE" w:rsidRDefault="00EF03AE" w:rsidP="00EF03AE">
            <w:r>
              <w:t>Expected knowledge of Trainer</w:t>
            </w:r>
          </w:p>
        </w:tc>
        <w:tc>
          <w:tcPr>
            <w:tcW w:w="6261" w:type="dxa"/>
          </w:tcPr>
          <w:p w14:paraId="0BF7E917" w14:textId="5FF26462" w:rsidR="00EF03AE" w:rsidRDefault="00EF03AE" w:rsidP="00EF03AE">
            <w:r>
              <w:t xml:space="preserve">Expected to be very high - data protection professional, with some years of experience. </w:t>
            </w:r>
          </w:p>
        </w:tc>
      </w:tr>
      <w:tr w:rsidR="00EF03AE" w14:paraId="4853F148" w14:textId="77777777" w:rsidTr="00EF03AE">
        <w:tc>
          <w:tcPr>
            <w:tcW w:w="2755" w:type="dxa"/>
          </w:tcPr>
          <w:p w14:paraId="1A80900D" w14:textId="77777777" w:rsidR="00EF03AE" w:rsidRDefault="00EF03AE" w:rsidP="00EF03AE">
            <w:r>
              <w:t>Trainee</w:t>
            </w:r>
          </w:p>
        </w:tc>
        <w:tc>
          <w:tcPr>
            <w:tcW w:w="6261" w:type="dxa"/>
          </w:tcPr>
          <w:p w14:paraId="51230A6E" w14:textId="7741C992" w:rsidR="00EF03AE" w:rsidRDefault="00EF03AE" w:rsidP="00EF03AE">
            <w:r>
              <w:t xml:space="preserve">Private sector DPOs </w:t>
            </w:r>
          </w:p>
        </w:tc>
      </w:tr>
      <w:tr w:rsidR="00EF03AE" w14:paraId="1470F8F7" w14:textId="77777777" w:rsidTr="00EF03AE">
        <w:tc>
          <w:tcPr>
            <w:tcW w:w="2755" w:type="dxa"/>
          </w:tcPr>
          <w:p w14:paraId="575C3065" w14:textId="77777777" w:rsidR="00EF03AE" w:rsidRDefault="00EF03AE" w:rsidP="00EF03AE">
            <w:r>
              <w:t>Expected knowledge of Trainee</w:t>
            </w:r>
          </w:p>
        </w:tc>
        <w:tc>
          <w:tcPr>
            <w:tcW w:w="6261" w:type="dxa"/>
          </w:tcPr>
          <w:p w14:paraId="06B97959" w14:textId="79833F06" w:rsidR="00EF03AE" w:rsidRDefault="00EF03AE" w:rsidP="00EF03AE">
            <w:r>
              <w:t>Variable, may be first point of interaction with data protection, but may be professional specialists in other areas (e.g. management, HR).</w:t>
            </w:r>
          </w:p>
        </w:tc>
      </w:tr>
      <w:tr w:rsidR="00EF03AE" w14:paraId="3AD07DD4" w14:textId="77777777" w:rsidTr="00EF03AE">
        <w:tc>
          <w:tcPr>
            <w:tcW w:w="2755" w:type="dxa"/>
          </w:tcPr>
          <w:p w14:paraId="4D0BE6F5" w14:textId="77777777" w:rsidR="00EF03AE" w:rsidRDefault="00EF03AE" w:rsidP="00EF03AE">
            <w:r>
              <w:t>Why use STAR?</w:t>
            </w:r>
          </w:p>
        </w:tc>
        <w:tc>
          <w:tcPr>
            <w:tcW w:w="6261" w:type="dxa"/>
          </w:tcPr>
          <w:p w14:paraId="7EB4FAFF" w14:textId="77777777" w:rsidR="00EF03AE" w:rsidRDefault="00EF03AE" w:rsidP="00EF03AE">
            <w:r>
              <w:t xml:space="preserve">To reduce the time and effort required for the </w:t>
            </w:r>
            <w:proofErr w:type="gramStart"/>
            <w:r>
              <w:t>trainer, and</w:t>
            </w:r>
            <w:proofErr w:type="gramEnd"/>
            <w:r>
              <w:t xml:space="preserve"> allow them to focus upon their organisational priorities. </w:t>
            </w:r>
          </w:p>
          <w:p w14:paraId="5CA82CEE" w14:textId="000E04A6" w:rsidR="00EF03AE" w:rsidRDefault="00EF03AE" w:rsidP="00EF03AE">
            <w:r>
              <w:t>To improve harmonisation with training delivered at other DPAs</w:t>
            </w:r>
          </w:p>
        </w:tc>
      </w:tr>
      <w:tr w:rsidR="00EF03AE" w14:paraId="4F1C8E6A" w14:textId="77777777" w:rsidTr="00EF03AE">
        <w:tc>
          <w:tcPr>
            <w:tcW w:w="2755" w:type="dxa"/>
          </w:tcPr>
          <w:p w14:paraId="6B77FFE9" w14:textId="77777777" w:rsidR="00EF03AE" w:rsidRDefault="00EF03AE" w:rsidP="00EF03AE">
            <w:r>
              <w:t>Timing</w:t>
            </w:r>
          </w:p>
        </w:tc>
        <w:tc>
          <w:tcPr>
            <w:tcW w:w="6261" w:type="dxa"/>
          </w:tcPr>
          <w:p w14:paraId="75A17BF0" w14:textId="684B84C1" w:rsidR="00EF03AE" w:rsidRDefault="00EF03AE" w:rsidP="00EF03AE">
            <w:r>
              <w:t>1 day</w:t>
            </w:r>
          </w:p>
        </w:tc>
      </w:tr>
      <w:tr w:rsidR="00EF03AE" w14:paraId="6708C48E" w14:textId="77777777" w:rsidTr="00EF03AE">
        <w:tc>
          <w:tcPr>
            <w:tcW w:w="2755" w:type="dxa"/>
          </w:tcPr>
          <w:p w14:paraId="15904576" w14:textId="77777777" w:rsidR="00EF03AE" w:rsidRDefault="00EF03AE" w:rsidP="00EF03AE">
            <w:r>
              <w:t>Delivery format</w:t>
            </w:r>
          </w:p>
        </w:tc>
        <w:tc>
          <w:tcPr>
            <w:tcW w:w="6261" w:type="dxa"/>
          </w:tcPr>
          <w:p w14:paraId="5AC5883F" w14:textId="27827583" w:rsidR="00EF03AE" w:rsidRDefault="00EF03AE" w:rsidP="00EF03AE">
            <w:r>
              <w:t>Classroom</w:t>
            </w:r>
          </w:p>
        </w:tc>
      </w:tr>
      <w:tr w:rsidR="00EF03AE" w14:paraId="3D3A997E" w14:textId="77777777" w:rsidTr="00EF03AE">
        <w:tc>
          <w:tcPr>
            <w:tcW w:w="2755" w:type="dxa"/>
          </w:tcPr>
          <w:p w14:paraId="56697C76" w14:textId="77777777" w:rsidR="00EF03AE" w:rsidRDefault="00EF03AE" w:rsidP="00EF03AE">
            <w:r>
              <w:t>Self-directed or trained?</w:t>
            </w:r>
          </w:p>
        </w:tc>
        <w:tc>
          <w:tcPr>
            <w:tcW w:w="6261" w:type="dxa"/>
          </w:tcPr>
          <w:p w14:paraId="27D8A4E4" w14:textId="49B0F121" w:rsidR="00EF03AE" w:rsidRDefault="00B829A2" w:rsidP="00EF03AE">
            <w:r>
              <w:t>Trained</w:t>
            </w:r>
          </w:p>
        </w:tc>
      </w:tr>
      <w:tr w:rsidR="00EF03AE" w14:paraId="4CD0412C" w14:textId="77777777" w:rsidTr="00EF03AE">
        <w:tc>
          <w:tcPr>
            <w:tcW w:w="2755" w:type="dxa"/>
          </w:tcPr>
          <w:p w14:paraId="0C1F4860" w14:textId="77777777" w:rsidR="00EF03AE" w:rsidRDefault="00EF03AE" w:rsidP="00EF03AE">
            <w:r>
              <w:t>budgeting or other constraints</w:t>
            </w:r>
          </w:p>
        </w:tc>
        <w:tc>
          <w:tcPr>
            <w:tcW w:w="6261" w:type="dxa"/>
          </w:tcPr>
          <w:p w14:paraId="272836EF" w14:textId="09CAE6FF" w:rsidR="00EF03AE" w:rsidRDefault="00943922" w:rsidP="00EF03AE">
            <w:r>
              <w:t>Staff-time cost, premises – can potentially be charged to the trainees, depending upon DPA constitution, obligations and strategy.</w:t>
            </w:r>
          </w:p>
        </w:tc>
      </w:tr>
      <w:tr w:rsidR="00EF03AE" w14:paraId="670AC675" w14:textId="77777777" w:rsidTr="00EF03AE">
        <w:tc>
          <w:tcPr>
            <w:tcW w:w="2755" w:type="dxa"/>
          </w:tcPr>
          <w:p w14:paraId="6C61005C" w14:textId="77777777" w:rsidR="00EF03AE" w:rsidRDefault="00EF03AE" w:rsidP="00EF03AE">
            <w:r>
              <w:t>Special considerations</w:t>
            </w:r>
          </w:p>
          <w:p w14:paraId="6057BF48" w14:textId="77777777" w:rsidR="00EF03AE" w:rsidRDefault="00EF03AE" w:rsidP="00EF03AE">
            <w:r>
              <w:t>(including pedagogic issues)</w:t>
            </w:r>
          </w:p>
        </w:tc>
        <w:tc>
          <w:tcPr>
            <w:tcW w:w="6261" w:type="dxa"/>
          </w:tcPr>
          <w:p w14:paraId="215222B9" w14:textId="77777777" w:rsidR="00EF03AE" w:rsidRDefault="00EF03AE" w:rsidP="00EF03AE"/>
        </w:tc>
      </w:tr>
      <w:tr w:rsidR="00EF03AE" w14:paraId="178E6677" w14:textId="77777777" w:rsidTr="00EF03AE">
        <w:tc>
          <w:tcPr>
            <w:tcW w:w="2755" w:type="dxa"/>
          </w:tcPr>
          <w:p w14:paraId="236C59A3" w14:textId="77777777" w:rsidR="00EF03AE" w:rsidRDefault="00EF03AE" w:rsidP="00EF03AE">
            <w:r>
              <w:t>STAR Modules to use</w:t>
            </w:r>
          </w:p>
          <w:p w14:paraId="0EB7819C" w14:textId="77777777" w:rsidR="00EF03AE" w:rsidRDefault="00EF03AE" w:rsidP="00EF03AE">
            <w:r>
              <w:t xml:space="preserve">(include key topics, and additional topics). </w:t>
            </w:r>
          </w:p>
        </w:tc>
        <w:tc>
          <w:tcPr>
            <w:tcW w:w="6261" w:type="dxa"/>
          </w:tcPr>
          <w:p w14:paraId="1F4BB6C1" w14:textId="77777777" w:rsidR="00B829A2" w:rsidRDefault="00B829A2" w:rsidP="00B829A2">
            <w:pPr>
              <w:pStyle w:val="ListParagraph"/>
              <w:numPr>
                <w:ilvl w:val="0"/>
                <w:numId w:val="4"/>
              </w:numPr>
            </w:pPr>
            <w:r>
              <w:t>Topic 1: Introduction to the EU Data protection regime</w:t>
            </w:r>
          </w:p>
          <w:p w14:paraId="31DF5D21" w14:textId="5367E4F4" w:rsidR="00B829A2" w:rsidRDefault="00B829A2" w:rsidP="00B829A2">
            <w:pPr>
              <w:pStyle w:val="ListParagraph"/>
              <w:numPr>
                <w:ilvl w:val="0"/>
                <w:numId w:val="4"/>
              </w:numPr>
            </w:pPr>
            <w:r>
              <w:t>Topic 2: Purposes and legal grounds for data processing</w:t>
            </w:r>
          </w:p>
          <w:p w14:paraId="36AEBB44" w14:textId="0726531C" w:rsidR="00B829A2" w:rsidRDefault="00B829A2" w:rsidP="00B829A2">
            <w:pPr>
              <w:pStyle w:val="ListParagraph"/>
              <w:numPr>
                <w:ilvl w:val="0"/>
                <w:numId w:val="4"/>
              </w:numPr>
            </w:pPr>
            <w:r>
              <w:t>Topic 3: The rights of the data subject and their exercise</w:t>
            </w:r>
          </w:p>
          <w:p w14:paraId="532210D2" w14:textId="77777777" w:rsidR="00B829A2" w:rsidRDefault="00B829A2" w:rsidP="00B829A2">
            <w:pPr>
              <w:pStyle w:val="ListParagraph"/>
              <w:numPr>
                <w:ilvl w:val="0"/>
                <w:numId w:val="4"/>
              </w:numPr>
            </w:pPr>
            <w:r>
              <w:t xml:space="preserve">Topic 4: Responsibilities of data controllers and processors </w:t>
            </w:r>
          </w:p>
          <w:p w14:paraId="30F3E469" w14:textId="7CA47522" w:rsidR="00B829A2" w:rsidRDefault="00B829A2" w:rsidP="00594ABB">
            <w:pPr>
              <w:pStyle w:val="ListParagraph"/>
              <w:numPr>
                <w:ilvl w:val="0"/>
                <w:numId w:val="4"/>
              </w:numPr>
            </w:pPr>
          </w:p>
        </w:tc>
      </w:tr>
      <w:tr w:rsidR="00EF03AE" w14:paraId="1E7373FF" w14:textId="77777777" w:rsidTr="00EF03AE">
        <w:tc>
          <w:tcPr>
            <w:tcW w:w="2755" w:type="dxa"/>
          </w:tcPr>
          <w:p w14:paraId="4CFDA04C" w14:textId="77777777" w:rsidR="00EF03AE" w:rsidRDefault="00EF03AE" w:rsidP="00EF03AE">
            <w:r>
              <w:t>slides to use or remove</w:t>
            </w:r>
          </w:p>
        </w:tc>
        <w:tc>
          <w:tcPr>
            <w:tcW w:w="6261" w:type="dxa"/>
          </w:tcPr>
          <w:p w14:paraId="38FB5EDF" w14:textId="05B5671A" w:rsidR="00EF03AE" w:rsidRDefault="00B829A2" w:rsidP="00EF03AE">
            <w:r>
              <w:t xml:space="preserve">Add in slides from Topic 11: </w:t>
            </w:r>
            <w:proofErr w:type="spellStart"/>
            <w:r>
              <w:t>Its</w:t>
            </w:r>
            <w:proofErr w:type="spellEnd"/>
            <w:r>
              <w:t xml:space="preserve"> not just the GDPR – GDPR related laws and special provisions</w:t>
            </w:r>
            <w:r w:rsidR="00943922">
              <w:t xml:space="preserve"> </w:t>
            </w:r>
            <w:proofErr w:type="gramStart"/>
            <w:r w:rsidR="00943922">
              <w:t xml:space="preserve">- </w:t>
            </w:r>
            <w:r>
              <w:t xml:space="preserve"> that</w:t>
            </w:r>
            <w:proofErr w:type="gramEnd"/>
            <w:r>
              <w:t xml:space="preserve"> are relevant to the sector being trained. </w:t>
            </w:r>
          </w:p>
        </w:tc>
      </w:tr>
      <w:tr w:rsidR="00EF03AE" w14:paraId="75F4DA98" w14:textId="77777777" w:rsidTr="00EF03AE">
        <w:tc>
          <w:tcPr>
            <w:tcW w:w="2755" w:type="dxa"/>
          </w:tcPr>
          <w:p w14:paraId="4E35AF17" w14:textId="77777777" w:rsidR="00EF03AE" w:rsidRDefault="00EF03AE" w:rsidP="00EF03AE">
            <w:r>
              <w:lastRenderedPageBreak/>
              <w:t>Supporting material to use</w:t>
            </w:r>
          </w:p>
        </w:tc>
        <w:tc>
          <w:tcPr>
            <w:tcW w:w="6261" w:type="dxa"/>
          </w:tcPr>
          <w:p w14:paraId="7C8ADAB2" w14:textId="4755F56E" w:rsidR="00EF03AE" w:rsidRDefault="00B829A2" w:rsidP="00EF03AE">
            <w:r>
              <w:t>Intro to GDPR, compliance checklist</w:t>
            </w:r>
            <w:r w:rsidR="00864675">
              <w:t>, operational forms</w:t>
            </w:r>
          </w:p>
        </w:tc>
      </w:tr>
      <w:tr w:rsidR="00EF03AE" w14:paraId="2B9EDE08" w14:textId="77777777" w:rsidTr="00EF03AE">
        <w:tc>
          <w:tcPr>
            <w:tcW w:w="2755" w:type="dxa"/>
          </w:tcPr>
          <w:p w14:paraId="4D72E3D7" w14:textId="77777777" w:rsidR="00EF03AE" w:rsidRDefault="00EF03AE" w:rsidP="00EF03AE">
            <w:r>
              <w:t>how to specify for sector or national differences.</w:t>
            </w:r>
          </w:p>
        </w:tc>
        <w:tc>
          <w:tcPr>
            <w:tcW w:w="6261" w:type="dxa"/>
          </w:tcPr>
          <w:p w14:paraId="4E31A29E" w14:textId="77777777" w:rsidR="00EF03AE" w:rsidRDefault="00EF03AE" w:rsidP="00EF03AE">
            <w:r>
              <w:t xml:space="preserve">If delivered for a </w:t>
            </w:r>
            <w:proofErr w:type="gramStart"/>
            <w:r>
              <w:t>particular industry</w:t>
            </w:r>
            <w:proofErr w:type="gramEnd"/>
            <w:r>
              <w:t xml:space="preserve"> or sector (e.g. education or healthcare), then this training needs the highest degree of specification from the base STAR materials. Examples can be shifted to apply directly to the industry of sector involved. </w:t>
            </w:r>
          </w:p>
          <w:p w14:paraId="4B9B9B3A" w14:textId="602A6104" w:rsidR="00EF03AE" w:rsidRDefault="00EF03AE" w:rsidP="00EF03AE">
            <w:r>
              <w:t xml:space="preserve">This specification should include prior discussion with industry representatives to identify the key issues facing that sector. </w:t>
            </w:r>
          </w:p>
        </w:tc>
      </w:tr>
      <w:tr w:rsidR="003300B8" w14:paraId="06F5C04F" w14:textId="77777777" w:rsidTr="00EF03AE">
        <w:tc>
          <w:tcPr>
            <w:tcW w:w="2755" w:type="dxa"/>
          </w:tcPr>
          <w:p w14:paraId="08B8AA35" w14:textId="77777777" w:rsidR="003300B8" w:rsidRDefault="003300B8" w:rsidP="003300B8">
            <w:r>
              <w:t>Further adaption needed from trainer / host</w:t>
            </w:r>
          </w:p>
        </w:tc>
        <w:tc>
          <w:tcPr>
            <w:tcW w:w="6261" w:type="dxa"/>
          </w:tcPr>
          <w:p w14:paraId="2F6669CE" w14:textId="744AD7D8" w:rsidR="003300B8" w:rsidRDefault="003300B8" w:rsidP="003300B8">
            <w:r>
              <w:t>None</w:t>
            </w:r>
          </w:p>
        </w:tc>
      </w:tr>
      <w:tr w:rsidR="003300B8" w14:paraId="52E5E87E" w14:textId="77777777" w:rsidTr="00EF03AE">
        <w:tc>
          <w:tcPr>
            <w:tcW w:w="2755" w:type="dxa"/>
          </w:tcPr>
          <w:p w14:paraId="1CDF3A38" w14:textId="77777777" w:rsidR="003300B8" w:rsidRDefault="003300B8" w:rsidP="003300B8">
            <w:r>
              <w:t>Additional reading</w:t>
            </w:r>
          </w:p>
        </w:tc>
        <w:tc>
          <w:tcPr>
            <w:tcW w:w="6261" w:type="dxa"/>
          </w:tcPr>
          <w:p w14:paraId="3AC92D91" w14:textId="4CE7D9CC" w:rsidR="003300B8" w:rsidRDefault="0049226D" w:rsidP="003300B8">
            <w:r w:rsidRPr="00FD0952">
              <w:t>Please see individual slide topics</w:t>
            </w:r>
          </w:p>
        </w:tc>
      </w:tr>
      <w:tr w:rsidR="003300B8" w14:paraId="2D0D0198" w14:textId="77777777" w:rsidTr="00EF03AE">
        <w:tc>
          <w:tcPr>
            <w:tcW w:w="2755" w:type="dxa"/>
          </w:tcPr>
          <w:p w14:paraId="59151B4A" w14:textId="77777777" w:rsidR="003300B8" w:rsidRDefault="003300B8" w:rsidP="003300B8">
            <w:r>
              <w:t>Other comments</w:t>
            </w:r>
          </w:p>
        </w:tc>
        <w:tc>
          <w:tcPr>
            <w:tcW w:w="6261" w:type="dxa"/>
          </w:tcPr>
          <w:p w14:paraId="19C4C6D8" w14:textId="77777777" w:rsidR="003300B8" w:rsidRDefault="003300B8" w:rsidP="003300B8"/>
        </w:tc>
      </w:tr>
    </w:tbl>
    <w:p w14:paraId="779A4579" w14:textId="77777777" w:rsidR="00A07763" w:rsidRDefault="00A07763"/>
    <w:p w14:paraId="5BFE2389" w14:textId="77777777" w:rsidR="00A07763" w:rsidRDefault="00A07763"/>
    <w:tbl>
      <w:tblPr>
        <w:tblStyle w:val="TableGrid"/>
        <w:tblW w:w="0" w:type="auto"/>
        <w:tblLook w:val="04A0" w:firstRow="1" w:lastRow="0" w:firstColumn="1" w:lastColumn="0" w:noHBand="0" w:noVBand="1"/>
      </w:tblPr>
      <w:tblGrid>
        <w:gridCol w:w="2756"/>
        <w:gridCol w:w="6260"/>
      </w:tblGrid>
      <w:tr w:rsidR="00A07763" w14:paraId="631EDDED" w14:textId="77777777" w:rsidTr="004F109F">
        <w:tc>
          <w:tcPr>
            <w:tcW w:w="9016" w:type="dxa"/>
            <w:gridSpan w:val="2"/>
            <w:shd w:val="clear" w:color="auto" w:fill="4F81BD" w:themeFill="accent1"/>
          </w:tcPr>
          <w:p w14:paraId="3FA61FCD" w14:textId="5F44E3B9" w:rsidR="00A07763" w:rsidRDefault="00A07763" w:rsidP="00594ABB">
            <w:pPr>
              <w:pStyle w:val="Heading2"/>
            </w:pPr>
            <w:bookmarkStart w:id="12" w:name="_Toc1474099"/>
            <w:r>
              <w:t>Scenario #</w:t>
            </w:r>
            <w:r w:rsidR="00943922">
              <w:t>9</w:t>
            </w:r>
            <w:r>
              <w:t xml:space="preserve"> –</w:t>
            </w:r>
            <w:r w:rsidR="004F109F">
              <w:t xml:space="preserve"> </w:t>
            </w:r>
            <w:r w:rsidR="004F109F" w:rsidRPr="004F109F">
              <w:t>Training to be published by a DPA for data controllers and processors</w:t>
            </w:r>
            <w:bookmarkEnd w:id="12"/>
          </w:p>
        </w:tc>
      </w:tr>
      <w:tr w:rsidR="00A07763" w14:paraId="68A5ED7B" w14:textId="77777777" w:rsidTr="004F109F">
        <w:tc>
          <w:tcPr>
            <w:tcW w:w="2756" w:type="dxa"/>
            <w:shd w:val="clear" w:color="auto" w:fill="FFFFFF" w:themeFill="background1"/>
          </w:tcPr>
          <w:p w14:paraId="3234C0DD" w14:textId="77777777" w:rsidR="00A07763" w:rsidRDefault="00A07763" w:rsidP="00A07763">
            <w:r>
              <w:t>Capsule description</w:t>
            </w:r>
          </w:p>
        </w:tc>
        <w:tc>
          <w:tcPr>
            <w:tcW w:w="6260" w:type="dxa"/>
            <w:shd w:val="clear" w:color="auto" w:fill="FFFFFF" w:themeFill="background1"/>
          </w:tcPr>
          <w:p w14:paraId="2CD7AA1D" w14:textId="0BC46501" w:rsidR="00A07763" w:rsidRDefault="004F109F" w:rsidP="00A07763">
            <w:r>
              <w:t xml:space="preserve">A data protection authority customises the training material to </w:t>
            </w:r>
            <w:proofErr w:type="gramStart"/>
            <w:r>
              <w:t>take into account</w:t>
            </w:r>
            <w:proofErr w:type="gramEnd"/>
            <w:r>
              <w:t xml:space="preserve"> their organisational priorities, branding and national specific legislation, then makes this available on their website, or by request, as guidance for data controllers and processors to use as required. </w:t>
            </w:r>
          </w:p>
        </w:tc>
      </w:tr>
      <w:tr w:rsidR="004F109F" w14:paraId="44092ED2" w14:textId="77777777" w:rsidTr="004F109F">
        <w:tc>
          <w:tcPr>
            <w:tcW w:w="2756" w:type="dxa"/>
          </w:tcPr>
          <w:p w14:paraId="40946472" w14:textId="77777777" w:rsidR="004F109F" w:rsidRDefault="004F109F" w:rsidP="004F109F">
            <w:r>
              <w:t>Trainer</w:t>
            </w:r>
          </w:p>
        </w:tc>
        <w:tc>
          <w:tcPr>
            <w:tcW w:w="6260" w:type="dxa"/>
          </w:tcPr>
          <w:p w14:paraId="17DE3E50" w14:textId="1A61793A" w:rsidR="004F109F" w:rsidRDefault="004F109F" w:rsidP="004F109F">
            <w:r>
              <w:t xml:space="preserve">DPA (to adapt material) </w:t>
            </w:r>
          </w:p>
        </w:tc>
      </w:tr>
      <w:tr w:rsidR="004F109F" w14:paraId="7500D768" w14:textId="77777777" w:rsidTr="004F109F">
        <w:tc>
          <w:tcPr>
            <w:tcW w:w="2756" w:type="dxa"/>
          </w:tcPr>
          <w:p w14:paraId="2F560B20" w14:textId="77777777" w:rsidR="004F109F" w:rsidRDefault="004F109F" w:rsidP="004F109F">
            <w:r>
              <w:t>Expected knowledge of Trainer</w:t>
            </w:r>
          </w:p>
        </w:tc>
        <w:tc>
          <w:tcPr>
            <w:tcW w:w="6260" w:type="dxa"/>
          </w:tcPr>
          <w:p w14:paraId="12F5A67D" w14:textId="4D2296FA" w:rsidR="004F109F" w:rsidRDefault="004F109F" w:rsidP="004F109F">
            <w:r>
              <w:t>High</w:t>
            </w:r>
          </w:p>
        </w:tc>
      </w:tr>
      <w:tr w:rsidR="004F109F" w14:paraId="15622BD1" w14:textId="77777777" w:rsidTr="004F109F">
        <w:tc>
          <w:tcPr>
            <w:tcW w:w="2756" w:type="dxa"/>
          </w:tcPr>
          <w:p w14:paraId="3C54B45B" w14:textId="77777777" w:rsidR="004F109F" w:rsidRDefault="004F109F" w:rsidP="004F109F">
            <w:r>
              <w:t>Trainee</w:t>
            </w:r>
          </w:p>
        </w:tc>
        <w:tc>
          <w:tcPr>
            <w:tcW w:w="6260" w:type="dxa"/>
          </w:tcPr>
          <w:p w14:paraId="1897DF67" w14:textId="0CAF307A" w:rsidR="004F109F" w:rsidRDefault="004F109F" w:rsidP="004F109F">
            <w:r>
              <w:t>Data controller or processor (self)</w:t>
            </w:r>
          </w:p>
        </w:tc>
      </w:tr>
      <w:tr w:rsidR="004F109F" w14:paraId="6AFEA117" w14:textId="77777777" w:rsidTr="004F109F">
        <w:tc>
          <w:tcPr>
            <w:tcW w:w="2756" w:type="dxa"/>
          </w:tcPr>
          <w:p w14:paraId="7237A9A5" w14:textId="77777777" w:rsidR="004F109F" w:rsidRDefault="004F109F" w:rsidP="004F109F">
            <w:r>
              <w:t>Expected knowledge of Trainee</w:t>
            </w:r>
          </w:p>
        </w:tc>
        <w:tc>
          <w:tcPr>
            <w:tcW w:w="6260" w:type="dxa"/>
          </w:tcPr>
          <w:p w14:paraId="5C740C09" w14:textId="329ECA33" w:rsidR="004F109F" w:rsidRDefault="004F109F" w:rsidP="004F109F">
            <w:r>
              <w:t>low</w:t>
            </w:r>
          </w:p>
        </w:tc>
      </w:tr>
      <w:tr w:rsidR="004F109F" w14:paraId="2898D78E" w14:textId="77777777" w:rsidTr="004F109F">
        <w:tc>
          <w:tcPr>
            <w:tcW w:w="2756" w:type="dxa"/>
          </w:tcPr>
          <w:p w14:paraId="4576D7CE" w14:textId="77777777" w:rsidR="004F109F" w:rsidRDefault="004F109F" w:rsidP="004F109F">
            <w:r>
              <w:t>Why use STAR?</w:t>
            </w:r>
          </w:p>
        </w:tc>
        <w:tc>
          <w:tcPr>
            <w:tcW w:w="6260" w:type="dxa"/>
          </w:tcPr>
          <w:p w14:paraId="08B26014" w14:textId="77777777" w:rsidR="004F109F" w:rsidRDefault="004F109F" w:rsidP="004F109F">
            <w:r>
              <w:t xml:space="preserve">To </w:t>
            </w:r>
            <w:r w:rsidR="00EA59E7">
              <w:t>provide</w:t>
            </w:r>
            <w:r>
              <w:t xml:space="preserve"> freely available, good-quality training materials, developed with the support of EU DPAs. </w:t>
            </w:r>
          </w:p>
          <w:p w14:paraId="7B41DBC4" w14:textId="3E1C828F" w:rsidR="00EA59E7" w:rsidRDefault="00EA59E7" w:rsidP="004F109F">
            <w:r>
              <w:t>To improve harmonisation with training delivered at other DPAs</w:t>
            </w:r>
          </w:p>
        </w:tc>
      </w:tr>
      <w:tr w:rsidR="004F109F" w14:paraId="69C46991" w14:textId="77777777" w:rsidTr="004F109F">
        <w:tc>
          <w:tcPr>
            <w:tcW w:w="2756" w:type="dxa"/>
          </w:tcPr>
          <w:p w14:paraId="0A92250D" w14:textId="77777777" w:rsidR="004F109F" w:rsidRDefault="004F109F" w:rsidP="004F109F">
            <w:r>
              <w:t>Timing</w:t>
            </w:r>
          </w:p>
        </w:tc>
        <w:tc>
          <w:tcPr>
            <w:tcW w:w="6260" w:type="dxa"/>
          </w:tcPr>
          <w:p w14:paraId="23A41B9F" w14:textId="5AF53D18" w:rsidR="004F109F" w:rsidRDefault="004F109F" w:rsidP="004F109F">
            <w:proofErr w:type="gramStart"/>
            <w:r>
              <w:t>One hour</w:t>
            </w:r>
            <w:proofErr w:type="gramEnd"/>
            <w:r>
              <w:t xml:space="preserve"> sessions, broken up over several weeks of real time, fitted around other workload commitments of the trainee</w:t>
            </w:r>
          </w:p>
        </w:tc>
      </w:tr>
      <w:tr w:rsidR="004F109F" w14:paraId="0D92671C" w14:textId="77777777" w:rsidTr="004F109F">
        <w:tc>
          <w:tcPr>
            <w:tcW w:w="2756" w:type="dxa"/>
          </w:tcPr>
          <w:p w14:paraId="2F12D278" w14:textId="77777777" w:rsidR="004F109F" w:rsidRDefault="004F109F" w:rsidP="004F109F">
            <w:r>
              <w:t>Delivery format</w:t>
            </w:r>
          </w:p>
        </w:tc>
        <w:tc>
          <w:tcPr>
            <w:tcW w:w="6260" w:type="dxa"/>
          </w:tcPr>
          <w:p w14:paraId="00210390" w14:textId="0D35B723" w:rsidR="004F109F" w:rsidRDefault="004F109F" w:rsidP="004F109F">
            <w:r>
              <w:t xml:space="preserve">Online, downloaded </w:t>
            </w:r>
            <w:proofErr w:type="spellStart"/>
            <w:r>
              <w:t>Powerpoint</w:t>
            </w:r>
            <w:proofErr w:type="spellEnd"/>
            <w:r>
              <w:t xml:space="preserve"> slides</w:t>
            </w:r>
          </w:p>
        </w:tc>
      </w:tr>
      <w:tr w:rsidR="004F109F" w14:paraId="7CD2DB45" w14:textId="77777777" w:rsidTr="004F109F">
        <w:tc>
          <w:tcPr>
            <w:tcW w:w="2756" w:type="dxa"/>
          </w:tcPr>
          <w:p w14:paraId="448A4EB3" w14:textId="77777777" w:rsidR="004F109F" w:rsidRDefault="004F109F" w:rsidP="004F109F">
            <w:r>
              <w:t>Self-directed or trained?</w:t>
            </w:r>
          </w:p>
        </w:tc>
        <w:tc>
          <w:tcPr>
            <w:tcW w:w="6260" w:type="dxa"/>
          </w:tcPr>
          <w:p w14:paraId="08FA13B6" w14:textId="60BF5F07" w:rsidR="004F109F" w:rsidRDefault="004F109F" w:rsidP="004F109F">
            <w:r>
              <w:t>Self-directed</w:t>
            </w:r>
          </w:p>
        </w:tc>
      </w:tr>
      <w:tr w:rsidR="004F109F" w14:paraId="58E3000B" w14:textId="77777777" w:rsidTr="004F109F">
        <w:tc>
          <w:tcPr>
            <w:tcW w:w="2756" w:type="dxa"/>
          </w:tcPr>
          <w:p w14:paraId="4032E213" w14:textId="77777777" w:rsidR="004F109F" w:rsidRDefault="004F109F" w:rsidP="004F109F">
            <w:r>
              <w:t>budgeting or other constraints</w:t>
            </w:r>
          </w:p>
        </w:tc>
        <w:tc>
          <w:tcPr>
            <w:tcW w:w="6260" w:type="dxa"/>
          </w:tcPr>
          <w:p w14:paraId="7B17BE0D" w14:textId="28AD7AEB" w:rsidR="004F109F" w:rsidRDefault="004F109F" w:rsidP="004F109F">
            <w:r>
              <w:t>No budget/zero costs</w:t>
            </w:r>
          </w:p>
        </w:tc>
      </w:tr>
      <w:tr w:rsidR="004F109F" w14:paraId="4C316FB9" w14:textId="77777777" w:rsidTr="004F109F">
        <w:tc>
          <w:tcPr>
            <w:tcW w:w="2756" w:type="dxa"/>
          </w:tcPr>
          <w:p w14:paraId="178581A3" w14:textId="77777777" w:rsidR="004F109F" w:rsidRDefault="004F109F" w:rsidP="004F109F">
            <w:r>
              <w:t>Special considerations</w:t>
            </w:r>
          </w:p>
          <w:p w14:paraId="77CB034F" w14:textId="77777777" w:rsidR="004F109F" w:rsidRDefault="004F109F" w:rsidP="004F109F">
            <w:r>
              <w:t>(including pedagogic issues)</w:t>
            </w:r>
          </w:p>
        </w:tc>
        <w:tc>
          <w:tcPr>
            <w:tcW w:w="6260" w:type="dxa"/>
          </w:tcPr>
          <w:p w14:paraId="22514803" w14:textId="77777777" w:rsidR="004F109F" w:rsidRDefault="004F109F" w:rsidP="004F109F">
            <w:r>
              <w:t>There is no trainer in this scenario.</w:t>
            </w:r>
          </w:p>
          <w:p w14:paraId="23446F3D" w14:textId="77777777" w:rsidR="004F109F" w:rsidRDefault="004F109F" w:rsidP="004F109F">
            <w:r>
              <w:t xml:space="preserve">Materials include notes on priority and importance to help guide. </w:t>
            </w:r>
          </w:p>
          <w:p w14:paraId="424AD746" w14:textId="136C29F7" w:rsidR="004F109F" w:rsidRDefault="004F109F" w:rsidP="004F109F">
            <w:r>
              <w:t xml:space="preserve">Materials should be logically structured to help this user approach the material in the best order.  </w:t>
            </w:r>
          </w:p>
        </w:tc>
      </w:tr>
      <w:tr w:rsidR="004F109F" w14:paraId="3B6FC17C" w14:textId="77777777" w:rsidTr="004F109F">
        <w:tc>
          <w:tcPr>
            <w:tcW w:w="2756" w:type="dxa"/>
          </w:tcPr>
          <w:p w14:paraId="1F97D723" w14:textId="77777777" w:rsidR="004F109F" w:rsidRDefault="004F109F" w:rsidP="004F109F">
            <w:r>
              <w:t>STAR Modules to use</w:t>
            </w:r>
          </w:p>
          <w:p w14:paraId="1F2525C5" w14:textId="77777777" w:rsidR="004F109F" w:rsidRDefault="004F109F" w:rsidP="004F109F">
            <w:r>
              <w:t xml:space="preserve">(include key topics, and additional topics). </w:t>
            </w:r>
          </w:p>
        </w:tc>
        <w:tc>
          <w:tcPr>
            <w:tcW w:w="6260" w:type="dxa"/>
          </w:tcPr>
          <w:p w14:paraId="786C4CF7" w14:textId="77777777" w:rsidR="004F109F" w:rsidRDefault="004F109F" w:rsidP="00594ABB">
            <w:r>
              <w:t>All (self-selected as required by the user, or taken in order)</w:t>
            </w:r>
          </w:p>
          <w:p w14:paraId="307ADF20" w14:textId="77777777" w:rsidR="004F109F" w:rsidRDefault="004F109F" w:rsidP="00594ABB">
            <w:r>
              <w:t xml:space="preserve">High priority for: </w:t>
            </w:r>
          </w:p>
          <w:p w14:paraId="74CEAE28" w14:textId="77777777" w:rsidR="004F109F" w:rsidRDefault="004F109F" w:rsidP="004F109F">
            <w:pPr>
              <w:pStyle w:val="ListParagraph"/>
              <w:numPr>
                <w:ilvl w:val="0"/>
                <w:numId w:val="4"/>
              </w:numPr>
            </w:pPr>
            <w:r>
              <w:t>Topic 1: Introduction to the EU Data protection regime</w:t>
            </w:r>
          </w:p>
          <w:p w14:paraId="37FC2513" w14:textId="77777777" w:rsidR="004F109F" w:rsidRDefault="004F109F" w:rsidP="004F109F">
            <w:pPr>
              <w:pStyle w:val="ListParagraph"/>
              <w:numPr>
                <w:ilvl w:val="0"/>
                <w:numId w:val="4"/>
              </w:numPr>
            </w:pPr>
            <w:r>
              <w:t>Topic 2: Purposes and legal grounds for data processing</w:t>
            </w:r>
          </w:p>
          <w:p w14:paraId="5F271D25" w14:textId="77777777" w:rsidR="004F109F" w:rsidRDefault="004F109F" w:rsidP="004F109F">
            <w:pPr>
              <w:pStyle w:val="ListParagraph"/>
              <w:numPr>
                <w:ilvl w:val="0"/>
                <w:numId w:val="4"/>
              </w:numPr>
            </w:pPr>
            <w:r>
              <w:t>Topic 3: The rights of the data subject and their exercise</w:t>
            </w:r>
          </w:p>
          <w:p w14:paraId="7A960D13" w14:textId="77777777" w:rsidR="004F109F" w:rsidRDefault="004F109F" w:rsidP="004F109F">
            <w:pPr>
              <w:pStyle w:val="ListParagraph"/>
              <w:numPr>
                <w:ilvl w:val="0"/>
                <w:numId w:val="4"/>
              </w:numPr>
            </w:pPr>
            <w:r>
              <w:t xml:space="preserve">Topic 4: Responsibilities of data controllers and processors </w:t>
            </w:r>
          </w:p>
          <w:p w14:paraId="6F26B80D" w14:textId="6FFF4EB1" w:rsidR="004F109F" w:rsidRDefault="004F109F" w:rsidP="004F109F">
            <w:pPr>
              <w:pStyle w:val="ListParagraph"/>
            </w:pPr>
          </w:p>
        </w:tc>
      </w:tr>
      <w:tr w:rsidR="004F109F" w14:paraId="01F34A93" w14:textId="77777777" w:rsidTr="004F109F">
        <w:tc>
          <w:tcPr>
            <w:tcW w:w="2756" w:type="dxa"/>
          </w:tcPr>
          <w:p w14:paraId="495E8824" w14:textId="77777777" w:rsidR="004F109F" w:rsidRDefault="004F109F" w:rsidP="004F109F">
            <w:r>
              <w:t>slides to use or remove</w:t>
            </w:r>
          </w:p>
        </w:tc>
        <w:tc>
          <w:tcPr>
            <w:tcW w:w="6260" w:type="dxa"/>
          </w:tcPr>
          <w:p w14:paraId="4A999B9A" w14:textId="0F5FA4D7" w:rsidR="004F109F" w:rsidRDefault="004F109F" w:rsidP="004F109F">
            <w:r>
              <w:t>No need to remove any slides</w:t>
            </w:r>
          </w:p>
        </w:tc>
      </w:tr>
      <w:tr w:rsidR="004F109F" w14:paraId="4BEF2FD6" w14:textId="77777777" w:rsidTr="004F109F">
        <w:tc>
          <w:tcPr>
            <w:tcW w:w="2756" w:type="dxa"/>
          </w:tcPr>
          <w:p w14:paraId="6D80A4E5" w14:textId="77777777" w:rsidR="004F109F" w:rsidRDefault="004F109F" w:rsidP="004F109F">
            <w:r>
              <w:t>Supporting material to use</w:t>
            </w:r>
          </w:p>
        </w:tc>
        <w:tc>
          <w:tcPr>
            <w:tcW w:w="6260" w:type="dxa"/>
          </w:tcPr>
          <w:p w14:paraId="7B42C792" w14:textId="2DD89E33" w:rsidR="004F109F" w:rsidRDefault="004F109F" w:rsidP="004F109F">
            <w:r>
              <w:t>Intro to GDPR, compliance checklist</w:t>
            </w:r>
          </w:p>
        </w:tc>
      </w:tr>
      <w:tr w:rsidR="004F109F" w14:paraId="1818FC70" w14:textId="77777777" w:rsidTr="004F109F">
        <w:tc>
          <w:tcPr>
            <w:tcW w:w="2756" w:type="dxa"/>
          </w:tcPr>
          <w:p w14:paraId="320B1210" w14:textId="77777777" w:rsidR="004F109F" w:rsidRDefault="004F109F" w:rsidP="004F109F">
            <w:r>
              <w:lastRenderedPageBreak/>
              <w:t>how to specify for sector or national differences.</w:t>
            </w:r>
          </w:p>
        </w:tc>
        <w:tc>
          <w:tcPr>
            <w:tcW w:w="6260" w:type="dxa"/>
          </w:tcPr>
          <w:p w14:paraId="634396F5" w14:textId="77777777" w:rsidR="004F109F" w:rsidRDefault="004F109F" w:rsidP="004F109F">
            <w:r>
              <w:t>N/A</w:t>
            </w:r>
          </w:p>
          <w:p w14:paraId="6DC0CA2C" w14:textId="33032074" w:rsidR="004F109F" w:rsidRDefault="004F109F" w:rsidP="004F109F">
            <w:r>
              <w:t xml:space="preserve">However, this scenario would most likely benefit from the translation of STAR materials into common national languages. </w:t>
            </w:r>
          </w:p>
        </w:tc>
      </w:tr>
      <w:tr w:rsidR="004F109F" w14:paraId="18E76E84" w14:textId="77777777" w:rsidTr="004F109F">
        <w:tc>
          <w:tcPr>
            <w:tcW w:w="2756" w:type="dxa"/>
          </w:tcPr>
          <w:p w14:paraId="1199114F" w14:textId="77777777" w:rsidR="004F109F" w:rsidRDefault="004F109F" w:rsidP="004F109F">
            <w:r>
              <w:t>Further adaption needed from trainer / host</w:t>
            </w:r>
          </w:p>
        </w:tc>
        <w:tc>
          <w:tcPr>
            <w:tcW w:w="6260" w:type="dxa"/>
          </w:tcPr>
          <w:p w14:paraId="3839B527" w14:textId="1A00C7C0" w:rsidR="004F109F" w:rsidRDefault="004F109F" w:rsidP="004F109F">
            <w:r>
              <w:t>None</w:t>
            </w:r>
          </w:p>
        </w:tc>
      </w:tr>
      <w:tr w:rsidR="004F109F" w14:paraId="414F3E7A" w14:textId="77777777" w:rsidTr="004F109F">
        <w:tc>
          <w:tcPr>
            <w:tcW w:w="2756" w:type="dxa"/>
          </w:tcPr>
          <w:p w14:paraId="01876D29" w14:textId="77777777" w:rsidR="004F109F" w:rsidRDefault="004F109F" w:rsidP="004F109F">
            <w:r>
              <w:t>Additional reading</w:t>
            </w:r>
          </w:p>
        </w:tc>
        <w:tc>
          <w:tcPr>
            <w:tcW w:w="6260" w:type="dxa"/>
          </w:tcPr>
          <w:p w14:paraId="43738201" w14:textId="5656A5D4" w:rsidR="004F109F" w:rsidRDefault="0049226D" w:rsidP="004F109F">
            <w:r w:rsidRPr="00FD0952">
              <w:t>Please see individual slide topics</w:t>
            </w:r>
          </w:p>
        </w:tc>
      </w:tr>
      <w:tr w:rsidR="004F109F" w14:paraId="0F212373" w14:textId="77777777" w:rsidTr="004F109F">
        <w:tc>
          <w:tcPr>
            <w:tcW w:w="2756" w:type="dxa"/>
          </w:tcPr>
          <w:p w14:paraId="181C92A8" w14:textId="77777777" w:rsidR="004F109F" w:rsidRDefault="004F109F" w:rsidP="004F109F">
            <w:r>
              <w:t>Other comments</w:t>
            </w:r>
          </w:p>
        </w:tc>
        <w:tc>
          <w:tcPr>
            <w:tcW w:w="6260" w:type="dxa"/>
          </w:tcPr>
          <w:p w14:paraId="1B3303AF" w14:textId="77777777" w:rsidR="004F109F" w:rsidRDefault="004F109F" w:rsidP="004F109F"/>
        </w:tc>
      </w:tr>
    </w:tbl>
    <w:p w14:paraId="5AB0A444" w14:textId="77777777" w:rsidR="00A07763" w:rsidRDefault="00A07763"/>
    <w:tbl>
      <w:tblPr>
        <w:tblStyle w:val="TableGrid"/>
        <w:tblW w:w="0" w:type="auto"/>
        <w:tblLook w:val="04A0" w:firstRow="1" w:lastRow="0" w:firstColumn="1" w:lastColumn="0" w:noHBand="0" w:noVBand="1"/>
      </w:tblPr>
      <w:tblGrid>
        <w:gridCol w:w="2754"/>
        <w:gridCol w:w="6262"/>
      </w:tblGrid>
      <w:tr w:rsidR="00A07763" w14:paraId="5C4A57EB" w14:textId="77777777" w:rsidTr="00A07763">
        <w:tc>
          <w:tcPr>
            <w:tcW w:w="9242" w:type="dxa"/>
            <w:gridSpan w:val="2"/>
            <w:shd w:val="clear" w:color="auto" w:fill="4F81BD" w:themeFill="accent1"/>
          </w:tcPr>
          <w:p w14:paraId="459ABCD0" w14:textId="2693F8C8" w:rsidR="00A07763" w:rsidRDefault="00A07763" w:rsidP="00594ABB">
            <w:pPr>
              <w:pStyle w:val="Heading2"/>
            </w:pPr>
            <w:bookmarkStart w:id="13" w:name="_Toc1474100"/>
            <w:r>
              <w:t>Scenario #</w:t>
            </w:r>
            <w:r w:rsidR="003300B8">
              <w:t>10</w:t>
            </w:r>
            <w:r>
              <w:t xml:space="preserve"> –</w:t>
            </w:r>
            <w:r w:rsidR="003300B8">
              <w:t xml:space="preserve"> </w:t>
            </w:r>
            <w:r w:rsidR="003300B8" w:rsidRPr="003300B8">
              <w:t>DPO internal training for staff involved in data protection</w:t>
            </w:r>
            <w:bookmarkEnd w:id="13"/>
          </w:p>
        </w:tc>
      </w:tr>
      <w:tr w:rsidR="00A07763" w14:paraId="3E0D8C41" w14:textId="77777777" w:rsidTr="00A07763">
        <w:tc>
          <w:tcPr>
            <w:tcW w:w="2802" w:type="dxa"/>
            <w:shd w:val="clear" w:color="auto" w:fill="FFFFFF" w:themeFill="background1"/>
          </w:tcPr>
          <w:p w14:paraId="2B1BC2D7" w14:textId="77777777" w:rsidR="00A07763" w:rsidRDefault="00A07763" w:rsidP="00A07763">
            <w:r>
              <w:t>Capsule description</w:t>
            </w:r>
          </w:p>
        </w:tc>
        <w:tc>
          <w:tcPr>
            <w:tcW w:w="6440" w:type="dxa"/>
            <w:shd w:val="clear" w:color="auto" w:fill="FFFFFF" w:themeFill="background1"/>
          </w:tcPr>
          <w:p w14:paraId="630E7E3B" w14:textId="6FFC8268" w:rsidR="00A07763" w:rsidRDefault="003300B8" w:rsidP="00A07763">
            <w:r>
              <w:t>A DPO uses the STAR training materials to</w:t>
            </w:r>
            <w:r w:rsidR="009313BE">
              <w:t xml:space="preserve"> deliver</w:t>
            </w:r>
            <w:r>
              <w:t xml:space="preserve"> train</w:t>
            </w:r>
            <w:r w:rsidR="009313BE">
              <w:t>ing to</w:t>
            </w:r>
            <w:r>
              <w:t xml:space="preserve"> staff in their organis</w:t>
            </w:r>
            <w:r w:rsidR="009313BE">
              <w:t xml:space="preserve">ation with specialist data protection related roles (e.g. IT, HR, communications, or within a DP team).  </w:t>
            </w:r>
          </w:p>
        </w:tc>
      </w:tr>
      <w:tr w:rsidR="00A07763" w14:paraId="43C8F8BE" w14:textId="77777777" w:rsidTr="00A07763">
        <w:tc>
          <w:tcPr>
            <w:tcW w:w="2802" w:type="dxa"/>
          </w:tcPr>
          <w:p w14:paraId="28CA65E4" w14:textId="77777777" w:rsidR="00A07763" w:rsidRDefault="00A07763" w:rsidP="00A07763">
            <w:r>
              <w:t>Trainer</w:t>
            </w:r>
          </w:p>
        </w:tc>
        <w:tc>
          <w:tcPr>
            <w:tcW w:w="6440" w:type="dxa"/>
          </w:tcPr>
          <w:p w14:paraId="77B3B238" w14:textId="4B7836A0" w:rsidR="00A07763" w:rsidRDefault="009313BE" w:rsidP="00A07763">
            <w:r>
              <w:t>DPO</w:t>
            </w:r>
          </w:p>
        </w:tc>
      </w:tr>
      <w:tr w:rsidR="00A07763" w14:paraId="0A1CB955" w14:textId="77777777" w:rsidTr="00A07763">
        <w:tc>
          <w:tcPr>
            <w:tcW w:w="2802" w:type="dxa"/>
          </w:tcPr>
          <w:p w14:paraId="0FFB682B" w14:textId="77777777" w:rsidR="00A07763" w:rsidRDefault="00A07763" w:rsidP="00A07763">
            <w:r>
              <w:t>Expected knowledge of Trainer</w:t>
            </w:r>
          </w:p>
        </w:tc>
        <w:tc>
          <w:tcPr>
            <w:tcW w:w="6440" w:type="dxa"/>
          </w:tcPr>
          <w:p w14:paraId="3AD7F69D" w14:textId="1EB31872" w:rsidR="00A07763" w:rsidRDefault="009313BE" w:rsidP="00A07763">
            <w:r>
              <w:t>Moderate to high data protection knowledge</w:t>
            </w:r>
          </w:p>
        </w:tc>
      </w:tr>
      <w:tr w:rsidR="00A07763" w14:paraId="5C6CC6F8" w14:textId="77777777" w:rsidTr="00A07763">
        <w:tc>
          <w:tcPr>
            <w:tcW w:w="2802" w:type="dxa"/>
          </w:tcPr>
          <w:p w14:paraId="0AFEB29F" w14:textId="77777777" w:rsidR="00A07763" w:rsidRDefault="00A07763" w:rsidP="00A07763">
            <w:r>
              <w:t>Trainee</w:t>
            </w:r>
          </w:p>
        </w:tc>
        <w:tc>
          <w:tcPr>
            <w:tcW w:w="6440" w:type="dxa"/>
          </w:tcPr>
          <w:p w14:paraId="68172ED6" w14:textId="5F4035ED" w:rsidR="00A07763" w:rsidRDefault="009313BE" w:rsidP="00A07763">
            <w:r>
              <w:t>DP-adjacent staff</w:t>
            </w:r>
          </w:p>
        </w:tc>
      </w:tr>
      <w:tr w:rsidR="00A07763" w14:paraId="1A1820B2" w14:textId="77777777" w:rsidTr="00A07763">
        <w:tc>
          <w:tcPr>
            <w:tcW w:w="2802" w:type="dxa"/>
          </w:tcPr>
          <w:p w14:paraId="541A0244" w14:textId="77777777" w:rsidR="00A07763" w:rsidRDefault="00A07763" w:rsidP="00A07763">
            <w:r>
              <w:t>Expected knowledge of Trainee</w:t>
            </w:r>
          </w:p>
        </w:tc>
        <w:tc>
          <w:tcPr>
            <w:tcW w:w="6440" w:type="dxa"/>
          </w:tcPr>
          <w:p w14:paraId="04D5D34F" w14:textId="4FFFFB55" w:rsidR="00A07763" w:rsidRDefault="009313BE" w:rsidP="00A07763">
            <w:r>
              <w:t>Low to moderate</w:t>
            </w:r>
          </w:p>
        </w:tc>
      </w:tr>
      <w:tr w:rsidR="00A07763" w14:paraId="0D936CE0" w14:textId="77777777" w:rsidTr="00A07763">
        <w:tc>
          <w:tcPr>
            <w:tcW w:w="2802" w:type="dxa"/>
          </w:tcPr>
          <w:p w14:paraId="2AAAF979" w14:textId="77777777" w:rsidR="00A07763" w:rsidRDefault="00A07763" w:rsidP="00A07763">
            <w:r>
              <w:t>Why use STAR?</w:t>
            </w:r>
          </w:p>
        </w:tc>
        <w:tc>
          <w:tcPr>
            <w:tcW w:w="6440" w:type="dxa"/>
          </w:tcPr>
          <w:p w14:paraId="43BCD61D" w14:textId="77777777" w:rsidR="00A07763" w:rsidRDefault="00EA59E7" w:rsidP="00A07763">
            <w:r>
              <w:t>To access freely available, good-quality training materials, developed with the support of EU DPAs.</w:t>
            </w:r>
          </w:p>
          <w:p w14:paraId="69091C21" w14:textId="77777777" w:rsidR="00EA59E7" w:rsidRDefault="00EA59E7" w:rsidP="00A07763">
            <w:r>
              <w:t>To benefit from the specialised focus of some of the later STAR materials.</w:t>
            </w:r>
          </w:p>
          <w:p w14:paraId="7C316242" w14:textId="2B926670" w:rsidR="00EA59E7" w:rsidRDefault="00EA59E7" w:rsidP="00A07763">
            <w:r>
              <w:t xml:space="preserve">To reduce the time and effort required for the </w:t>
            </w:r>
            <w:proofErr w:type="gramStart"/>
            <w:r>
              <w:t>trainer, and</w:t>
            </w:r>
            <w:proofErr w:type="gramEnd"/>
            <w:r>
              <w:t xml:space="preserve"> allow them to focus upon their organisational priorities. </w:t>
            </w:r>
          </w:p>
        </w:tc>
      </w:tr>
      <w:tr w:rsidR="00A07763" w14:paraId="02B043D0" w14:textId="77777777" w:rsidTr="00A07763">
        <w:tc>
          <w:tcPr>
            <w:tcW w:w="2802" w:type="dxa"/>
          </w:tcPr>
          <w:p w14:paraId="6BC47A41" w14:textId="77777777" w:rsidR="00A07763" w:rsidRDefault="00A07763" w:rsidP="00A07763">
            <w:r>
              <w:t>Timing</w:t>
            </w:r>
          </w:p>
        </w:tc>
        <w:tc>
          <w:tcPr>
            <w:tcW w:w="6440" w:type="dxa"/>
          </w:tcPr>
          <w:p w14:paraId="6B93083F" w14:textId="39E802ED" w:rsidR="00A07763" w:rsidRDefault="00EA59E7" w:rsidP="00A07763">
            <w:r>
              <w:t>Multiple ½ day sessions</w:t>
            </w:r>
          </w:p>
        </w:tc>
      </w:tr>
      <w:tr w:rsidR="00A07763" w14:paraId="70CB785B" w14:textId="77777777" w:rsidTr="00A07763">
        <w:tc>
          <w:tcPr>
            <w:tcW w:w="2802" w:type="dxa"/>
          </w:tcPr>
          <w:p w14:paraId="3F263DD5" w14:textId="77777777" w:rsidR="00A07763" w:rsidRDefault="00A07763" w:rsidP="00A07763">
            <w:r>
              <w:t>Delivery format</w:t>
            </w:r>
          </w:p>
        </w:tc>
        <w:tc>
          <w:tcPr>
            <w:tcW w:w="6440" w:type="dxa"/>
          </w:tcPr>
          <w:p w14:paraId="391EE1DC" w14:textId="02266457" w:rsidR="00A07763" w:rsidRDefault="00EA59E7" w:rsidP="00A07763">
            <w:r>
              <w:t>Small group discussions, mentor-led study</w:t>
            </w:r>
          </w:p>
        </w:tc>
      </w:tr>
      <w:tr w:rsidR="00A07763" w14:paraId="064990A8" w14:textId="77777777" w:rsidTr="00A07763">
        <w:tc>
          <w:tcPr>
            <w:tcW w:w="2802" w:type="dxa"/>
          </w:tcPr>
          <w:p w14:paraId="48D5272E" w14:textId="77777777" w:rsidR="00A07763" w:rsidRDefault="00A07763" w:rsidP="00A07763">
            <w:r>
              <w:t>Self-directed or trained?</w:t>
            </w:r>
          </w:p>
        </w:tc>
        <w:tc>
          <w:tcPr>
            <w:tcW w:w="6440" w:type="dxa"/>
          </w:tcPr>
          <w:p w14:paraId="344CEDBF" w14:textId="1F047978" w:rsidR="00A07763" w:rsidRDefault="00EA59E7" w:rsidP="00A07763">
            <w:r>
              <w:t xml:space="preserve">Hybrid – initial training sessions, followed up by self-directed use of the STAR materials. </w:t>
            </w:r>
          </w:p>
        </w:tc>
      </w:tr>
      <w:tr w:rsidR="00A07763" w14:paraId="6865D279" w14:textId="77777777" w:rsidTr="00A07763">
        <w:tc>
          <w:tcPr>
            <w:tcW w:w="2802" w:type="dxa"/>
          </w:tcPr>
          <w:p w14:paraId="4F3F2F75" w14:textId="77777777" w:rsidR="00A07763" w:rsidRDefault="00A07763" w:rsidP="00A07763">
            <w:r>
              <w:t>budgeting or other constraints</w:t>
            </w:r>
          </w:p>
        </w:tc>
        <w:tc>
          <w:tcPr>
            <w:tcW w:w="6440" w:type="dxa"/>
          </w:tcPr>
          <w:p w14:paraId="460C7EB5" w14:textId="4AEA1219" w:rsidR="00A07763" w:rsidRDefault="00EA59E7" w:rsidP="00A07763">
            <w:r>
              <w:t xml:space="preserve">None. </w:t>
            </w:r>
          </w:p>
        </w:tc>
      </w:tr>
      <w:tr w:rsidR="00A07763" w14:paraId="50CFE2C7" w14:textId="77777777" w:rsidTr="00A07763">
        <w:tc>
          <w:tcPr>
            <w:tcW w:w="2802" w:type="dxa"/>
          </w:tcPr>
          <w:p w14:paraId="25485B4D" w14:textId="77777777" w:rsidR="00A07763" w:rsidRDefault="00A07763" w:rsidP="00A07763">
            <w:r>
              <w:t>Special considerations</w:t>
            </w:r>
          </w:p>
          <w:p w14:paraId="63E36FAA" w14:textId="77777777" w:rsidR="00A07763" w:rsidRDefault="00A07763" w:rsidP="00A07763">
            <w:r>
              <w:t>(including pedagogic issues)</w:t>
            </w:r>
          </w:p>
        </w:tc>
        <w:tc>
          <w:tcPr>
            <w:tcW w:w="6440" w:type="dxa"/>
          </w:tcPr>
          <w:p w14:paraId="273FACAB" w14:textId="5E720FEA" w:rsidR="00A07763" w:rsidRDefault="00A07763" w:rsidP="00A07763"/>
        </w:tc>
      </w:tr>
      <w:tr w:rsidR="00A07763" w14:paraId="6EFAB811" w14:textId="77777777" w:rsidTr="00A07763">
        <w:tc>
          <w:tcPr>
            <w:tcW w:w="2802" w:type="dxa"/>
          </w:tcPr>
          <w:p w14:paraId="523BD125" w14:textId="77777777" w:rsidR="00A07763" w:rsidRDefault="00A07763" w:rsidP="00A07763">
            <w:r>
              <w:t>STAR Modules to use</w:t>
            </w:r>
          </w:p>
          <w:p w14:paraId="5BD36503" w14:textId="77777777" w:rsidR="00A07763" w:rsidRDefault="00A07763" w:rsidP="00A07763">
            <w:r>
              <w:t xml:space="preserve">(include key topics, and additional topics). </w:t>
            </w:r>
          </w:p>
        </w:tc>
        <w:tc>
          <w:tcPr>
            <w:tcW w:w="6440" w:type="dxa"/>
          </w:tcPr>
          <w:p w14:paraId="57D7057F" w14:textId="5981AC74" w:rsidR="00A07763" w:rsidRDefault="00EA59E7" w:rsidP="00594ABB">
            <w:r>
              <w:t>All</w:t>
            </w:r>
          </w:p>
        </w:tc>
      </w:tr>
      <w:tr w:rsidR="00A07763" w14:paraId="793F1802" w14:textId="77777777" w:rsidTr="00A07763">
        <w:tc>
          <w:tcPr>
            <w:tcW w:w="2802" w:type="dxa"/>
          </w:tcPr>
          <w:p w14:paraId="237469B3" w14:textId="77777777" w:rsidR="00A07763" w:rsidRDefault="00A07763" w:rsidP="00A07763">
            <w:r>
              <w:t>slides to use or remove</w:t>
            </w:r>
          </w:p>
        </w:tc>
        <w:tc>
          <w:tcPr>
            <w:tcW w:w="6440" w:type="dxa"/>
          </w:tcPr>
          <w:p w14:paraId="4407C5E1" w14:textId="77777777" w:rsidR="00A07763" w:rsidRDefault="00A07763" w:rsidP="00A07763"/>
        </w:tc>
      </w:tr>
      <w:tr w:rsidR="00A07763" w14:paraId="26633BC6" w14:textId="77777777" w:rsidTr="00A07763">
        <w:tc>
          <w:tcPr>
            <w:tcW w:w="2802" w:type="dxa"/>
          </w:tcPr>
          <w:p w14:paraId="04890BAD" w14:textId="77777777" w:rsidR="00A07763" w:rsidRDefault="00A07763" w:rsidP="00A07763">
            <w:r>
              <w:t>Supporting material to use</w:t>
            </w:r>
          </w:p>
        </w:tc>
        <w:tc>
          <w:tcPr>
            <w:tcW w:w="6440" w:type="dxa"/>
          </w:tcPr>
          <w:p w14:paraId="1891A492" w14:textId="77777777" w:rsidR="00A07763" w:rsidRDefault="00A07763" w:rsidP="00A07763"/>
        </w:tc>
      </w:tr>
      <w:tr w:rsidR="00A07763" w14:paraId="722CAA49" w14:textId="77777777" w:rsidTr="00A07763">
        <w:tc>
          <w:tcPr>
            <w:tcW w:w="2802" w:type="dxa"/>
          </w:tcPr>
          <w:p w14:paraId="47F8E063" w14:textId="77777777" w:rsidR="00A07763" w:rsidRDefault="00A07763" w:rsidP="00A07763">
            <w:r>
              <w:t>how to specify for sector or national differences.</w:t>
            </w:r>
          </w:p>
        </w:tc>
        <w:tc>
          <w:tcPr>
            <w:tcW w:w="6440" w:type="dxa"/>
          </w:tcPr>
          <w:p w14:paraId="31C51E6B" w14:textId="77777777" w:rsidR="00A07763" w:rsidRDefault="00A07763" w:rsidP="00A07763"/>
        </w:tc>
      </w:tr>
      <w:tr w:rsidR="00A07763" w14:paraId="48D624D5" w14:textId="77777777" w:rsidTr="00A07763">
        <w:tc>
          <w:tcPr>
            <w:tcW w:w="2802" w:type="dxa"/>
          </w:tcPr>
          <w:p w14:paraId="368DB44C" w14:textId="77777777" w:rsidR="00A07763" w:rsidRDefault="00A07763" w:rsidP="00A07763">
            <w:r>
              <w:t>Further adaption needed from trainer / host</w:t>
            </w:r>
          </w:p>
        </w:tc>
        <w:tc>
          <w:tcPr>
            <w:tcW w:w="6440" w:type="dxa"/>
          </w:tcPr>
          <w:p w14:paraId="754A9229" w14:textId="5147EC84" w:rsidR="00A07763" w:rsidRDefault="009313BE" w:rsidP="00A07763">
            <w:r>
              <w:t xml:space="preserve">Little customisation is strictly required, but the training materials could be adapted to include organisational policies and procedures (e.g. internal process for responding to a subject access request, DPO contacts, etc). </w:t>
            </w:r>
          </w:p>
        </w:tc>
      </w:tr>
      <w:tr w:rsidR="00A07763" w14:paraId="2D789718" w14:textId="77777777" w:rsidTr="00A07763">
        <w:tc>
          <w:tcPr>
            <w:tcW w:w="2802" w:type="dxa"/>
          </w:tcPr>
          <w:p w14:paraId="5A4FD59F" w14:textId="77777777" w:rsidR="00A07763" w:rsidRDefault="00A07763" w:rsidP="00A07763">
            <w:r>
              <w:t>Additional reading</w:t>
            </w:r>
          </w:p>
        </w:tc>
        <w:tc>
          <w:tcPr>
            <w:tcW w:w="6440" w:type="dxa"/>
          </w:tcPr>
          <w:p w14:paraId="43C31139" w14:textId="77D7A8E8" w:rsidR="00A07763" w:rsidRDefault="0049226D" w:rsidP="00A07763">
            <w:r w:rsidRPr="00FD0952">
              <w:t>Please see individual slide topics</w:t>
            </w:r>
          </w:p>
        </w:tc>
      </w:tr>
      <w:tr w:rsidR="00A07763" w14:paraId="65B0A256" w14:textId="77777777" w:rsidTr="00A07763">
        <w:tc>
          <w:tcPr>
            <w:tcW w:w="2802" w:type="dxa"/>
          </w:tcPr>
          <w:p w14:paraId="06492FF7" w14:textId="77777777" w:rsidR="00A07763" w:rsidRDefault="00A07763" w:rsidP="00A07763">
            <w:r>
              <w:t>Other comments</w:t>
            </w:r>
          </w:p>
        </w:tc>
        <w:tc>
          <w:tcPr>
            <w:tcW w:w="6440" w:type="dxa"/>
          </w:tcPr>
          <w:p w14:paraId="40C1CBB4" w14:textId="77777777" w:rsidR="00A07763" w:rsidRDefault="00A07763" w:rsidP="00A07763"/>
        </w:tc>
      </w:tr>
    </w:tbl>
    <w:p w14:paraId="464954C6" w14:textId="77777777" w:rsidR="00805B2F" w:rsidRDefault="00805B2F"/>
    <w:tbl>
      <w:tblPr>
        <w:tblStyle w:val="TableGrid"/>
        <w:tblW w:w="0" w:type="auto"/>
        <w:tblLook w:val="04A0" w:firstRow="1" w:lastRow="0" w:firstColumn="1" w:lastColumn="0" w:noHBand="0" w:noVBand="1"/>
      </w:tblPr>
      <w:tblGrid>
        <w:gridCol w:w="2749"/>
        <w:gridCol w:w="6267"/>
      </w:tblGrid>
      <w:tr w:rsidR="00805B2F" w14:paraId="4A671FEA" w14:textId="77777777" w:rsidTr="00805B2F">
        <w:tc>
          <w:tcPr>
            <w:tcW w:w="9242" w:type="dxa"/>
            <w:gridSpan w:val="2"/>
            <w:shd w:val="clear" w:color="auto" w:fill="4F81BD" w:themeFill="accent1"/>
          </w:tcPr>
          <w:p w14:paraId="06461A2F" w14:textId="1B6C3886" w:rsidR="00805B2F" w:rsidRDefault="00805B2F" w:rsidP="00594ABB">
            <w:pPr>
              <w:pStyle w:val="Heading2"/>
            </w:pPr>
            <w:bookmarkStart w:id="14" w:name="_Toc1474101"/>
            <w:r>
              <w:lastRenderedPageBreak/>
              <w:t>Scenario #</w:t>
            </w:r>
            <w:r w:rsidR="003300B8">
              <w:t>11</w:t>
            </w:r>
            <w:r>
              <w:t xml:space="preserve"> –</w:t>
            </w:r>
            <w:r w:rsidR="003300B8">
              <w:t xml:space="preserve"> </w:t>
            </w:r>
            <w:r w:rsidR="003300B8" w:rsidRPr="003300B8">
              <w:t>DPO internal training for staff not involved in data protection, but who may encounter data protection issues.</w:t>
            </w:r>
            <w:bookmarkEnd w:id="14"/>
          </w:p>
        </w:tc>
      </w:tr>
      <w:tr w:rsidR="00805B2F" w14:paraId="2C28C96B" w14:textId="77777777" w:rsidTr="00805B2F">
        <w:tc>
          <w:tcPr>
            <w:tcW w:w="2802" w:type="dxa"/>
            <w:shd w:val="clear" w:color="auto" w:fill="FFFFFF" w:themeFill="background1"/>
          </w:tcPr>
          <w:p w14:paraId="71403F9A" w14:textId="77777777" w:rsidR="00805B2F" w:rsidRDefault="00805B2F" w:rsidP="00805B2F">
            <w:r>
              <w:t>Capsule description</w:t>
            </w:r>
          </w:p>
        </w:tc>
        <w:tc>
          <w:tcPr>
            <w:tcW w:w="6440" w:type="dxa"/>
            <w:shd w:val="clear" w:color="auto" w:fill="FFFFFF" w:themeFill="background1"/>
          </w:tcPr>
          <w:p w14:paraId="48D4F0DA" w14:textId="2D30A282" w:rsidR="00805B2F" w:rsidRDefault="00EA59E7" w:rsidP="00805B2F">
            <w:r>
              <w:t>A DPO uses the STAR training materials as the starting point to roll out an organisation-wide data protection awareness training programme to ensure that all staff, even those without a data protection job element are aware of the organisation</w:t>
            </w:r>
            <w:r w:rsidR="00864675">
              <w:t>'</w:t>
            </w:r>
            <w:r>
              <w:t xml:space="preserve">s responsibilities, policies and procedures around data protection.   </w:t>
            </w:r>
          </w:p>
        </w:tc>
      </w:tr>
      <w:tr w:rsidR="00805B2F" w14:paraId="23E803EE" w14:textId="77777777" w:rsidTr="00805B2F">
        <w:tc>
          <w:tcPr>
            <w:tcW w:w="2802" w:type="dxa"/>
          </w:tcPr>
          <w:p w14:paraId="33C3C8C4" w14:textId="77777777" w:rsidR="00805B2F" w:rsidRDefault="00805B2F" w:rsidP="00805B2F">
            <w:r>
              <w:t>Trainer</w:t>
            </w:r>
          </w:p>
        </w:tc>
        <w:tc>
          <w:tcPr>
            <w:tcW w:w="6440" w:type="dxa"/>
          </w:tcPr>
          <w:p w14:paraId="78F9D833" w14:textId="50BC1FD4" w:rsidR="00805B2F" w:rsidRDefault="00864675" w:rsidP="00805B2F">
            <w:r>
              <w:t>Organisational DPO</w:t>
            </w:r>
          </w:p>
        </w:tc>
      </w:tr>
      <w:tr w:rsidR="00805B2F" w14:paraId="0E9D3024" w14:textId="77777777" w:rsidTr="00805B2F">
        <w:tc>
          <w:tcPr>
            <w:tcW w:w="2802" w:type="dxa"/>
          </w:tcPr>
          <w:p w14:paraId="16EB8E6A" w14:textId="77777777" w:rsidR="00805B2F" w:rsidRDefault="00805B2F" w:rsidP="00805B2F">
            <w:r>
              <w:t>Expected knowledge of Trainer</w:t>
            </w:r>
          </w:p>
        </w:tc>
        <w:tc>
          <w:tcPr>
            <w:tcW w:w="6440" w:type="dxa"/>
          </w:tcPr>
          <w:p w14:paraId="65C340E3" w14:textId="53264378" w:rsidR="00805B2F" w:rsidRDefault="00864675" w:rsidP="00805B2F">
            <w:r>
              <w:t>Moderate to high</w:t>
            </w:r>
          </w:p>
        </w:tc>
      </w:tr>
      <w:tr w:rsidR="00805B2F" w14:paraId="12285363" w14:textId="77777777" w:rsidTr="00805B2F">
        <w:tc>
          <w:tcPr>
            <w:tcW w:w="2802" w:type="dxa"/>
          </w:tcPr>
          <w:p w14:paraId="3F4C893B" w14:textId="77777777" w:rsidR="00805B2F" w:rsidRDefault="00805B2F" w:rsidP="00805B2F">
            <w:r>
              <w:t>Trainee</w:t>
            </w:r>
          </w:p>
        </w:tc>
        <w:tc>
          <w:tcPr>
            <w:tcW w:w="6440" w:type="dxa"/>
          </w:tcPr>
          <w:p w14:paraId="76396017" w14:textId="0241B5D0" w:rsidR="00805B2F" w:rsidRDefault="00864675" w:rsidP="00805B2F">
            <w:r>
              <w:t xml:space="preserve">All staff within an organisation (company, charity, etc) </w:t>
            </w:r>
          </w:p>
        </w:tc>
      </w:tr>
      <w:tr w:rsidR="00805B2F" w14:paraId="7227D667" w14:textId="77777777" w:rsidTr="00805B2F">
        <w:tc>
          <w:tcPr>
            <w:tcW w:w="2802" w:type="dxa"/>
          </w:tcPr>
          <w:p w14:paraId="3013A85A" w14:textId="77777777" w:rsidR="00805B2F" w:rsidRDefault="00805B2F" w:rsidP="00805B2F">
            <w:r>
              <w:t>Expected knowledge of Trainee</w:t>
            </w:r>
          </w:p>
        </w:tc>
        <w:tc>
          <w:tcPr>
            <w:tcW w:w="6440" w:type="dxa"/>
          </w:tcPr>
          <w:p w14:paraId="7D2E3EB0" w14:textId="1097BA51" w:rsidR="00805B2F" w:rsidRDefault="00864675" w:rsidP="00805B2F">
            <w:r>
              <w:t xml:space="preserve">Potentially non-existent data protection knowledge. </w:t>
            </w:r>
          </w:p>
        </w:tc>
      </w:tr>
      <w:tr w:rsidR="00805B2F" w14:paraId="561C598F" w14:textId="77777777" w:rsidTr="00805B2F">
        <w:tc>
          <w:tcPr>
            <w:tcW w:w="2802" w:type="dxa"/>
          </w:tcPr>
          <w:p w14:paraId="7D591FFB" w14:textId="77777777" w:rsidR="00805B2F" w:rsidRDefault="00805B2F" w:rsidP="00805B2F">
            <w:r>
              <w:t>Why use STAR?</w:t>
            </w:r>
          </w:p>
        </w:tc>
        <w:tc>
          <w:tcPr>
            <w:tcW w:w="6440" w:type="dxa"/>
          </w:tcPr>
          <w:p w14:paraId="382ECB2E" w14:textId="77777777" w:rsidR="00805B2F" w:rsidRDefault="00864675" w:rsidP="00805B2F">
            <w:r>
              <w:t xml:space="preserve">To reduce the time and effort required for the </w:t>
            </w:r>
            <w:proofErr w:type="gramStart"/>
            <w:r>
              <w:t>trainer, and</w:t>
            </w:r>
            <w:proofErr w:type="gramEnd"/>
            <w:r>
              <w:t xml:space="preserve"> allow them to focus upon their organisational priorities.</w:t>
            </w:r>
          </w:p>
          <w:p w14:paraId="5F2CD60B" w14:textId="7C71E3A7" w:rsidR="00864675" w:rsidRDefault="00864675" w:rsidP="00805B2F">
            <w:r>
              <w:t>To access freely available, good-quality training materials, developed with the support of EU DPAs.</w:t>
            </w:r>
          </w:p>
        </w:tc>
      </w:tr>
      <w:tr w:rsidR="00805B2F" w14:paraId="58B78BCD" w14:textId="77777777" w:rsidTr="00805B2F">
        <w:tc>
          <w:tcPr>
            <w:tcW w:w="2802" w:type="dxa"/>
          </w:tcPr>
          <w:p w14:paraId="18A49C91" w14:textId="77777777" w:rsidR="00805B2F" w:rsidRDefault="00805B2F" w:rsidP="00805B2F">
            <w:r>
              <w:t>Timing</w:t>
            </w:r>
          </w:p>
        </w:tc>
        <w:tc>
          <w:tcPr>
            <w:tcW w:w="6440" w:type="dxa"/>
          </w:tcPr>
          <w:p w14:paraId="7E172370" w14:textId="383577BF" w:rsidR="00805B2F" w:rsidRDefault="00864675" w:rsidP="00805B2F">
            <w:r>
              <w:t>1 hour</w:t>
            </w:r>
          </w:p>
        </w:tc>
      </w:tr>
      <w:tr w:rsidR="00805B2F" w14:paraId="6F8B7F12" w14:textId="77777777" w:rsidTr="00805B2F">
        <w:tc>
          <w:tcPr>
            <w:tcW w:w="2802" w:type="dxa"/>
          </w:tcPr>
          <w:p w14:paraId="147B2B17" w14:textId="77777777" w:rsidR="00805B2F" w:rsidRDefault="00805B2F" w:rsidP="00805B2F">
            <w:r>
              <w:t>Delivery format</w:t>
            </w:r>
          </w:p>
        </w:tc>
        <w:tc>
          <w:tcPr>
            <w:tcW w:w="6440" w:type="dxa"/>
          </w:tcPr>
          <w:p w14:paraId="5430CF3F" w14:textId="464A67DF" w:rsidR="00805B2F" w:rsidRDefault="00864675" w:rsidP="00805B2F">
            <w:r>
              <w:t>Webinars</w:t>
            </w:r>
          </w:p>
        </w:tc>
      </w:tr>
      <w:tr w:rsidR="00805B2F" w14:paraId="11CBA3E3" w14:textId="77777777" w:rsidTr="00805B2F">
        <w:tc>
          <w:tcPr>
            <w:tcW w:w="2802" w:type="dxa"/>
          </w:tcPr>
          <w:p w14:paraId="5596D7EA" w14:textId="77777777" w:rsidR="00805B2F" w:rsidRDefault="00805B2F" w:rsidP="00805B2F">
            <w:r>
              <w:t>Self-directed or trained?</w:t>
            </w:r>
          </w:p>
        </w:tc>
        <w:tc>
          <w:tcPr>
            <w:tcW w:w="6440" w:type="dxa"/>
          </w:tcPr>
          <w:p w14:paraId="16E607F3" w14:textId="5C7A749F" w:rsidR="00805B2F" w:rsidRDefault="00864675" w:rsidP="00805B2F">
            <w:r>
              <w:t>Trained</w:t>
            </w:r>
          </w:p>
        </w:tc>
      </w:tr>
      <w:tr w:rsidR="00805B2F" w14:paraId="17B0F231" w14:textId="77777777" w:rsidTr="00805B2F">
        <w:tc>
          <w:tcPr>
            <w:tcW w:w="2802" w:type="dxa"/>
          </w:tcPr>
          <w:p w14:paraId="4C5AEE31" w14:textId="77777777" w:rsidR="00805B2F" w:rsidRDefault="00805B2F" w:rsidP="00805B2F">
            <w:r>
              <w:t>budgeting or other constraints</w:t>
            </w:r>
          </w:p>
        </w:tc>
        <w:tc>
          <w:tcPr>
            <w:tcW w:w="6440" w:type="dxa"/>
          </w:tcPr>
          <w:p w14:paraId="5770A684" w14:textId="77777777" w:rsidR="00805B2F" w:rsidRDefault="00805B2F" w:rsidP="00805B2F"/>
        </w:tc>
      </w:tr>
      <w:tr w:rsidR="00805B2F" w14:paraId="63408C1B" w14:textId="77777777" w:rsidTr="00805B2F">
        <w:tc>
          <w:tcPr>
            <w:tcW w:w="2802" w:type="dxa"/>
          </w:tcPr>
          <w:p w14:paraId="7A480C47" w14:textId="77777777" w:rsidR="00805B2F" w:rsidRDefault="00805B2F" w:rsidP="00805B2F">
            <w:r>
              <w:t>Special considerations</w:t>
            </w:r>
          </w:p>
          <w:p w14:paraId="390BEEC3" w14:textId="77777777" w:rsidR="00805B2F" w:rsidRDefault="00805B2F" w:rsidP="00805B2F">
            <w:r>
              <w:t>(including pedagogic issues)</w:t>
            </w:r>
          </w:p>
        </w:tc>
        <w:tc>
          <w:tcPr>
            <w:tcW w:w="6440" w:type="dxa"/>
          </w:tcPr>
          <w:p w14:paraId="19D38922" w14:textId="77777777" w:rsidR="00805B2F" w:rsidRDefault="00805B2F" w:rsidP="00805B2F"/>
        </w:tc>
      </w:tr>
      <w:tr w:rsidR="00805B2F" w14:paraId="653AD79A" w14:textId="77777777" w:rsidTr="00805B2F">
        <w:tc>
          <w:tcPr>
            <w:tcW w:w="2802" w:type="dxa"/>
          </w:tcPr>
          <w:p w14:paraId="3E4BCED6" w14:textId="77777777" w:rsidR="00805B2F" w:rsidRDefault="00805B2F" w:rsidP="00805B2F">
            <w:r>
              <w:t>STAR Modules to use</w:t>
            </w:r>
          </w:p>
          <w:p w14:paraId="7D4AB836" w14:textId="77777777" w:rsidR="00805B2F" w:rsidRDefault="00805B2F" w:rsidP="00805B2F">
            <w:r>
              <w:t xml:space="preserve">(include key topics, and additional topics). </w:t>
            </w:r>
          </w:p>
        </w:tc>
        <w:tc>
          <w:tcPr>
            <w:tcW w:w="6440" w:type="dxa"/>
          </w:tcPr>
          <w:p w14:paraId="4F2B5FA5" w14:textId="77777777" w:rsidR="00864675" w:rsidRDefault="00864675" w:rsidP="00864675">
            <w:pPr>
              <w:pStyle w:val="ListParagraph"/>
              <w:numPr>
                <w:ilvl w:val="0"/>
                <w:numId w:val="4"/>
              </w:numPr>
            </w:pPr>
            <w:r>
              <w:t>Topic 1: Introduction to the EU Data protection regime</w:t>
            </w:r>
          </w:p>
          <w:p w14:paraId="3689F2F8" w14:textId="77777777" w:rsidR="00805B2F" w:rsidRDefault="00805B2F" w:rsidP="00805B2F">
            <w:pPr>
              <w:pStyle w:val="ListParagraph"/>
            </w:pPr>
          </w:p>
        </w:tc>
      </w:tr>
      <w:tr w:rsidR="00805B2F" w14:paraId="535E3CD8" w14:textId="77777777" w:rsidTr="00805B2F">
        <w:tc>
          <w:tcPr>
            <w:tcW w:w="2802" w:type="dxa"/>
          </w:tcPr>
          <w:p w14:paraId="1D6E220A" w14:textId="77777777" w:rsidR="00805B2F" w:rsidRDefault="00805B2F" w:rsidP="00805B2F">
            <w:r>
              <w:t>slides to use or remove</w:t>
            </w:r>
          </w:p>
        </w:tc>
        <w:tc>
          <w:tcPr>
            <w:tcW w:w="6440" w:type="dxa"/>
          </w:tcPr>
          <w:p w14:paraId="251C8D1C" w14:textId="77777777" w:rsidR="00805B2F" w:rsidRDefault="00805B2F" w:rsidP="00805B2F"/>
        </w:tc>
      </w:tr>
      <w:tr w:rsidR="00805B2F" w14:paraId="3AE9C68F" w14:textId="77777777" w:rsidTr="00805B2F">
        <w:tc>
          <w:tcPr>
            <w:tcW w:w="2802" w:type="dxa"/>
          </w:tcPr>
          <w:p w14:paraId="615103DB" w14:textId="77777777" w:rsidR="00805B2F" w:rsidRDefault="00805B2F" w:rsidP="00805B2F">
            <w:r>
              <w:t>Supporting material to use</w:t>
            </w:r>
          </w:p>
        </w:tc>
        <w:tc>
          <w:tcPr>
            <w:tcW w:w="6440" w:type="dxa"/>
          </w:tcPr>
          <w:p w14:paraId="7C0DDD25" w14:textId="117117ED" w:rsidR="00805B2F" w:rsidRDefault="00864675" w:rsidP="00805B2F">
            <w:r>
              <w:t>Intro to GDPR</w:t>
            </w:r>
          </w:p>
        </w:tc>
      </w:tr>
      <w:tr w:rsidR="00805B2F" w14:paraId="2D19CE98" w14:textId="77777777" w:rsidTr="00805B2F">
        <w:tc>
          <w:tcPr>
            <w:tcW w:w="2802" w:type="dxa"/>
          </w:tcPr>
          <w:p w14:paraId="35732801" w14:textId="77777777" w:rsidR="00805B2F" w:rsidRDefault="00805B2F" w:rsidP="00805B2F">
            <w:r>
              <w:t>how to specify for sector or national differences.</w:t>
            </w:r>
          </w:p>
        </w:tc>
        <w:tc>
          <w:tcPr>
            <w:tcW w:w="6440" w:type="dxa"/>
          </w:tcPr>
          <w:p w14:paraId="1DD26FDA" w14:textId="495D5E98" w:rsidR="00805B2F" w:rsidRDefault="00864675" w:rsidP="00805B2F">
            <w:r>
              <w:t xml:space="preserve">Examples can be changed to examples drawn from the specific experience of the training organisation. </w:t>
            </w:r>
          </w:p>
        </w:tc>
      </w:tr>
      <w:tr w:rsidR="00805B2F" w14:paraId="4451023A" w14:textId="77777777" w:rsidTr="00805B2F">
        <w:tc>
          <w:tcPr>
            <w:tcW w:w="2802" w:type="dxa"/>
          </w:tcPr>
          <w:p w14:paraId="5217733C" w14:textId="77777777" w:rsidR="00805B2F" w:rsidRDefault="00805B2F" w:rsidP="00805B2F">
            <w:r>
              <w:t>Further adaption needed from trainer / host</w:t>
            </w:r>
          </w:p>
        </w:tc>
        <w:tc>
          <w:tcPr>
            <w:tcW w:w="6440" w:type="dxa"/>
          </w:tcPr>
          <w:p w14:paraId="001BA510" w14:textId="77777777" w:rsidR="00805B2F" w:rsidRDefault="00864675" w:rsidP="00805B2F">
            <w:r>
              <w:t xml:space="preserve">Potentially substantial adaption. </w:t>
            </w:r>
          </w:p>
          <w:p w14:paraId="38B6A407" w14:textId="77777777" w:rsidR="00864675" w:rsidRDefault="00864675" w:rsidP="00805B2F">
            <w:r>
              <w:t>Trainer should include</w:t>
            </w:r>
          </w:p>
          <w:p w14:paraId="6BA22D63" w14:textId="45E0A206" w:rsidR="00864675" w:rsidRDefault="00864675" w:rsidP="00864675">
            <w:pPr>
              <w:pStyle w:val="ListParagraph"/>
              <w:numPr>
                <w:ilvl w:val="0"/>
                <w:numId w:val="4"/>
              </w:numPr>
            </w:pPr>
            <w:r>
              <w:t>Organisational data protection processes and policies (e.g. subject access requests, data breaches reporting process)</w:t>
            </w:r>
          </w:p>
          <w:p w14:paraId="34687B5A" w14:textId="77777777" w:rsidR="00864675" w:rsidRDefault="00864675" w:rsidP="00864675">
            <w:pPr>
              <w:pStyle w:val="ListParagraph"/>
              <w:numPr>
                <w:ilvl w:val="0"/>
                <w:numId w:val="4"/>
              </w:numPr>
            </w:pPr>
            <w:r>
              <w:t>Key contact details for reporting – e.g. DPO</w:t>
            </w:r>
          </w:p>
          <w:p w14:paraId="68ACB2B7" w14:textId="61D8EF55" w:rsidR="00864675" w:rsidRDefault="00864675" w:rsidP="00594ABB">
            <w:pPr>
              <w:pStyle w:val="ListParagraph"/>
              <w:numPr>
                <w:ilvl w:val="0"/>
                <w:numId w:val="4"/>
              </w:numPr>
            </w:pPr>
            <w:r>
              <w:t xml:space="preserve">Any organisational "philosophy" for data protection and GDPR compliance. </w:t>
            </w:r>
          </w:p>
        </w:tc>
      </w:tr>
      <w:tr w:rsidR="00805B2F" w14:paraId="6756DDA9" w14:textId="77777777" w:rsidTr="00805B2F">
        <w:tc>
          <w:tcPr>
            <w:tcW w:w="2802" w:type="dxa"/>
          </w:tcPr>
          <w:p w14:paraId="72CF4C8D" w14:textId="77777777" w:rsidR="00805B2F" w:rsidRDefault="00805B2F" w:rsidP="00805B2F">
            <w:r>
              <w:t>Additional reading</w:t>
            </w:r>
          </w:p>
        </w:tc>
        <w:tc>
          <w:tcPr>
            <w:tcW w:w="6440" w:type="dxa"/>
          </w:tcPr>
          <w:p w14:paraId="15B8A321" w14:textId="562BB976" w:rsidR="00805B2F" w:rsidRDefault="00864675" w:rsidP="00805B2F">
            <w:r>
              <w:t xml:space="preserve">None. </w:t>
            </w:r>
          </w:p>
        </w:tc>
      </w:tr>
      <w:tr w:rsidR="00805B2F" w14:paraId="35F6852B" w14:textId="77777777" w:rsidTr="00805B2F">
        <w:tc>
          <w:tcPr>
            <w:tcW w:w="2802" w:type="dxa"/>
          </w:tcPr>
          <w:p w14:paraId="0A8290D6" w14:textId="77777777" w:rsidR="00805B2F" w:rsidRDefault="00805B2F" w:rsidP="00805B2F">
            <w:r>
              <w:t>Other comments</w:t>
            </w:r>
          </w:p>
        </w:tc>
        <w:tc>
          <w:tcPr>
            <w:tcW w:w="6440" w:type="dxa"/>
          </w:tcPr>
          <w:p w14:paraId="4DFB1F8F" w14:textId="77777777" w:rsidR="00805B2F" w:rsidRDefault="00805B2F" w:rsidP="00805B2F"/>
        </w:tc>
      </w:tr>
    </w:tbl>
    <w:p w14:paraId="68F3A1AC" w14:textId="77777777" w:rsidR="00805B2F" w:rsidRDefault="00805B2F"/>
    <w:p w14:paraId="5E8ABD77" w14:textId="21A065B2" w:rsidR="006D7307" w:rsidRDefault="00033FA2">
      <w:bookmarkStart w:id="15" w:name="_GoBack"/>
      <w:bookmarkEnd w:id="15"/>
      <w:r>
        <w:br/>
      </w:r>
      <w:r>
        <w:br/>
      </w:r>
      <w:r>
        <w:br/>
      </w:r>
      <w:r>
        <w:br/>
      </w:r>
      <w:r>
        <w:br/>
      </w:r>
    </w:p>
    <w:sectPr w:rsidR="006D7307">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3E1D70" w14:textId="77777777" w:rsidR="00EA75A0" w:rsidRDefault="00EA75A0" w:rsidP="00805B2F">
      <w:pPr>
        <w:spacing w:after="0" w:line="240" w:lineRule="auto"/>
      </w:pPr>
      <w:r>
        <w:separator/>
      </w:r>
    </w:p>
  </w:endnote>
  <w:endnote w:type="continuationSeparator" w:id="0">
    <w:p w14:paraId="3B226523" w14:textId="77777777" w:rsidR="00EA75A0" w:rsidRDefault="00EA75A0" w:rsidP="00805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7668931"/>
      <w:docPartObj>
        <w:docPartGallery w:val="Page Numbers (Bottom of Page)"/>
        <w:docPartUnique/>
      </w:docPartObj>
    </w:sdtPr>
    <w:sdtEndPr>
      <w:rPr>
        <w:noProof/>
      </w:rPr>
    </w:sdtEndPr>
    <w:sdtContent>
      <w:p w14:paraId="097AFA88" w14:textId="226AB0D8" w:rsidR="00BA069C" w:rsidRDefault="00BA069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7669AE0" w14:textId="77777777" w:rsidR="00BA069C" w:rsidRDefault="00BA06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5E319A" w14:textId="77777777" w:rsidR="00EA75A0" w:rsidRDefault="00EA75A0" w:rsidP="00805B2F">
      <w:pPr>
        <w:spacing w:after="0" w:line="240" w:lineRule="auto"/>
      </w:pPr>
      <w:r>
        <w:separator/>
      </w:r>
    </w:p>
  </w:footnote>
  <w:footnote w:type="continuationSeparator" w:id="0">
    <w:p w14:paraId="49676195" w14:textId="77777777" w:rsidR="00EA75A0" w:rsidRDefault="00EA75A0" w:rsidP="00805B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637A6"/>
    <w:multiLevelType w:val="hybridMultilevel"/>
    <w:tmpl w:val="3B7ECC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67C0DA2"/>
    <w:multiLevelType w:val="hybridMultilevel"/>
    <w:tmpl w:val="70920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4016D8"/>
    <w:multiLevelType w:val="hybridMultilevel"/>
    <w:tmpl w:val="A37C6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D56534"/>
    <w:multiLevelType w:val="hybridMultilevel"/>
    <w:tmpl w:val="B67EB7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6F378D4"/>
    <w:multiLevelType w:val="hybridMultilevel"/>
    <w:tmpl w:val="54CEF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835B21"/>
    <w:multiLevelType w:val="hybridMultilevel"/>
    <w:tmpl w:val="A8962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35681F"/>
    <w:multiLevelType w:val="hybridMultilevel"/>
    <w:tmpl w:val="7402D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B7352D"/>
    <w:multiLevelType w:val="hybridMultilevel"/>
    <w:tmpl w:val="9094EE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2"/>
  </w:num>
  <w:num w:numId="5">
    <w:abstractNumId w:val="3"/>
  </w:num>
  <w:num w:numId="6">
    <w:abstractNumId w:val="7"/>
    <w:lvlOverride w:ilvl="0"/>
    <w:lvlOverride w:ilvl="1"/>
    <w:lvlOverride w:ilvl="2"/>
    <w:lvlOverride w:ilvl="3"/>
    <w:lvlOverride w:ilvl="4"/>
    <w:lvlOverride w:ilvl="5"/>
    <w:lvlOverride w:ilvl="6"/>
    <w:lvlOverride w:ilvl="7"/>
    <w:lvlOverride w:ilvl="8"/>
  </w:num>
  <w:num w:numId="7">
    <w:abstractNumId w:val="0"/>
    <w:lvlOverride w:ilvl="0"/>
    <w:lvlOverride w:ilvl="1"/>
    <w:lvlOverride w:ilvl="2"/>
    <w:lvlOverride w:ilvl="3"/>
    <w:lvlOverride w:ilvl="4"/>
    <w:lvlOverride w:ilvl="5"/>
    <w:lvlOverride w:ilvl="6"/>
    <w:lvlOverride w:ilvl="7"/>
    <w:lvlOverride w:ilvl="8"/>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FA2"/>
    <w:rsid w:val="00033FA2"/>
    <w:rsid w:val="000F080C"/>
    <w:rsid w:val="002829C1"/>
    <w:rsid w:val="002A0249"/>
    <w:rsid w:val="00314144"/>
    <w:rsid w:val="00326148"/>
    <w:rsid w:val="003300B8"/>
    <w:rsid w:val="00331265"/>
    <w:rsid w:val="0049226D"/>
    <w:rsid w:val="004D14B5"/>
    <w:rsid w:val="004F109F"/>
    <w:rsid w:val="005336C5"/>
    <w:rsid w:val="00576F64"/>
    <w:rsid w:val="00594ABB"/>
    <w:rsid w:val="006D7307"/>
    <w:rsid w:val="00805B2F"/>
    <w:rsid w:val="00847D5A"/>
    <w:rsid w:val="00864675"/>
    <w:rsid w:val="008721AE"/>
    <w:rsid w:val="009313BE"/>
    <w:rsid w:val="00943922"/>
    <w:rsid w:val="00943CE5"/>
    <w:rsid w:val="00A07763"/>
    <w:rsid w:val="00A20BE8"/>
    <w:rsid w:val="00AB0D4C"/>
    <w:rsid w:val="00AC29C3"/>
    <w:rsid w:val="00B829A2"/>
    <w:rsid w:val="00BA069C"/>
    <w:rsid w:val="00D15FB0"/>
    <w:rsid w:val="00D71636"/>
    <w:rsid w:val="00EA59E7"/>
    <w:rsid w:val="00EA75A0"/>
    <w:rsid w:val="00EF03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6CD15"/>
  <w15:chartTrackingRefBased/>
  <w15:docId w15:val="{BA4CF337-F2CB-4BD7-91B3-55C1F4742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392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4392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033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4144"/>
    <w:pPr>
      <w:ind w:left="720"/>
      <w:contextualSpacing/>
    </w:pPr>
  </w:style>
  <w:style w:type="character" w:styleId="CommentReference">
    <w:name w:val="annotation reference"/>
    <w:basedOn w:val="DefaultParagraphFont"/>
    <w:uiPriority w:val="99"/>
    <w:semiHidden/>
    <w:unhideWhenUsed/>
    <w:rsid w:val="00576F64"/>
    <w:rPr>
      <w:sz w:val="16"/>
      <w:szCs w:val="16"/>
    </w:rPr>
  </w:style>
  <w:style w:type="paragraph" w:styleId="CommentText">
    <w:name w:val="annotation text"/>
    <w:basedOn w:val="Normal"/>
    <w:link w:val="CommentTextChar"/>
    <w:uiPriority w:val="99"/>
    <w:semiHidden/>
    <w:unhideWhenUsed/>
    <w:rsid w:val="00576F64"/>
    <w:pPr>
      <w:spacing w:line="240" w:lineRule="auto"/>
    </w:pPr>
    <w:rPr>
      <w:sz w:val="20"/>
      <w:szCs w:val="20"/>
    </w:rPr>
  </w:style>
  <w:style w:type="character" w:customStyle="1" w:styleId="CommentTextChar">
    <w:name w:val="Comment Text Char"/>
    <w:basedOn w:val="DefaultParagraphFont"/>
    <w:link w:val="CommentText"/>
    <w:uiPriority w:val="99"/>
    <w:semiHidden/>
    <w:rsid w:val="00576F64"/>
    <w:rPr>
      <w:sz w:val="20"/>
      <w:szCs w:val="20"/>
    </w:rPr>
  </w:style>
  <w:style w:type="paragraph" w:styleId="CommentSubject">
    <w:name w:val="annotation subject"/>
    <w:basedOn w:val="CommentText"/>
    <w:next w:val="CommentText"/>
    <w:link w:val="CommentSubjectChar"/>
    <w:uiPriority w:val="99"/>
    <w:semiHidden/>
    <w:unhideWhenUsed/>
    <w:rsid w:val="00576F64"/>
    <w:rPr>
      <w:b/>
      <w:bCs/>
    </w:rPr>
  </w:style>
  <w:style w:type="character" w:customStyle="1" w:styleId="CommentSubjectChar">
    <w:name w:val="Comment Subject Char"/>
    <w:basedOn w:val="CommentTextChar"/>
    <w:link w:val="CommentSubject"/>
    <w:uiPriority w:val="99"/>
    <w:semiHidden/>
    <w:rsid w:val="00576F64"/>
    <w:rPr>
      <w:b/>
      <w:bCs/>
      <w:sz w:val="20"/>
      <w:szCs w:val="20"/>
    </w:rPr>
  </w:style>
  <w:style w:type="paragraph" w:styleId="BalloonText">
    <w:name w:val="Balloon Text"/>
    <w:basedOn w:val="Normal"/>
    <w:link w:val="BalloonTextChar"/>
    <w:uiPriority w:val="99"/>
    <w:semiHidden/>
    <w:unhideWhenUsed/>
    <w:rsid w:val="00576F6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76F64"/>
    <w:rPr>
      <w:rFonts w:ascii="Times New Roman" w:hAnsi="Times New Roman" w:cs="Times New Roman"/>
      <w:sz w:val="18"/>
      <w:szCs w:val="18"/>
    </w:rPr>
  </w:style>
  <w:style w:type="paragraph" w:styleId="Header">
    <w:name w:val="header"/>
    <w:basedOn w:val="Normal"/>
    <w:link w:val="HeaderChar"/>
    <w:uiPriority w:val="99"/>
    <w:unhideWhenUsed/>
    <w:rsid w:val="00805B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5B2F"/>
  </w:style>
  <w:style w:type="paragraph" w:styleId="Footer">
    <w:name w:val="footer"/>
    <w:basedOn w:val="Normal"/>
    <w:link w:val="FooterChar"/>
    <w:uiPriority w:val="99"/>
    <w:unhideWhenUsed/>
    <w:rsid w:val="00805B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5B2F"/>
  </w:style>
  <w:style w:type="character" w:customStyle="1" w:styleId="Heading1Char">
    <w:name w:val="Heading 1 Char"/>
    <w:basedOn w:val="DefaultParagraphFont"/>
    <w:link w:val="Heading1"/>
    <w:uiPriority w:val="9"/>
    <w:rsid w:val="0094392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43922"/>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943922"/>
    <w:pPr>
      <w:spacing w:line="259" w:lineRule="auto"/>
      <w:outlineLvl w:val="9"/>
    </w:pPr>
    <w:rPr>
      <w:lang w:val="en-US"/>
    </w:rPr>
  </w:style>
  <w:style w:type="paragraph" w:styleId="TOC2">
    <w:name w:val="toc 2"/>
    <w:basedOn w:val="Normal"/>
    <w:next w:val="Normal"/>
    <w:autoRedefine/>
    <w:uiPriority w:val="39"/>
    <w:unhideWhenUsed/>
    <w:rsid w:val="00943922"/>
    <w:pPr>
      <w:spacing w:after="100"/>
      <w:ind w:left="220"/>
    </w:pPr>
  </w:style>
  <w:style w:type="character" w:styleId="Hyperlink">
    <w:name w:val="Hyperlink"/>
    <w:basedOn w:val="DefaultParagraphFont"/>
    <w:uiPriority w:val="99"/>
    <w:unhideWhenUsed/>
    <w:rsid w:val="00943922"/>
    <w:rPr>
      <w:color w:val="0000FF" w:themeColor="hyperlink"/>
      <w:u w:val="single"/>
    </w:rPr>
  </w:style>
  <w:style w:type="character" w:styleId="UnresolvedMention">
    <w:name w:val="Unresolved Mention"/>
    <w:basedOn w:val="DefaultParagraphFont"/>
    <w:uiPriority w:val="99"/>
    <w:semiHidden/>
    <w:unhideWhenUsed/>
    <w:rsid w:val="00BA06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257093">
      <w:bodyDiv w:val="1"/>
      <w:marLeft w:val="0"/>
      <w:marRight w:val="0"/>
      <w:marTop w:val="0"/>
      <w:marBottom w:val="0"/>
      <w:divBdr>
        <w:top w:val="none" w:sz="0" w:space="0" w:color="auto"/>
        <w:left w:val="none" w:sz="0" w:space="0" w:color="auto"/>
        <w:bottom w:val="none" w:sz="0" w:space="0" w:color="auto"/>
        <w:right w:val="none" w:sz="0" w:space="0" w:color="auto"/>
      </w:divBdr>
    </w:div>
    <w:div w:id="712462480">
      <w:bodyDiv w:val="1"/>
      <w:marLeft w:val="0"/>
      <w:marRight w:val="0"/>
      <w:marTop w:val="0"/>
      <w:marBottom w:val="0"/>
      <w:divBdr>
        <w:top w:val="none" w:sz="0" w:space="0" w:color="auto"/>
        <w:left w:val="none" w:sz="0" w:space="0" w:color="auto"/>
        <w:bottom w:val="none" w:sz="0" w:space="0" w:color="auto"/>
        <w:right w:val="none" w:sz="0" w:space="0" w:color="auto"/>
      </w:divBdr>
    </w:div>
    <w:div w:id="998078603">
      <w:bodyDiv w:val="1"/>
      <w:marLeft w:val="0"/>
      <w:marRight w:val="0"/>
      <w:marTop w:val="0"/>
      <w:marBottom w:val="0"/>
      <w:divBdr>
        <w:top w:val="none" w:sz="0" w:space="0" w:color="auto"/>
        <w:left w:val="none" w:sz="0" w:space="0" w:color="auto"/>
        <w:bottom w:val="none" w:sz="0" w:space="0" w:color="auto"/>
        <w:right w:val="none" w:sz="0" w:space="0" w:color="auto"/>
      </w:divBdr>
    </w:div>
    <w:div w:id="1030572217">
      <w:bodyDiv w:val="1"/>
      <w:marLeft w:val="0"/>
      <w:marRight w:val="0"/>
      <w:marTop w:val="0"/>
      <w:marBottom w:val="0"/>
      <w:divBdr>
        <w:top w:val="none" w:sz="0" w:space="0" w:color="auto"/>
        <w:left w:val="none" w:sz="0" w:space="0" w:color="auto"/>
        <w:bottom w:val="none" w:sz="0" w:space="0" w:color="auto"/>
        <w:right w:val="none" w:sz="0" w:space="0" w:color="auto"/>
      </w:divBdr>
    </w:div>
    <w:div w:id="190817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ra.europa.eu/en/publication/2018/handbook-european-data-protection-la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ra.europa.eu/en/publication/2018/handbook-european-data-protection-law"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lstonprivacy.com/wp-content/uploads/2016/12/2016-12-13-WP29-FAQs-on-DPOs-WP243-Annex.pdf" TargetMode="External"/><Relationship Id="rId5" Type="http://schemas.openxmlformats.org/officeDocument/2006/relationships/footnotes" Target="footnotes.xml"/><Relationship Id="rId10" Type="http://schemas.openxmlformats.org/officeDocument/2006/relationships/hyperlink" Target="http://echr.coe.int/Documents/FS_Data_ENG.pdf" TargetMode="External"/><Relationship Id="rId4" Type="http://schemas.openxmlformats.org/officeDocument/2006/relationships/webSettings" Target="webSettings.xml"/><Relationship Id="rId9" Type="http://schemas.openxmlformats.org/officeDocument/2006/relationships/hyperlink" Target="http://fra.europa.eu/en/publication/2018/handbook-european-data-protection-la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12</Pages>
  <Words>4188</Words>
  <Characters>23876</Characters>
  <Application>Microsoft Office Word</Application>
  <DocSecurity>0</DocSecurity>
  <Lines>198</Lines>
  <Paragraphs>56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Barnard-Wills</dc:creator>
  <cp:keywords/>
  <dc:description/>
  <cp:lastModifiedBy>David Barnard-Wills</cp:lastModifiedBy>
  <cp:revision>6</cp:revision>
  <dcterms:created xsi:type="dcterms:W3CDTF">2019-02-19T09:39:00Z</dcterms:created>
  <dcterms:modified xsi:type="dcterms:W3CDTF">2019-02-19T13:32:00Z</dcterms:modified>
</cp:coreProperties>
</file>