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7D5" w:rsidRDefault="005B37D5" w:rsidP="005B37D5">
      <w:pPr>
        <w:spacing w:after="0"/>
        <w:rPr>
          <w:rFonts w:ascii="EC Square Sans Pro Light" w:hAnsi="EC Square Sans Pro Light" w:cs="Times New Roman"/>
          <w:bCs/>
          <w:sz w:val="48"/>
          <w:szCs w:val="48"/>
        </w:rPr>
      </w:pPr>
    </w:p>
    <w:p w:rsidR="005B37D5" w:rsidRDefault="005B37D5" w:rsidP="005B37D5">
      <w:pPr>
        <w:spacing w:after="0"/>
        <w:rPr>
          <w:rFonts w:ascii="EC Square Sans Pro Light" w:hAnsi="EC Square Sans Pro Light" w:cs="Times New Roman"/>
          <w:bCs/>
          <w:sz w:val="48"/>
          <w:szCs w:val="48"/>
        </w:rPr>
      </w:pPr>
    </w:p>
    <w:p w:rsidR="005B37D5" w:rsidRDefault="005B37D5" w:rsidP="005B37D5">
      <w:pPr>
        <w:spacing w:after="0"/>
        <w:rPr>
          <w:rFonts w:ascii="EC Square Sans Pro Light" w:hAnsi="EC Square Sans Pro Light" w:cs="Times New Roman"/>
          <w:bCs/>
          <w:sz w:val="48"/>
          <w:szCs w:val="48"/>
        </w:rPr>
      </w:pPr>
    </w:p>
    <w:p w:rsidR="005A2691" w:rsidRPr="005B37D5" w:rsidRDefault="005B37D5" w:rsidP="006D2518">
      <w:pPr>
        <w:spacing w:after="0"/>
        <w:jc w:val="center"/>
        <w:rPr>
          <w:rFonts w:ascii="EC Square Sans Pro Light" w:hAnsi="EC Square Sans Pro Light" w:cs="Times New Roman"/>
          <w:bCs/>
          <w:sz w:val="48"/>
          <w:szCs w:val="48"/>
        </w:rPr>
      </w:pPr>
      <w:r w:rsidRPr="005B37D5">
        <w:rPr>
          <w:rFonts w:ascii="EC Square Sans Pro Light" w:eastAsia="Times New Roman" w:hAnsi="EC Square Sans Pro Light" w:cs="Times New Roman"/>
          <w:noProof/>
          <w:sz w:val="48"/>
          <w:szCs w:val="48"/>
          <w:lang w:eastAsia="en-GB"/>
        </w:rPr>
        <w:drawing>
          <wp:inline distT="0" distB="0" distL="0" distR="0" wp14:anchorId="3A113FB3" wp14:editId="42C5866D">
            <wp:extent cx="2310300" cy="2143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9657" cy="2142528"/>
                    </a:xfrm>
                    <a:prstGeom prst="rect">
                      <a:avLst/>
                    </a:prstGeom>
                    <a:noFill/>
                    <a:ln>
                      <a:noFill/>
                    </a:ln>
                  </pic:spPr>
                </pic:pic>
              </a:graphicData>
            </a:graphic>
          </wp:inline>
        </w:drawing>
      </w:r>
      <w:r w:rsidRPr="005B37D5">
        <w:rPr>
          <w:rFonts w:ascii="EC Square Sans Pro Light" w:hAnsi="EC Square Sans Pro Light" w:cs="Times New Roman"/>
          <w:bCs/>
          <w:noProof/>
          <w:sz w:val="48"/>
          <w:szCs w:val="48"/>
          <w:lang w:eastAsia="en-GB"/>
        </w:rPr>
        <w:drawing>
          <wp:inline distT="0" distB="0" distL="0" distR="0" wp14:anchorId="2EC2D99E" wp14:editId="042349F5">
            <wp:extent cx="2490176" cy="21717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2579" cy="2173796"/>
                    </a:xfrm>
                    <a:prstGeom prst="rect">
                      <a:avLst/>
                    </a:prstGeom>
                    <a:noFill/>
                  </pic:spPr>
                </pic:pic>
              </a:graphicData>
            </a:graphic>
          </wp:inline>
        </w:drawing>
      </w:r>
    </w:p>
    <w:p w:rsidR="004A47AF" w:rsidRDefault="004A47AF" w:rsidP="00DC4759">
      <w:pPr>
        <w:spacing w:line="240" w:lineRule="auto"/>
        <w:jc w:val="center"/>
        <w:rPr>
          <w:rFonts w:ascii="EC Square Sans Pro Medium" w:hAnsi="EC Square Sans Pro Medium" w:cs="EC Square Sans Pro Medium"/>
          <w:color w:val="auto"/>
          <w:sz w:val="48"/>
          <w:szCs w:val="48"/>
        </w:rPr>
      </w:pPr>
      <w:r>
        <w:rPr>
          <w:rFonts w:ascii="EC Square Sans Pro Medium" w:hAnsi="EC Square Sans Pro Medium" w:cs="EC Square Sans Pro Medium"/>
          <w:color w:val="auto"/>
          <w:sz w:val="48"/>
          <w:szCs w:val="48"/>
        </w:rPr>
        <w:t>Justice Programme &amp;</w:t>
      </w:r>
    </w:p>
    <w:p w:rsidR="004A47AF" w:rsidRDefault="004A47AF" w:rsidP="00DC4759">
      <w:pPr>
        <w:autoSpaceDE w:val="0"/>
        <w:autoSpaceDN w:val="0"/>
        <w:adjustRightInd w:val="0"/>
        <w:spacing w:after="0" w:line="240" w:lineRule="auto"/>
        <w:jc w:val="center"/>
        <w:rPr>
          <w:rFonts w:ascii="EC Square Sans Pro Medium" w:hAnsi="EC Square Sans Pro Medium" w:cs="EC Square Sans Pro Medium"/>
          <w:color w:val="auto"/>
          <w:sz w:val="48"/>
          <w:szCs w:val="48"/>
        </w:rPr>
      </w:pPr>
      <w:r>
        <w:rPr>
          <w:rFonts w:ascii="EC Square Sans Pro Medium" w:hAnsi="EC Square Sans Pro Medium" w:cs="EC Square Sans Pro Medium"/>
          <w:color w:val="auto"/>
          <w:sz w:val="48"/>
          <w:szCs w:val="48"/>
        </w:rPr>
        <w:t>Rights, Equality and Citizenship Programme</w:t>
      </w:r>
    </w:p>
    <w:p w:rsidR="004A47AF" w:rsidRDefault="004A47AF" w:rsidP="00DC4759">
      <w:pPr>
        <w:autoSpaceDE w:val="0"/>
        <w:autoSpaceDN w:val="0"/>
        <w:adjustRightInd w:val="0"/>
        <w:spacing w:after="0" w:line="240" w:lineRule="auto"/>
        <w:jc w:val="center"/>
        <w:rPr>
          <w:rFonts w:ascii="EC Square Sans Pro Light" w:hAnsi="EC Square Sans Pro Light" w:cs="EC Square Sans Pro Light"/>
          <w:color w:val="auto"/>
          <w:sz w:val="48"/>
          <w:szCs w:val="48"/>
        </w:rPr>
      </w:pPr>
      <w:r>
        <w:rPr>
          <w:rFonts w:ascii="EC Square Sans Pro Light" w:hAnsi="EC Square Sans Pro Light" w:cs="EC Square Sans Pro Light"/>
          <w:color w:val="auto"/>
          <w:sz w:val="48"/>
          <w:szCs w:val="48"/>
        </w:rPr>
        <w:t>Standard template</w:t>
      </w:r>
    </w:p>
    <w:p w:rsidR="00030539" w:rsidRDefault="004A47AF" w:rsidP="00DC4759">
      <w:pPr>
        <w:spacing w:line="240" w:lineRule="auto"/>
        <w:ind w:left="-426" w:right="-435"/>
        <w:jc w:val="center"/>
        <w:rPr>
          <w:rFonts w:ascii="EC Square Sans Pro Light" w:eastAsia="Times New Roman" w:hAnsi="EC Square Sans Pro Light" w:cs="Times New Roman"/>
          <w:b/>
          <w:szCs w:val="20"/>
        </w:rPr>
      </w:pPr>
      <w:r>
        <w:rPr>
          <w:rFonts w:ascii="EC Square Sans Pro Light" w:hAnsi="EC Square Sans Pro Light" w:cs="EC Square Sans Pro Light"/>
          <w:color w:val="auto"/>
          <w:sz w:val="48"/>
          <w:szCs w:val="48"/>
        </w:rPr>
        <w:t>JUST-REC-AG</w:t>
      </w:r>
    </w:p>
    <w:p w:rsidR="005B37D5" w:rsidRDefault="005B37D5" w:rsidP="005B37D5">
      <w:pPr>
        <w:spacing w:after="0"/>
        <w:jc w:val="center"/>
        <w:rPr>
          <w:rFonts w:ascii="EC Square Sans Pro Light" w:hAnsi="EC Square Sans Pro Light" w:cs="Times New Roman"/>
          <w:b/>
          <w:bCs/>
          <w:sz w:val="48"/>
          <w:szCs w:val="48"/>
        </w:rPr>
      </w:pPr>
    </w:p>
    <w:p w:rsidR="00030539" w:rsidRPr="0003648F" w:rsidRDefault="005A35BD" w:rsidP="005B37D5">
      <w:pPr>
        <w:spacing w:after="0"/>
        <w:jc w:val="center"/>
        <w:rPr>
          <w:rFonts w:ascii="EC Square Sans Pro Light" w:hAnsi="EC Square Sans Pro Light" w:cs="Times New Roman"/>
          <w:b/>
          <w:bCs/>
          <w:sz w:val="32"/>
          <w:szCs w:val="32"/>
        </w:rPr>
      </w:pPr>
      <w:r>
        <w:rPr>
          <w:rFonts w:ascii="EC Square Sans Pro Light" w:hAnsi="EC Square Sans Pro Light" w:cs="Times New Roman"/>
          <w:b/>
          <w:bCs/>
          <w:sz w:val="48"/>
          <w:szCs w:val="48"/>
        </w:rPr>
        <w:t>Progress</w:t>
      </w:r>
      <w:r w:rsidR="00030539" w:rsidRPr="0003648F">
        <w:rPr>
          <w:rFonts w:ascii="EC Square Sans Pro Light" w:hAnsi="EC Square Sans Pro Light" w:cs="Times New Roman"/>
          <w:b/>
          <w:bCs/>
          <w:sz w:val="48"/>
          <w:szCs w:val="48"/>
        </w:rPr>
        <w:t xml:space="preserve"> Report</w:t>
      </w:r>
      <w:r w:rsidR="00030539" w:rsidRPr="0003648F">
        <w:rPr>
          <w:rFonts w:ascii="EC Square Sans Pro Light" w:hAnsi="EC Square Sans Pro Light" w:cs="Times New Roman"/>
          <w:b/>
          <w:bCs/>
          <w:sz w:val="48"/>
          <w:szCs w:val="48"/>
        </w:rPr>
        <w:br/>
      </w:r>
    </w:p>
    <w:p w:rsidR="00030539" w:rsidRDefault="00030539" w:rsidP="005B37D5">
      <w:pPr>
        <w:spacing w:after="0"/>
        <w:jc w:val="center"/>
        <w:rPr>
          <w:rFonts w:ascii="EC Square Sans Pro Light" w:hAnsi="EC Square Sans Pro Light" w:cs="Times New Roman"/>
          <w:b/>
          <w:bCs/>
          <w:sz w:val="28"/>
          <w:szCs w:val="28"/>
        </w:rPr>
      </w:pPr>
    </w:p>
    <w:p w:rsidR="005A35BD" w:rsidRDefault="005A35BD" w:rsidP="005B37D5">
      <w:pPr>
        <w:spacing w:after="0"/>
        <w:jc w:val="center"/>
        <w:rPr>
          <w:rFonts w:ascii="EC Square Sans Pro Light" w:hAnsi="EC Square Sans Pro Light" w:cs="Times New Roman"/>
          <w:b/>
          <w:bCs/>
          <w:sz w:val="28"/>
          <w:szCs w:val="28"/>
        </w:rPr>
      </w:pPr>
    </w:p>
    <w:p w:rsidR="00030539" w:rsidRPr="00030539" w:rsidRDefault="00030539" w:rsidP="005B37D5">
      <w:pPr>
        <w:spacing w:after="0" w:line="240" w:lineRule="auto"/>
        <w:jc w:val="center"/>
        <w:rPr>
          <w:rFonts w:ascii="EC Square Sans Pro Light" w:eastAsia="Times New Roman" w:hAnsi="EC Square Sans Pro Light" w:cs="Times New Roman"/>
          <w:b/>
          <w:szCs w:val="20"/>
          <w:lang w:val="en-US"/>
        </w:rPr>
      </w:pPr>
      <w:r w:rsidRPr="00030539">
        <w:rPr>
          <w:rFonts w:ascii="EC Square Sans Pro Light" w:eastAsia="Times New Roman" w:hAnsi="EC Square Sans Pro Light" w:cs="Times New Roman"/>
          <w:b/>
          <w:szCs w:val="20"/>
          <w:lang w:val="en-US"/>
        </w:rPr>
        <w:t xml:space="preserve">Version </w:t>
      </w:r>
      <w:r w:rsidR="00146D2B">
        <w:rPr>
          <w:rFonts w:ascii="EC Square Sans Pro Light" w:eastAsia="Times New Roman" w:hAnsi="EC Square Sans Pro Light" w:cs="Times New Roman"/>
          <w:b/>
          <w:szCs w:val="20"/>
          <w:lang w:val="en-US"/>
        </w:rPr>
        <w:t>1.0</w:t>
      </w:r>
    </w:p>
    <w:p w:rsidR="00013895" w:rsidRPr="00496650" w:rsidRDefault="00146D2B" w:rsidP="00496650">
      <w:pPr>
        <w:spacing w:after="0" w:line="240" w:lineRule="auto"/>
        <w:jc w:val="center"/>
        <w:rPr>
          <w:rFonts w:ascii="EC Square Sans Pro Light" w:hAnsi="EC Square Sans Pro Light" w:cs="Times New Roman"/>
          <w:b/>
          <w:bCs/>
          <w:sz w:val="48"/>
          <w:szCs w:val="48"/>
        </w:rPr>
        <w:sectPr w:rsidR="00013895" w:rsidRPr="00496650" w:rsidSect="006838A2">
          <w:headerReference w:type="default" r:id="rId13"/>
          <w:pgSz w:w="11906" w:h="16838" w:code="9"/>
          <w:pgMar w:top="1276" w:right="1588" w:bottom="1276" w:left="1588" w:header="708" w:footer="708" w:gutter="0"/>
          <w:cols w:space="708"/>
          <w:docGrid w:linePitch="360"/>
        </w:sectPr>
      </w:pPr>
      <w:r>
        <w:rPr>
          <w:rFonts w:ascii="EC Square Sans Pro Light" w:eastAsia="Times New Roman" w:hAnsi="EC Square Sans Pro Light" w:cs="Times New Roman"/>
          <w:b/>
          <w:szCs w:val="20"/>
          <w:lang w:val="en-US"/>
        </w:rPr>
        <w:t>30</w:t>
      </w:r>
      <w:bookmarkStart w:id="0" w:name="_GoBack"/>
      <w:bookmarkEnd w:id="0"/>
      <w:r w:rsidR="00030539" w:rsidRPr="00030539">
        <w:rPr>
          <w:rFonts w:ascii="EC Square Sans Pro Light" w:eastAsia="Times New Roman" w:hAnsi="EC Square Sans Pro Light" w:cs="Times New Roman"/>
          <w:b/>
          <w:szCs w:val="20"/>
          <w:lang w:val="en-US"/>
        </w:rPr>
        <w:t xml:space="preserve"> </w:t>
      </w:r>
      <w:r w:rsidR="00B239CE">
        <w:rPr>
          <w:rFonts w:ascii="EC Square Sans Pro Light" w:eastAsia="Times New Roman" w:hAnsi="EC Square Sans Pro Light" w:cs="Times New Roman"/>
          <w:b/>
          <w:szCs w:val="20"/>
          <w:lang w:val="en-US"/>
        </w:rPr>
        <w:t>November</w:t>
      </w:r>
      <w:r w:rsidR="00030539" w:rsidRPr="00030539">
        <w:rPr>
          <w:rFonts w:ascii="EC Square Sans Pro Light" w:eastAsia="Times New Roman" w:hAnsi="EC Square Sans Pro Light" w:cs="Times New Roman"/>
          <w:b/>
          <w:szCs w:val="20"/>
          <w:lang w:val="en-US"/>
        </w:rPr>
        <w:t xml:space="preserve"> 201</w:t>
      </w:r>
      <w:r w:rsidR="00496650">
        <w:rPr>
          <w:rFonts w:ascii="EC Square Sans Pro Light" w:eastAsia="Times New Roman" w:hAnsi="EC Square Sans Pro Light" w:cs="Times New Roman"/>
          <w:b/>
          <w:szCs w:val="20"/>
          <w:lang w:val="en-US"/>
        </w:rPr>
        <w:t>8</w:t>
      </w:r>
    </w:p>
    <w:p w:rsidR="00DC4759" w:rsidRPr="00DC4759" w:rsidRDefault="00DC4759" w:rsidP="00DC4759">
      <w:pPr>
        <w:spacing w:after="360" w:line="240" w:lineRule="auto"/>
        <w:jc w:val="center"/>
        <w:rPr>
          <w:rFonts w:eastAsia="Times New Roman" w:cs="Arial"/>
          <w:b/>
          <w:bCs/>
          <w:color w:val="595959"/>
          <w:sz w:val="40"/>
          <w:szCs w:val="32"/>
          <w:lang w:eastAsia="fr-FR"/>
        </w:rPr>
      </w:pPr>
      <w:r w:rsidRPr="00DC4759">
        <w:rPr>
          <w:rFonts w:eastAsia="Times New Roman" w:cs="Arial"/>
          <w:b/>
          <w:bCs/>
          <w:color w:val="595959"/>
          <w:sz w:val="40"/>
          <w:szCs w:val="32"/>
          <w:lang w:eastAsia="fr-FR"/>
        </w:rPr>
        <w:lastRenderedPageBreak/>
        <w:t>Justice Programme &amp;</w:t>
      </w:r>
    </w:p>
    <w:p w:rsidR="00A20FDC" w:rsidRPr="00A20FDC" w:rsidRDefault="00DC4759" w:rsidP="00DC4759">
      <w:pPr>
        <w:spacing w:after="360" w:line="240" w:lineRule="auto"/>
        <w:jc w:val="center"/>
        <w:rPr>
          <w:rFonts w:eastAsia="Times New Roman" w:cs="Arial"/>
          <w:b/>
          <w:color w:val="595959"/>
          <w:sz w:val="40"/>
          <w:szCs w:val="32"/>
        </w:rPr>
      </w:pPr>
      <w:r w:rsidRPr="00DC4759">
        <w:rPr>
          <w:rFonts w:eastAsia="Times New Roman" w:cs="Arial"/>
          <w:b/>
          <w:bCs/>
          <w:color w:val="595959"/>
          <w:sz w:val="40"/>
          <w:szCs w:val="32"/>
          <w:lang w:eastAsia="fr-FR"/>
        </w:rPr>
        <w:t>Rights, Equality and Citizenship Programme</w:t>
      </w:r>
      <w:r w:rsidR="00A20FDC" w:rsidRPr="00A20FDC">
        <w:rPr>
          <w:rFonts w:eastAsia="Times New Roman" w:cs="Arial"/>
          <w:b/>
          <w:bCs/>
          <w:color w:val="595959"/>
          <w:sz w:val="40"/>
          <w:szCs w:val="32"/>
          <w:lang w:eastAsia="fr-FR"/>
        </w:rPr>
        <w:t xml:space="preserve">          </w:t>
      </w:r>
      <w:r w:rsidR="00A20FDC" w:rsidRPr="00A20FDC">
        <w:rPr>
          <w:rFonts w:eastAsia="Times New Roman" w:cs="Arial"/>
          <w:b/>
          <w:noProof/>
          <w:color w:val="595959"/>
          <w:sz w:val="40"/>
          <w:szCs w:val="32"/>
          <w:lang w:eastAsia="en-GB"/>
        </w:rPr>
        <w:t xml:space="preserve">     </w:t>
      </w:r>
    </w:p>
    <w:p w:rsidR="00A20FDC" w:rsidRPr="00A20FDC" w:rsidRDefault="00A20FDC" w:rsidP="00A20FDC">
      <w:pPr>
        <w:spacing w:after="360" w:line="240" w:lineRule="auto"/>
        <w:jc w:val="center"/>
        <w:rPr>
          <w:rFonts w:eastAsia="Calibri" w:hAnsi="Calibri" w:cs="Times New Roman"/>
          <w:b/>
          <w:color w:val="595959"/>
          <w:sz w:val="37"/>
        </w:rPr>
      </w:pPr>
    </w:p>
    <w:p w:rsidR="00A20FDC" w:rsidRPr="00496650" w:rsidRDefault="005B4F55" w:rsidP="00496650">
      <w:pPr>
        <w:pStyle w:val="Heading1"/>
        <w:rPr>
          <w:rFonts w:eastAsia="Calibri"/>
          <w:szCs w:val="24"/>
        </w:rPr>
      </w:pPr>
      <w:bookmarkStart w:id="1" w:name="_Toc498002799"/>
      <w:r>
        <w:rPr>
          <w:rFonts w:eastAsia="Calibri"/>
        </w:rPr>
        <w:t>PROGRESS</w:t>
      </w:r>
      <w:r w:rsidR="008A6127" w:rsidRPr="00A20FDC">
        <w:rPr>
          <w:rFonts w:eastAsia="Calibri"/>
        </w:rPr>
        <w:t xml:space="preserve"> REPORT</w:t>
      </w:r>
      <w:bookmarkEnd w:id="1"/>
    </w:p>
    <w:p w:rsidR="00F5769B" w:rsidRPr="00110BC6" w:rsidRDefault="00A20FDC" w:rsidP="00A20FDC">
      <w:pPr>
        <w:snapToGrid w:val="0"/>
        <w:spacing w:after="0" w:line="240" w:lineRule="auto"/>
        <w:jc w:val="both"/>
        <w:rPr>
          <w:rFonts w:eastAsia="Times New Roman"/>
          <w:b/>
          <w:snapToGrid w:val="0"/>
          <w:sz w:val="18"/>
          <w:szCs w:val="18"/>
          <w:lang w:eastAsia="en-GB"/>
        </w:rPr>
      </w:pPr>
      <w:r w:rsidRPr="00A20FDC">
        <w:rPr>
          <w:rFonts w:eastAsia="Times New Roman" w:cs="Arial"/>
          <w:szCs w:val="20"/>
        </w:rPr>
        <w:br w:type="page"/>
      </w:r>
    </w:p>
    <w:p w:rsidR="004C1297" w:rsidRDefault="004C1297" w:rsidP="00372CD2">
      <w:pPr>
        <w:pStyle w:val="Heading2"/>
        <w:jc w:val="center"/>
        <w:rPr>
          <w:rFonts w:eastAsia="Calibri"/>
          <w:szCs w:val="24"/>
          <w:shd w:val="clear" w:color="auto" w:fill="FFFFFF"/>
          <w:lang w:eastAsia="it-IT"/>
        </w:rPr>
      </w:pPr>
      <w:bookmarkStart w:id="2" w:name="_Toc495592647"/>
      <w:bookmarkStart w:id="3" w:name="_Toc496713825"/>
      <w:bookmarkStart w:id="4" w:name="_Toc498002800"/>
      <w:bookmarkStart w:id="5" w:name="_Toc498426538"/>
      <w:r w:rsidRPr="00372CD2">
        <w:rPr>
          <w:rFonts w:eastAsia="Calibri"/>
          <w:szCs w:val="24"/>
          <w:shd w:val="clear" w:color="auto" w:fill="FFFFFF"/>
          <w:lang w:eastAsia="it-IT"/>
        </w:rPr>
        <w:lastRenderedPageBreak/>
        <w:t>C</w:t>
      </w:r>
      <w:r w:rsidRPr="00B42CC7">
        <w:rPr>
          <w:rFonts w:eastAsia="Calibri"/>
          <w:szCs w:val="24"/>
          <w:shd w:val="clear" w:color="auto" w:fill="FFFFFF"/>
          <w:lang w:eastAsia="it-IT"/>
        </w:rPr>
        <w:t>O</w:t>
      </w:r>
      <w:r w:rsidRPr="00372CD2">
        <w:rPr>
          <w:rFonts w:eastAsia="Calibri"/>
          <w:szCs w:val="24"/>
          <w:shd w:val="clear" w:color="auto" w:fill="FFFFFF"/>
          <w:lang w:eastAsia="it-IT"/>
        </w:rPr>
        <w:t>VER</w:t>
      </w:r>
      <w:r w:rsidRPr="00572EBC">
        <w:rPr>
          <w:rFonts w:eastAsia="Calibri"/>
          <w:szCs w:val="24"/>
          <w:shd w:val="clear" w:color="auto" w:fill="FFFFFF"/>
          <w:lang w:eastAsia="it-IT"/>
        </w:rPr>
        <w:t xml:space="preserve"> PAGE</w:t>
      </w:r>
      <w:bookmarkEnd w:id="2"/>
      <w:bookmarkEnd w:id="3"/>
      <w:bookmarkEnd w:id="4"/>
      <w:bookmarkEnd w:id="5"/>
    </w:p>
    <w:p w:rsidR="00372CD2" w:rsidRPr="007B62D1" w:rsidRDefault="00372CD2" w:rsidP="00372CD2">
      <w:pPr>
        <w:rPr>
          <w:i/>
          <w:sz w:val="16"/>
          <w:lang w:eastAsia="it-IT"/>
        </w:rPr>
      </w:pP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424"/>
        <w:gridCol w:w="5103"/>
      </w:tblGrid>
      <w:tr w:rsidR="004C1297" w:rsidRPr="005E6571" w:rsidTr="00C00061">
        <w:trPr>
          <w:trHeight w:val="413"/>
        </w:trPr>
        <w:tc>
          <w:tcPr>
            <w:tcW w:w="8527" w:type="dxa"/>
            <w:gridSpan w:val="2"/>
            <w:shd w:val="clear" w:color="auto" w:fill="D9D9D9" w:themeFill="background1" w:themeFillShade="D9"/>
            <w:vAlign w:val="center"/>
          </w:tcPr>
          <w:p w:rsidR="004C1297" w:rsidRPr="00A20FDC" w:rsidRDefault="00893A08" w:rsidP="00200D1C">
            <w:pPr>
              <w:spacing w:before="120" w:after="120" w:line="240" w:lineRule="auto"/>
              <w:ind w:right="4"/>
              <w:rPr>
                <w:rFonts w:eastAsia="Calibri" w:cs="Arial"/>
                <w:sz w:val="18"/>
                <w:szCs w:val="18"/>
              </w:rPr>
            </w:pPr>
            <w:r>
              <w:rPr>
                <w:rFonts w:eastAsia="Calibri" w:cs="Arial"/>
                <w:b/>
                <w:szCs w:val="18"/>
              </w:rPr>
              <w:t>PROJECT</w:t>
            </w:r>
          </w:p>
        </w:tc>
      </w:tr>
      <w:tr w:rsidR="004C1297" w:rsidRPr="008A4CE3" w:rsidTr="00C00061">
        <w:trPr>
          <w:trHeight w:val="413"/>
        </w:trPr>
        <w:tc>
          <w:tcPr>
            <w:tcW w:w="3424" w:type="dxa"/>
            <w:shd w:val="clear" w:color="auto" w:fill="D9D9D9" w:themeFill="background1" w:themeFillShade="D9"/>
            <w:vAlign w:val="center"/>
          </w:tcPr>
          <w:p w:rsidR="004C1297" w:rsidRPr="008A4CE3" w:rsidRDefault="00374D33" w:rsidP="00374D33">
            <w:pPr>
              <w:spacing w:before="120" w:after="120" w:line="240" w:lineRule="auto"/>
              <w:ind w:right="4"/>
              <w:rPr>
                <w:rFonts w:eastAsia="Calibri" w:cs="Arial"/>
                <w:sz w:val="16"/>
                <w:szCs w:val="16"/>
              </w:rPr>
            </w:pPr>
            <w:r w:rsidRPr="008A4CE3">
              <w:rPr>
                <w:rFonts w:eastAsia="Calibri" w:cs="Arial"/>
                <w:b/>
                <w:sz w:val="16"/>
                <w:szCs w:val="16"/>
              </w:rPr>
              <w:t>Project</w:t>
            </w:r>
            <w:r w:rsidR="004C1297" w:rsidRPr="008A4CE3">
              <w:rPr>
                <w:rFonts w:eastAsia="Calibri" w:cs="Arial"/>
                <w:b/>
                <w:sz w:val="16"/>
                <w:szCs w:val="16"/>
              </w:rPr>
              <w:t xml:space="preserve"> number:</w:t>
            </w:r>
          </w:p>
        </w:tc>
        <w:tc>
          <w:tcPr>
            <w:tcW w:w="5103" w:type="dxa"/>
            <w:shd w:val="clear" w:color="auto" w:fill="FFFFFF" w:themeFill="background1"/>
            <w:vAlign w:val="center"/>
          </w:tcPr>
          <w:p w:rsidR="004C1297" w:rsidRPr="00496650" w:rsidRDefault="00496650" w:rsidP="00071050">
            <w:pPr>
              <w:spacing w:before="120" w:after="120" w:line="240" w:lineRule="auto"/>
              <w:ind w:right="4"/>
              <w:rPr>
                <w:rFonts w:eastAsia="Calibri" w:cs="Arial"/>
                <w:color w:val="000000" w:themeColor="text1"/>
                <w:sz w:val="16"/>
                <w:szCs w:val="16"/>
              </w:rPr>
            </w:pPr>
            <w:r w:rsidRPr="00496650">
              <w:rPr>
                <w:rFonts w:eastAsia="Calibri" w:cs="Arial"/>
                <w:color w:val="000000" w:themeColor="text1"/>
                <w:sz w:val="16"/>
                <w:szCs w:val="16"/>
              </w:rPr>
              <w:t>769138</w:t>
            </w:r>
          </w:p>
        </w:tc>
      </w:tr>
      <w:tr w:rsidR="004C1297" w:rsidRPr="008A4CE3" w:rsidTr="00C00061">
        <w:trPr>
          <w:trHeight w:val="461"/>
        </w:trPr>
        <w:tc>
          <w:tcPr>
            <w:tcW w:w="3424" w:type="dxa"/>
            <w:shd w:val="clear" w:color="auto" w:fill="D9D9D9" w:themeFill="background1" w:themeFillShade="D9"/>
            <w:vAlign w:val="center"/>
          </w:tcPr>
          <w:p w:rsidR="004C1297" w:rsidRPr="008A4CE3" w:rsidRDefault="004C1297" w:rsidP="00200D1C">
            <w:pPr>
              <w:spacing w:before="120" w:after="120" w:line="240" w:lineRule="auto"/>
              <w:ind w:right="4"/>
              <w:rPr>
                <w:rFonts w:eastAsia="Calibri" w:cs="Arial"/>
                <w:sz w:val="16"/>
                <w:szCs w:val="16"/>
              </w:rPr>
            </w:pPr>
            <w:r w:rsidRPr="008A4CE3">
              <w:rPr>
                <w:rFonts w:eastAsia="Calibri" w:cs="Arial"/>
                <w:b/>
                <w:sz w:val="16"/>
                <w:szCs w:val="16"/>
              </w:rPr>
              <w:t>Title:</w:t>
            </w:r>
          </w:p>
        </w:tc>
        <w:tc>
          <w:tcPr>
            <w:tcW w:w="5103" w:type="dxa"/>
            <w:shd w:val="clear" w:color="auto" w:fill="FFFFFF" w:themeFill="background1"/>
            <w:vAlign w:val="center"/>
          </w:tcPr>
          <w:p w:rsidR="004C1297" w:rsidRPr="00496650" w:rsidRDefault="00496650" w:rsidP="00200D1C">
            <w:pPr>
              <w:spacing w:before="120" w:after="120" w:line="240" w:lineRule="auto"/>
              <w:ind w:right="4"/>
              <w:rPr>
                <w:rFonts w:eastAsia="Calibri" w:cs="Arial"/>
                <w:color w:val="000000" w:themeColor="text1"/>
                <w:sz w:val="16"/>
                <w:szCs w:val="16"/>
              </w:rPr>
            </w:pPr>
            <w:r w:rsidRPr="00496650">
              <w:rPr>
                <w:rFonts w:cs="Arial"/>
                <w:color w:val="000000" w:themeColor="text1"/>
                <w:sz w:val="16"/>
                <w:szCs w:val="16"/>
                <w:lang w:val="en-US"/>
              </w:rPr>
              <w:t>Support Training Activities on the data protection Reform</w:t>
            </w:r>
          </w:p>
        </w:tc>
      </w:tr>
      <w:tr w:rsidR="004C1297" w:rsidRPr="008A4CE3" w:rsidTr="00C00061">
        <w:trPr>
          <w:trHeight w:val="437"/>
        </w:trPr>
        <w:tc>
          <w:tcPr>
            <w:tcW w:w="3424" w:type="dxa"/>
            <w:shd w:val="clear" w:color="auto" w:fill="D9D9D9" w:themeFill="background1" w:themeFillShade="D9"/>
            <w:vAlign w:val="center"/>
          </w:tcPr>
          <w:p w:rsidR="004C1297" w:rsidRPr="008A4CE3" w:rsidRDefault="00374D33" w:rsidP="00374D33">
            <w:pPr>
              <w:spacing w:before="120" w:after="120" w:line="240" w:lineRule="auto"/>
              <w:ind w:right="4"/>
              <w:rPr>
                <w:rFonts w:eastAsia="Calibri" w:cs="Arial"/>
                <w:sz w:val="16"/>
                <w:szCs w:val="16"/>
              </w:rPr>
            </w:pPr>
            <w:r w:rsidRPr="008A4CE3">
              <w:rPr>
                <w:rFonts w:eastAsia="Calibri" w:cs="Arial"/>
                <w:b/>
                <w:sz w:val="16"/>
                <w:szCs w:val="16"/>
              </w:rPr>
              <w:t>A</w:t>
            </w:r>
            <w:r w:rsidR="004C1297" w:rsidRPr="008A4CE3">
              <w:rPr>
                <w:rFonts w:eastAsia="Calibri" w:cs="Arial"/>
                <w:b/>
                <w:sz w:val="16"/>
                <w:szCs w:val="16"/>
              </w:rPr>
              <w:t>cronym:</w:t>
            </w:r>
          </w:p>
        </w:tc>
        <w:tc>
          <w:tcPr>
            <w:tcW w:w="5103" w:type="dxa"/>
            <w:shd w:val="clear" w:color="auto" w:fill="FFFFFF" w:themeFill="background1"/>
            <w:vAlign w:val="center"/>
          </w:tcPr>
          <w:p w:rsidR="004C1297" w:rsidRPr="00496650" w:rsidRDefault="00496650" w:rsidP="00200D1C">
            <w:pPr>
              <w:spacing w:before="120" w:after="120" w:line="240" w:lineRule="auto"/>
              <w:ind w:right="4"/>
              <w:rPr>
                <w:rFonts w:eastAsia="Calibri" w:cs="Arial"/>
                <w:color w:val="000000" w:themeColor="text1"/>
                <w:sz w:val="16"/>
                <w:szCs w:val="16"/>
              </w:rPr>
            </w:pPr>
            <w:r w:rsidRPr="00496650">
              <w:rPr>
                <w:rFonts w:eastAsia="Calibri" w:cs="Arial"/>
                <w:color w:val="000000" w:themeColor="text1"/>
                <w:sz w:val="16"/>
                <w:szCs w:val="16"/>
              </w:rPr>
              <w:t>STAR</w:t>
            </w:r>
          </w:p>
        </w:tc>
      </w:tr>
      <w:tr w:rsidR="004C1297" w:rsidRPr="008A4CE3" w:rsidTr="00C00061">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PrEx>
        <w:tc>
          <w:tcPr>
            <w:tcW w:w="3424" w:type="dxa"/>
            <w:shd w:val="clear" w:color="auto" w:fill="D9D9D9"/>
          </w:tcPr>
          <w:p w:rsidR="004C1297" w:rsidRPr="008A4CE3" w:rsidRDefault="004C1297" w:rsidP="00200D1C">
            <w:pPr>
              <w:spacing w:before="120" w:after="120" w:line="240" w:lineRule="auto"/>
              <w:ind w:right="4"/>
              <w:jc w:val="both"/>
              <w:rPr>
                <w:rFonts w:eastAsia="Calibri" w:cs="Arial"/>
                <w:b/>
                <w:color w:val="595959"/>
                <w:sz w:val="16"/>
                <w:szCs w:val="16"/>
              </w:rPr>
            </w:pPr>
            <w:r w:rsidRPr="008A4CE3">
              <w:rPr>
                <w:rFonts w:eastAsia="Calibri" w:cs="Arial"/>
                <w:b/>
                <w:color w:val="595959"/>
                <w:sz w:val="16"/>
                <w:szCs w:val="16"/>
              </w:rPr>
              <w:t>Coordinator contact:</w:t>
            </w:r>
          </w:p>
        </w:tc>
        <w:tc>
          <w:tcPr>
            <w:tcW w:w="5103" w:type="dxa"/>
            <w:shd w:val="clear" w:color="auto" w:fill="FFFFFF" w:themeFill="background1"/>
          </w:tcPr>
          <w:p w:rsidR="004C1297" w:rsidRPr="00496650" w:rsidRDefault="00496650" w:rsidP="00200D1C">
            <w:pPr>
              <w:spacing w:before="120" w:after="120" w:line="240" w:lineRule="auto"/>
              <w:ind w:right="4"/>
              <w:jc w:val="both"/>
              <w:rPr>
                <w:rFonts w:eastAsia="Calibri" w:cs="Arial"/>
                <w:color w:val="000000" w:themeColor="text1"/>
                <w:sz w:val="16"/>
                <w:szCs w:val="16"/>
                <w:lang w:val="de-DE"/>
              </w:rPr>
            </w:pPr>
            <w:r w:rsidRPr="00496650">
              <w:rPr>
                <w:rFonts w:eastAsia="Calibri" w:cs="Arial"/>
                <w:color w:val="000000" w:themeColor="text1"/>
                <w:sz w:val="16"/>
                <w:szCs w:val="16"/>
              </w:rPr>
              <w:t>Prof. Paul De Hert</w:t>
            </w:r>
            <w:r w:rsidR="004C1297" w:rsidRPr="00496650">
              <w:rPr>
                <w:rFonts w:eastAsia="Calibri" w:cs="Arial"/>
                <w:color w:val="000000" w:themeColor="text1"/>
                <w:sz w:val="16"/>
                <w:szCs w:val="16"/>
                <w:lang w:val="de-DE"/>
              </w:rPr>
              <w:t xml:space="preserve">, </w:t>
            </w:r>
            <w:r w:rsidRPr="00496650">
              <w:rPr>
                <w:rFonts w:eastAsia="Calibri" w:cs="Arial"/>
                <w:color w:val="000000" w:themeColor="text1"/>
                <w:sz w:val="16"/>
                <w:szCs w:val="16"/>
                <w:lang w:val="de-DE"/>
              </w:rPr>
              <w:t>VUB</w:t>
            </w:r>
          </w:p>
        </w:tc>
      </w:tr>
      <w:tr w:rsidR="004C1297" w:rsidRPr="008A4CE3" w:rsidTr="00C00061">
        <w:trPr>
          <w:trHeight w:val="449"/>
        </w:trPr>
        <w:tc>
          <w:tcPr>
            <w:tcW w:w="3424" w:type="dxa"/>
            <w:shd w:val="clear" w:color="auto" w:fill="D9D9D9" w:themeFill="background1" w:themeFillShade="D9"/>
            <w:vAlign w:val="center"/>
          </w:tcPr>
          <w:p w:rsidR="004C1297" w:rsidRPr="008A4CE3" w:rsidRDefault="004C1297" w:rsidP="00200D1C">
            <w:pPr>
              <w:spacing w:before="120" w:after="120" w:line="240" w:lineRule="auto"/>
              <w:ind w:right="4"/>
              <w:rPr>
                <w:rFonts w:eastAsia="Calibri" w:cs="Arial"/>
                <w:sz w:val="16"/>
                <w:szCs w:val="16"/>
              </w:rPr>
            </w:pPr>
            <w:r w:rsidRPr="008A4CE3">
              <w:rPr>
                <w:rFonts w:eastAsia="Calibri" w:cs="Arial"/>
                <w:b/>
                <w:sz w:val="16"/>
                <w:szCs w:val="16"/>
              </w:rPr>
              <w:t>Starting date:</w:t>
            </w:r>
          </w:p>
        </w:tc>
        <w:tc>
          <w:tcPr>
            <w:tcW w:w="5103" w:type="dxa"/>
            <w:shd w:val="clear" w:color="auto" w:fill="FFFFFF" w:themeFill="background1"/>
            <w:vAlign w:val="center"/>
          </w:tcPr>
          <w:p w:rsidR="004C1297" w:rsidRPr="00496650" w:rsidRDefault="00496650" w:rsidP="00200D1C">
            <w:pPr>
              <w:spacing w:before="120" w:after="120" w:line="240" w:lineRule="auto"/>
              <w:ind w:right="4"/>
              <w:rPr>
                <w:rFonts w:eastAsia="Calibri" w:cs="Arial"/>
                <w:color w:val="000000" w:themeColor="text1"/>
                <w:sz w:val="16"/>
                <w:szCs w:val="16"/>
              </w:rPr>
            </w:pPr>
            <w:r w:rsidRPr="00496650">
              <w:rPr>
                <w:rFonts w:eastAsia="Calibri" w:cs="Arial"/>
                <w:color w:val="000000" w:themeColor="text1"/>
                <w:sz w:val="16"/>
                <w:szCs w:val="16"/>
              </w:rPr>
              <w:t>01/11/2017</w:t>
            </w:r>
          </w:p>
        </w:tc>
      </w:tr>
      <w:tr w:rsidR="004C1297" w:rsidRPr="008A4CE3" w:rsidTr="00C00061">
        <w:trPr>
          <w:trHeight w:val="449"/>
        </w:trPr>
        <w:tc>
          <w:tcPr>
            <w:tcW w:w="3424" w:type="dxa"/>
            <w:shd w:val="clear" w:color="auto" w:fill="D9D9D9" w:themeFill="background1" w:themeFillShade="D9"/>
            <w:vAlign w:val="center"/>
          </w:tcPr>
          <w:p w:rsidR="004C1297" w:rsidRPr="008A4CE3" w:rsidRDefault="004C1297" w:rsidP="00200D1C">
            <w:pPr>
              <w:spacing w:before="120" w:after="120" w:line="240" w:lineRule="auto"/>
              <w:ind w:right="4"/>
              <w:rPr>
                <w:rFonts w:eastAsia="Calibri" w:cs="Arial"/>
                <w:sz w:val="16"/>
                <w:szCs w:val="16"/>
              </w:rPr>
            </w:pPr>
            <w:r w:rsidRPr="008A4CE3">
              <w:rPr>
                <w:rFonts w:eastAsia="Calibri" w:cs="Arial"/>
                <w:b/>
                <w:sz w:val="16"/>
                <w:szCs w:val="16"/>
              </w:rPr>
              <w:t>Duration:</w:t>
            </w:r>
          </w:p>
        </w:tc>
        <w:tc>
          <w:tcPr>
            <w:tcW w:w="5103" w:type="dxa"/>
            <w:shd w:val="clear" w:color="auto" w:fill="FFFFFF" w:themeFill="background1"/>
            <w:vAlign w:val="center"/>
          </w:tcPr>
          <w:p w:rsidR="004C1297" w:rsidRPr="00496650" w:rsidRDefault="00496650" w:rsidP="00200D1C">
            <w:pPr>
              <w:spacing w:before="120" w:after="120" w:line="240" w:lineRule="auto"/>
              <w:ind w:right="4"/>
              <w:rPr>
                <w:rFonts w:eastAsia="Calibri" w:cs="Arial"/>
                <w:color w:val="000000" w:themeColor="text1"/>
                <w:sz w:val="16"/>
                <w:szCs w:val="16"/>
              </w:rPr>
            </w:pPr>
            <w:r w:rsidRPr="00496650">
              <w:rPr>
                <w:rFonts w:eastAsia="Calibri" w:cs="Arial"/>
                <w:color w:val="000000" w:themeColor="text1"/>
                <w:sz w:val="16"/>
                <w:szCs w:val="16"/>
              </w:rPr>
              <w:t>24</w:t>
            </w:r>
            <w:r w:rsidR="00D331F7">
              <w:rPr>
                <w:rFonts w:eastAsia="Calibri" w:cs="Arial"/>
                <w:color w:val="000000" w:themeColor="text1"/>
                <w:sz w:val="16"/>
                <w:szCs w:val="16"/>
              </w:rPr>
              <w:t xml:space="preserve"> months</w:t>
            </w:r>
          </w:p>
        </w:tc>
      </w:tr>
      <w:tr w:rsidR="004C1297" w:rsidRPr="008A4CE3" w:rsidTr="00C00061">
        <w:trPr>
          <w:trHeight w:val="533"/>
        </w:trPr>
        <w:tc>
          <w:tcPr>
            <w:tcW w:w="342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vAlign w:val="center"/>
          </w:tcPr>
          <w:p w:rsidR="004C1297" w:rsidRPr="008A4CE3" w:rsidRDefault="00893A08" w:rsidP="00893A08">
            <w:pPr>
              <w:spacing w:before="120" w:after="120" w:line="240" w:lineRule="auto"/>
              <w:ind w:right="4"/>
              <w:rPr>
                <w:rFonts w:eastAsia="Calibri" w:cs="Arial"/>
                <w:b/>
                <w:sz w:val="16"/>
                <w:szCs w:val="16"/>
              </w:rPr>
            </w:pPr>
            <w:r w:rsidRPr="008A4CE3">
              <w:rPr>
                <w:rFonts w:eastAsia="Calibri" w:cs="Arial"/>
                <w:b/>
                <w:sz w:val="16"/>
                <w:szCs w:val="16"/>
              </w:rPr>
              <w:t>A</w:t>
            </w:r>
            <w:r w:rsidR="004C1297" w:rsidRPr="008A4CE3">
              <w:rPr>
                <w:rFonts w:eastAsia="Calibri" w:cs="Arial"/>
                <w:b/>
                <w:sz w:val="16"/>
                <w:szCs w:val="16"/>
              </w:rPr>
              <w:t>mendments</w:t>
            </w:r>
            <w:r w:rsidR="004C1297" w:rsidRPr="008A4CE3">
              <w:rPr>
                <w:rFonts w:eastAsia="Calibri" w:cs="Arial"/>
                <w:b/>
                <w:color w:val="595959"/>
                <w:sz w:val="16"/>
                <w:szCs w:val="16"/>
              </w:rPr>
              <w:t>:</w:t>
            </w:r>
          </w:p>
        </w:tc>
        <w:tc>
          <w:tcPr>
            <w:tcW w:w="510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rsidR="004C1297" w:rsidRPr="00496650" w:rsidRDefault="004C1297" w:rsidP="00690193">
            <w:pPr>
              <w:spacing w:before="120" w:after="120" w:line="240" w:lineRule="auto"/>
              <w:ind w:right="4"/>
              <w:jc w:val="both"/>
              <w:rPr>
                <w:rFonts w:eastAsia="Calibri" w:cs="Arial"/>
                <w:color w:val="000000" w:themeColor="text1"/>
                <w:sz w:val="16"/>
                <w:szCs w:val="16"/>
              </w:rPr>
            </w:pPr>
            <w:r w:rsidRPr="00496650">
              <w:rPr>
                <w:rFonts w:eastAsia="Calibri" w:cs="Arial"/>
                <w:color w:val="000000" w:themeColor="text1"/>
                <w:sz w:val="16"/>
                <w:szCs w:val="16"/>
              </w:rPr>
              <w:t>not applicable</w:t>
            </w:r>
          </w:p>
        </w:tc>
      </w:tr>
      <w:tr w:rsidR="004C1297" w:rsidRPr="008A4CE3" w:rsidTr="00C00061">
        <w:trPr>
          <w:trHeight w:val="449"/>
        </w:trPr>
        <w:tc>
          <w:tcPr>
            <w:tcW w:w="3424" w:type="dxa"/>
            <w:shd w:val="clear" w:color="auto" w:fill="D9D9D9" w:themeFill="background1" w:themeFillShade="D9"/>
            <w:vAlign w:val="center"/>
          </w:tcPr>
          <w:p w:rsidR="004C1297" w:rsidRPr="008A4CE3" w:rsidRDefault="004C1297" w:rsidP="00200D1C">
            <w:pPr>
              <w:spacing w:before="120" w:after="120" w:line="240" w:lineRule="auto"/>
              <w:ind w:right="4"/>
              <w:rPr>
                <w:rFonts w:eastAsia="Calibri" w:cs="Arial"/>
                <w:sz w:val="16"/>
                <w:szCs w:val="16"/>
              </w:rPr>
            </w:pPr>
            <w:r w:rsidRPr="008A4CE3">
              <w:rPr>
                <w:rFonts w:cs="Arial"/>
                <w:b/>
                <w:sz w:val="16"/>
                <w:szCs w:val="16"/>
              </w:rPr>
              <w:t>Project website</w:t>
            </w:r>
            <w:r w:rsidRPr="008A4CE3">
              <w:rPr>
                <w:rFonts w:eastAsia="Calibri" w:cs="Arial"/>
                <w:b/>
                <w:sz w:val="16"/>
                <w:szCs w:val="16"/>
              </w:rPr>
              <w:t>:</w:t>
            </w:r>
          </w:p>
        </w:tc>
        <w:tc>
          <w:tcPr>
            <w:tcW w:w="5103" w:type="dxa"/>
            <w:shd w:val="clear" w:color="auto" w:fill="FFFFFF" w:themeFill="background1"/>
            <w:vAlign w:val="center"/>
          </w:tcPr>
          <w:p w:rsidR="004C1297" w:rsidRPr="00496650" w:rsidRDefault="00213FCD" w:rsidP="00200D1C">
            <w:pPr>
              <w:spacing w:before="120" w:after="120" w:line="240" w:lineRule="auto"/>
              <w:ind w:right="4"/>
              <w:rPr>
                <w:rFonts w:eastAsia="Calibri" w:cs="Arial"/>
                <w:color w:val="000000" w:themeColor="text1"/>
                <w:sz w:val="16"/>
                <w:szCs w:val="16"/>
              </w:rPr>
            </w:pPr>
            <w:hyperlink r:id="rId14" w:history="1">
              <w:r w:rsidR="00496650" w:rsidRPr="00496650">
                <w:rPr>
                  <w:rStyle w:val="Hyperlink"/>
                  <w:rFonts w:eastAsia="Calibri" w:cs="Arial"/>
                  <w:color w:val="000000" w:themeColor="text1"/>
                  <w:sz w:val="16"/>
                  <w:szCs w:val="16"/>
                </w:rPr>
                <w:t>http://www.project-star.eu</w:t>
              </w:r>
            </w:hyperlink>
            <w:r w:rsidR="00496650" w:rsidRPr="00496650">
              <w:rPr>
                <w:rFonts w:eastAsia="Calibri" w:cs="Arial"/>
                <w:color w:val="000000" w:themeColor="text1"/>
                <w:sz w:val="16"/>
                <w:szCs w:val="16"/>
              </w:rPr>
              <w:t xml:space="preserve"> </w:t>
            </w:r>
          </w:p>
        </w:tc>
      </w:tr>
    </w:tbl>
    <w:p w:rsidR="004C1297" w:rsidRPr="00C0464B" w:rsidRDefault="004C1297" w:rsidP="004C1297">
      <w:pPr>
        <w:spacing w:after="0"/>
        <w:rPr>
          <w:b/>
          <w:snapToGrid w:val="0"/>
          <w:sz w:val="18"/>
          <w:szCs w:val="18"/>
          <w:lang w:eastAsia="zh-CN"/>
        </w:rPr>
      </w:pPr>
    </w:p>
    <w:p w:rsidR="004C1297" w:rsidRPr="00C0464B" w:rsidRDefault="004C1297" w:rsidP="004C1297">
      <w:pPr>
        <w:spacing w:after="0"/>
        <w:rPr>
          <w:b/>
          <w:snapToGrid w:val="0"/>
          <w:sz w:val="18"/>
          <w:szCs w:val="18"/>
          <w:lang w:eastAsia="zh-CN"/>
        </w:rPr>
      </w:pPr>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363"/>
        <w:gridCol w:w="5104"/>
      </w:tblGrid>
      <w:tr w:rsidR="004C1297" w:rsidRPr="00C0464B" w:rsidTr="00C00061">
        <w:trPr>
          <w:trHeight w:val="425"/>
        </w:trPr>
        <w:tc>
          <w:tcPr>
            <w:tcW w:w="8522" w:type="dxa"/>
            <w:gridSpan w:val="2"/>
            <w:shd w:val="clear" w:color="auto" w:fill="D9D9D9" w:themeFill="background1" w:themeFillShade="D9"/>
            <w:vAlign w:val="center"/>
          </w:tcPr>
          <w:p w:rsidR="004C1297" w:rsidRDefault="004C1297" w:rsidP="00200D1C">
            <w:pPr>
              <w:spacing w:before="120" w:after="120" w:line="240" w:lineRule="auto"/>
              <w:ind w:right="4"/>
              <w:rPr>
                <w:rFonts w:eastAsia="Calibri" w:cs="Arial"/>
                <w:b/>
                <w:szCs w:val="18"/>
              </w:rPr>
            </w:pPr>
            <w:r w:rsidRPr="00C0464B">
              <w:rPr>
                <w:rFonts w:eastAsia="Calibri" w:cs="Arial"/>
                <w:b/>
                <w:szCs w:val="18"/>
              </w:rPr>
              <w:t>PERIOD</w:t>
            </w:r>
            <w:r w:rsidR="00A260AD">
              <w:rPr>
                <w:rFonts w:eastAsia="Calibri" w:cs="Arial"/>
                <w:b/>
                <w:szCs w:val="18"/>
              </w:rPr>
              <w:t xml:space="preserve"> COVERED</w:t>
            </w:r>
          </w:p>
          <w:p w:rsidR="00B22312" w:rsidRPr="00C0464B" w:rsidRDefault="00B22312" w:rsidP="00EA34BD">
            <w:pPr>
              <w:spacing w:before="120" w:after="120" w:line="240" w:lineRule="auto"/>
              <w:ind w:right="4"/>
              <w:jc w:val="both"/>
              <w:rPr>
                <w:rFonts w:eastAsia="Calibri" w:cs="Arial"/>
                <w:b/>
                <w:szCs w:val="18"/>
              </w:rPr>
            </w:pPr>
            <w:r w:rsidRPr="00F36C88">
              <w:rPr>
                <w:noProof/>
                <w:color w:val="0088CC"/>
                <w:sz w:val="18"/>
                <w:szCs w:val="18"/>
                <w:lang w:eastAsia="en-GB"/>
              </w:rPr>
              <w:drawing>
                <wp:inline distT="0" distB="0" distL="0" distR="0" wp14:anchorId="7EF40A51" wp14:editId="733CBFDB">
                  <wp:extent cx="117475" cy="117475"/>
                  <wp:effectExtent l="0" t="0" r="0" b="0"/>
                  <wp:docPr id="3" name="Picture 3"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F36C88">
              <w:rPr>
                <w:rFonts w:eastAsia="Times New Roman" w:cs="Times New Roman"/>
                <w:noProof/>
                <w:sz w:val="18"/>
                <w:szCs w:val="21"/>
                <w:lang w:eastAsia="en-GB"/>
              </w:rPr>
              <w:t xml:space="preserve"> </w:t>
            </w:r>
            <w:r w:rsidRPr="00F36C88">
              <w:rPr>
                <w:rFonts w:eastAsia="Times New Roman" w:cs="Times New Roman"/>
                <w:i/>
                <w:noProof/>
                <w:sz w:val="16"/>
                <w:szCs w:val="21"/>
                <w:lang w:eastAsia="en-GB"/>
              </w:rPr>
              <w:t xml:space="preserve">Please note that </w:t>
            </w:r>
            <w:r>
              <w:rPr>
                <w:rFonts w:eastAsia="Times New Roman" w:cs="Times New Roman"/>
                <w:i/>
                <w:noProof/>
                <w:sz w:val="16"/>
                <w:szCs w:val="21"/>
                <w:lang w:eastAsia="en-GB"/>
              </w:rPr>
              <w:t xml:space="preserve">this is only a progress </w:t>
            </w:r>
            <w:r w:rsidRPr="00F36C88">
              <w:rPr>
                <w:rFonts w:eastAsia="Times New Roman" w:cs="Times New Roman"/>
                <w:i/>
                <w:noProof/>
                <w:sz w:val="16"/>
                <w:szCs w:val="21"/>
                <w:lang w:eastAsia="en-GB"/>
              </w:rPr>
              <w:t>report</w:t>
            </w:r>
            <w:r>
              <w:rPr>
                <w:rFonts w:eastAsia="Times New Roman" w:cs="Times New Roman"/>
                <w:i/>
                <w:noProof/>
                <w:sz w:val="16"/>
                <w:szCs w:val="21"/>
                <w:lang w:eastAsia="en-GB"/>
              </w:rPr>
              <w:t>. The information in this report must also be included in the next periodic report/final report</w:t>
            </w:r>
            <w:r w:rsidRPr="00F36C88">
              <w:rPr>
                <w:rFonts w:eastAsia="Times New Roman" w:cs="Times New Roman"/>
                <w:i/>
                <w:noProof/>
                <w:sz w:val="16"/>
                <w:szCs w:val="21"/>
                <w:lang w:eastAsia="en-GB"/>
              </w:rPr>
              <w:t>.</w:t>
            </w:r>
          </w:p>
        </w:tc>
      </w:tr>
      <w:tr w:rsidR="004C1297" w:rsidRPr="00B22312" w:rsidTr="00C00061">
        <w:trPr>
          <w:trHeight w:val="449"/>
        </w:trPr>
        <w:tc>
          <w:tcPr>
            <w:tcW w:w="3384" w:type="dxa"/>
            <w:shd w:val="clear" w:color="auto" w:fill="D9D9D9" w:themeFill="background1" w:themeFillShade="D9"/>
            <w:vAlign w:val="center"/>
          </w:tcPr>
          <w:p w:rsidR="004C1297" w:rsidRPr="00B22312" w:rsidRDefault="00A260AD" w:rsidP="00A260AD">
            <w:pPr>
              <w:spacing w:before="120" w:after="120" w:line="240" w:lineRule="auto"/>
              <w:ind w:right="4"/>
              <w:rPr>
                <w:rFonts w:eastAsia="Calibri" w:cs="Arial"/>
                <w:sz w:val="16"/>
                <w:szCs w:val="18"/>
              </w:rPr>
            </w:pPr>
            <w:r w:rsidRPr="00B22312">
              <w:rPr>
                <w:rFonts w:eastAsia="Calibri" w:cs="Arial"/>
                <w:b/>
                <w:sz w:val="16"/>
                <w:szCs w:val="18"/>
              </w:rPr>
              <w:t xml:space="preserve">Period </w:t>
            </w:r>
            <w:r w:rsidRPr="00B22312">
              <w:rPr>
                <w:rFonts w:eastAsia="Calibri" w:cs="Arial"/>
                <w:b/>
                <w:color w:val="808080" w:themeColor="background1" w:themeShade="80"/>
                <w:sz w:val="16"/>
                <w:szCs w:val="18"/>
              </w:rPr>
              <w:t>(from last periodic report)</w:t>
            </w:r>
            <w:r w:rsidR="004C1297" w:rsidRPr="00B22312">
              <w:rPr>
                <w:rFonts w:eastAsia="Calibri" w:cs="Arial"/>
                <w:sz w:val="16"/>
                <w:szCs w:val="18"/>
              </w:rPr>
              <w:t>:</w:t>
            </w:r>
          </w:p>
        </w:tc>
        <w:tc>
          <w:tcPr>
            <w:tcW w:w="5138" w:type="dxa"/>
            <w:shd w:val="clear" w:color="auto" w:fill="FFFFFF" w:themeFill="background1"/>
            <w:vAlign w:val="center"/>
          </w:tcPr>
          <w:p w:rsidR="004C1297" w:rsidRPr="00B22312" w:rsidRDefault="004C1297" w:rsidP="00200D1C">
            <w:pPr>
              <w:spacing w:before="120" w:after="120" w:line="240" w:lineRule="auto"/>
              <w:ind w:right="4"/>
              <w:rPr>
                <w:rFonts w:eastAsia="Calibri" w:cs="Arial"/>
                <w:sz w:val="16"/>
                <w:szCs w:val="18"/>
              </w:rPr>
            </w:pPr>
            <w:r w:rsidRPr="00496650">
              <w:rPr>
                <w:rFonts w:eastAsia="Calibri" w:cs="Arial"/>
                <w:sz w:val="16"/>
                <w:szCs w:val="18"/>
              </w:rPr>
              <w:t>from [</w:t>
            </w:r>
            <w:r w:rsidR="00496650" w:rsidRPr="00496650">
              <w:rPr>
                <w:rFonts w:eastAsia="Calibri" w:cs="Arial"/>
                <w:sz w:val="16"/>
                <w:szCs w:val="18"/>
              </w:rPr>
              <w:t>01</w:t>
            </w:r>
            <w:r w:rsidRPr="00496650">
              <w:rPr>
                <w:rFonts w:eastAsia="Calibri" w:cs="Arial"/>
                <w:sz w:val="16"/>
                <w:szCs w:val="18"/>
              </w:rPr>
              <w:t>/</w:t>
            </w:r>
            <w:r w:rsidR="00496650" w:rsidRPr="00496650">
              <w:rPr>
                <w:rFonts w:eastAsia="Calibri" w:cs="Arial"/>
                <w:sz w:val="16"/>
                <w:szCs w:val="18"/>
              </w:rPr>
              <w:t>11</w:t>
            </w:r>
            <w:r w:rsidRPr="00496650">
              <w:rPr>
                <w:rFonts w:eastAsia="Calibri" w:cs="Arial"/>
                <w:sz w:val="16"/>
                <w:szCs w:val="18"/>
              </w:rPr>
              <w:t>/</w:t>
            </w:r>
            <w:r w:rsidR="00496650" w:rsidRPr="00496650">
              <w:rPr>
                <w:rFonts w:eastAsia="Calibri" w:cs="Arial"/>
                <w:sz w:val="16"/>
                <w:szCs w:val="18"/>
              </w:rPr>
              <w:t>2017</w:t>
            </w:r>
            <w:r w:rsidRPr="00496650">
              <w:rPr>
                <w:rFonts w:eastAsia="Calibri" w:cs="Arial"/>
                <w:sz w:val="16"/>
                <w:szCs w:val="18"/>
              </w:rPr>
              <w:t>] to [</w:t>
            </w:r>
            <w:r w:rsidR="00496650" w:rsidRPr="00496650">
              <w:rPr>
                <w:rFonts w:eastAsia="Calibri" w:cs="Arial"/>
                <w:sz w:val="16"/>
                <w:szCs w:val="18"/>
              </w:rPr>
              <w:t>31</w:t>
            </w:r>
            <w:r w:rsidRPr="00496650">
              <w:rPr>
                <w:rFonts w:eastAsia="Calibri" w:cs="Arial"/>
                <w:sz w:val="16"/>
                <w:szCs w:val="18"/>
              </w:rPr>
              <w:t>/</w:t>
            </w:r>
            <w:r w:rsidR="00496650" w:rsidRPr="00496650">
              <w:rPr>
                <w:rFonts w:eastAsia="Calibri" w:cs="Arial"/>
                <w:sz w:val="16"/>
                <w:szCs w:val="18"/>
              </w:rPr>
              <w:t>10</w:t>
            </w:r>
            <w:r w:rsidRPr="00496650">
              <w:rPr>
                <w:rFonts w:eastAsia="Calibri" w:cs="Arial"/>
                <w:sz w:val="16"/>
                <w:szCs w:val="18"/>
              </w:rPr>
              <w:t>/</w:t>
            </w:r>
            <w:r w:rsidR="00496650" w:rsidRPr="00496650">
              <w:rPr>
                <w:rFonts w:eastAsia="Calibri" w:cs="Arial"/>
                <w:sz w:val="16"/>
                <w:szCs w:val="18"/>
              </w:rPr>
              <w:t>2018</w:t>
            </w:r>
            <w:r w:rsidRPr="00496650">
              <w:rPr>
                <w:rFonts w:eastAsia="Calibri" w:cs="Arial"/>
                <w:sz w:val="16"/>
                <w:szCs w:val="18"/>
              </w:rPr>
              <w:t>]</w:t>
            </w:r>
          </w:p>
        </w:tc>
      </w:tr>
    </w:tbl>
    <w:p w:rsidR="004C1297" w:rsidRPr="00EF2238" w:rsidRDefault="004C1297" w:rsidP="004C1297">
      <w:pPr>
        <w:spacing w:after="0"/>
        <w:rPr>
          <w:b/>
          <w:snapToGrid w:val="0"/>
          <w:sz w:val="18"/>
          <w:szCs w:val="18"/>
          <w:lang w:eastAsia="zh-CN"/>
        </w:rPr>
      </w:pPr>
    </w:p>
    <w:p w:rsidR="00CC661E" w:rsidRPr="00EF2238" w:rsidRDefault="00CC661E" w:rsidP="004C1297">
      <w:pPr>
        <w:spacing w:after="0"/>
        <w:rPr>
          <w:b/>
          <w:snapToGrid w:val="0"/>
          <w:sz w:val="18"/>
          <w:szCs w:val="18"/>
          <w:lang w:eastAsia="zh-CN"/>
        </w:rPr>
      </w:pPr>
    </w:p>
    <w:p w:rsidR="00CC661E" w:rsidRDefault="00CC661E" w:rsidP="00CC661E">
      <w:pPr>
        <w:tabs>
          <w:tab w:val="left" w:pos="4536"/>
        </w:tabs>
        <w:spacing w:line="240" w:lineRule="auto"/>
        <w:rPr>
          <w:rFonts w:eastAsia="Times New Roman" w:cs="Arial"/>
          <w:b/>
          <w:bCs/>
          <w:color w:val="A50021"/>
          <w:szCs w:val="20"/>
          <w:shd w:val="clear" w:color="auto" w:fill="FFFFFF"/>
        </w:rPr>
      </w:pPr>
      <w:r w:rsidRPr="00B570CB">
        <w:rPr>
          <w:rFonts w:eastAsia="Times New Roman" w:cs="Arial"/>
          <w:b/>
          <w:bCs/>
          <w:color w:val="A50021"/>
          <w:szCs w:val="20"/>
          <w:shd w:val="clear" w:color="auto" w:fill="FFFFFF"/>
        </w:rPr>
        <w:t>TABLE OF CONTENTS</w:t>
      </w:r>
    </w:p>
    <w:p w:rsidR="00CC661E" w:rsidRDefault="00CC661E" w:rsidP="004C1297">
      <w:pPr>
        <w:spacing w:after="0"/>
        <w:rPr>
          <w:b/>
          <w:snapToGrid w:val="0"/>
          <w:sz w:val="18"/>
          <w:szCs w:val="18"/>
          <w:lang w:val="es-ES" w:eastAsia="zh-CN"/>
        </w:rPr>
      </w:pPr>
    </w:p>
    <w:p w:rsidR="00EF2238" w:rsidRDefault="00EF2238" w:rsidP="00C00061">
      <w:pPr>
        <w:pStyle w:val="TOC1"/>
        <w:rPr>
          <w:rFonts w:asciiTheme="minorHAnsi" w:eastAsiaTheme="minorEastAsia" w:hAnsiTheme="minorHAnsi"/>
          <w:color w:val="auto"/>
          <w:sz w:val="22"/>
          <w:shd w:val="clear" w:color="auto" w:fill="auto"/>
          <w:lang w:eastAsia="en-GB"/>
        </w:rPr>
      </w:pPr>
      <w:r>
        <w:rPr>
          <w:snapToGrid w:val="0"/>
          <w:sz w:val="18"/>
          <w:szCs w:val="18"/>
          <w:lang w:val="es-ES" w:eastAsia="zh-CN"/>
        </w:rPr>
        <w:fldChar w:fldCharType="begin"/>
      </w:r>
      <w:r>
        <w:rPr>
          <w:snapToGrid w:val="0"/>
          <w:sz w:val="18"/>
          <w:szCs w:val="18"/>
          <w:lang w:val="es-ES" w:eastAsia="zh-CN"/>
        </w:rPr>
        <w:instrText xml:space="preserve"> TOC \h \z \u \t "Heading 2;1;Heading 3;2" </w:instrText>
      </w:r>
      <w:r>
        <w:rPr>
          <w:snapToGrid w:val="0"/>
          <w:sz w:val="18"/>
          <w:szCs w:val="18"/>
          <w:lang w:val="es-ES" w:eastAsia="zh-CN"/>
        </w:rPr>
        <w:fldChar w:fldCharType="separate"/>
      </w:r>
      <w:hyperlink w:anchor="_Toc498426538" w:history="1">
        <w:r w:rsidRPr="002602F7">
          <w:rPr>
            <w:rStyle w:val="Hyperlink"/>
          </w:rPr>
          <w:t>COVER PAGE</w:t>
        </w:r>
        <w:r>
          <w:rPr>
            <w:webHidden/>
          </w:rPr>
          <w:tab/>
        </w:r>
        <w:r>
          <w:rPr>
            <w:webHidden/>
          </w:rPr>
          <w:fldChar w:fldCharType="begin"/>
        </w:r>
        <w:r>
          <w:rPr>
            <w:webHidden/>
          </w:rPr>
          <w:instrText xml:space="preserve"> PAGEREF _Toc498426538 \h </w:instrText>
        </w:r>
        <w:r>
          <w:rPr>
            <w:webHidden/>
          </w:rPr>
        </w:r>
        <w:r>
          <w:rPr>
            <w:webHidden/>
          </w:rPr>
          <w:fldChar w:fldCharType="separate"/>
        </w:r>
        <w:r w:rsidR="008952E8">
          <w:rPr>
            <w:webHidden/>
          </w:rPr>
          <w:t>3</w:t>
        </w:r>
        <w:r>
          <w:rPr>
            <w:webHidden/>
          </w:rPr>
          <w:fldChar w:fldCharType="end"/>
        </w:r>
      </w:hyperlink>
    </w:p>
    <w:p w:rsidR="00EF2238" w:rsidRDefault="00213FCD" w:rsidP="00C00061">
      <w:pPr>
        <w:pStyle w:val="TOC1"/>
        <w:rPr>
          <w:rFonts w:asciiTheme="minorHAnsi" w:eastAsiaTheme="minorEastAsia" w:hAnsiTheme="minorHAnsi"/>
          <w:color w:val="auto"/>
          <w:sz w:val="22"/>
          <w:shd w:val="clear" w:color="auto" w:fill="auto"/>
          <w:lang w:eastAsia="en-GB"/>
        </w:rPr>
      </w:pPr>
      <w:hyperlink w:anchor="_Toc498426539" w:history="1">
        <w:r w:rsidR="00EF2238" w:rsidRPr="002602F7">
          <w:rPr>
            <w:rStyle w:val="Hyperlink"/>
          </w:rPr>
          <w:t>1. DELIVERABLES, MILESTONES &amp; CRITICAL RISKS</w:t>
        </w:r>
        <w:r w:rsidR="00EF2238">
          <w:rPr>
            <w:webHidden/>
          </w:rPr>
          <w:tab/>
        </w:r>
        <w:r w:rsidR="00EF2238">
          <w:rPr>
            <w:webHidden/>
          </w:rPr>
          <w:fldChar w:fldCharType="begin"/>
        </w:r>
        <w:r w:rsidR="00EF2238">
          <w:rPr>
            <w:webHidden/>
          </w:rPr>
          <w:instrText xml:space="preserve"> PAGEREF _Toc498426539 \h </w:instrText>
        </w:r>
        <w:r w:rsidR="00EF2238">
          <w:rPr>
            <w:webHidden/>
          </w:rPr>
        </w:r>
        <w:r w:rsidR="00EF2238">
          <w:rPr>
            <w:webHidden/>
          </w:rPr>
          <w:fldChar w:fldCharType="separate"/>
        </w:r>
        <w:r w:rsidR="008952E8">
          <w:rPr>
            <w:webHidden/>
          </w:rPr>
          <w:t>4</w:t>
        </w:r>
        <w:r w:rsidR="00EF2238">
          <w:rPr>
            <w:webHidden/>
          </w:rPr>
          <w:fldChar w:fldCharType="end"/>
        </w:r>
      </w:hyperlink>
    </w:p>
    <w:p w:rsidR="00EF2238" w:rsidRDefault="00213FCD" w:rsidP="00C00061">
      <w:pPr>
        <w:pStyle w:val="TOC1"/>
        <w:rPr>
          <w:rFonts w:asciiTheme="minorHAnsi" w:eastAsiaTheme="minorEastAsia" w:hAnsiTheme="minorHAnsi"/>
          <w:color w:val="auto"/>
          <w:sz w:val="22"/>
          <w:shd w:val="clear" w:color="auto" w:fill="auto"/>
          <w:lang w:eastAsia="en-GB"/>
        </w:rPr>
      </w:pPr>
      <w:hyperlink w:anchor="_Toc498426540" w:history="1">
        <w:r w:rsidR="00EF2238" w:rsidRPr="002602F7">
          <w:rPr>
            <w:rStyle w:val="Hyperlink"/>
          </w:rPr>
          <w:t>2. OVERVIEW OF THE PROGRESS &amp; ACTIVITIES</w:t>
        </w:r>
        <w:r w:rsidR="00EF2238">
          <w:rPr>
            <w:webHidden/>
          </w:rPr>
          <w:tab/>
        </w:r>
        <w:r w:rsidR="00EF2238">
          <w:rPr>
            <w:webHidden/>
          </w:rPr>
          <w:fldChar w:fldCharType="begin"/>
        </w:r>
        <w:r w:rsidR="00EF2238">
          <w:rPr>
            <w:webHidden/>
          </w:rPr>
          <w:instrText xml:space="preserve"> PAGEREF _Toc498426540 \h </w:instrText>
        </w:r>
        <w:r w:rsidR="00EF2238">
          <w:rPr>
            <w:webHidden/>
          </w:rPr>
        </w:r>
        <w:r w:rsidR="00EF2238">
          <w:rPr>
            <w:webHidden/>
          </w:rPr>
          <w:fldChar w:fldCharType="separate"/>
        </w:r>
        <w:r w:rsidR="008952E8">
          <w:rPr>
            <w:webHidden/>
          </w:rPr>
          <w:t>5</w:t>
        </w:r>
        <w:r w:rsidR="00EF2238">
          <w:rPr>
            <w:webHidden/>
          </w:rPr>
          <w:fldChar w:fldCharType="end"/>
        </w:r>
      </w:hyperlink>
    </w:p>
    <w:p w:rsidR="00EF2238" w:rsidRDefault="00213FCD" w:rsidP="00C00061">
      <w:pPr>
        <w:pStyle w:val="TOC1"/>
        <w:rPr>
          <w:rFonts w:asciiTheme="minorHAnsi" w:eastAsiaTheme="minorEastAsia" w:hAnsiTheme="minorHAnsi"/>
          <w:color w:val="auto"/>
          <w:sz w:val="22"/>
          <w:shd w:val="clear" w:color="auto" w:fill="auto"/>
          <w:lang w:eastAsia="en-GB"/>
        </w:rPr>
      </w:pPr>
      <w:hyperlink w:anchor="_Toc498426541" w:history="1">
        <w:r w:rsidR="00EF2238" w:rsidRPr="002602F7">
          <w:rPr>
            <w:rStyle w:val="Hyperlink"/>
          </w:rPr>
          <w:t>3. BUDGET CONSUMPTION</w:t>
        </w:r>
        <w:r w:rsidR="00EF2238">
          <w:rPr>
            <w:webHidden/>
          </w:rPr>
          <w:tab/>
        </w:r>
        <w:r w:rsidR="00EF2238">
          <w:rPr>
            <w:webHidden/>
          </w:rPr>
          <w:fldChar w:fldCharType="begin"/>
        </w:r>
        <w:r w:rsidR="00EF2238">
          <w:rPr>
            <w:webHidden/>
          </w:rPr>
          <w:instrText xml:space="preserve"> PAGEREF _Toc498426541 \h </w:instrText>
        </w:r>
        <w:r w:rsidR="00EF2238">
          <w:rPr>
            <w:webHidden/>
          </w:rPr>
        </w:r>
        <w:r w:rsidR="00EF2238">
          <w:rPr>
            <w:webHidden/>
          </w:rPr>
          <w:fldChar w:fldCharType="separate"/>
        </w:r>
        <w:r w:rsidR="008952E8">
          <w:rPr>
            <w:webHidden/>
          </w:rPr>
          <w:t>22</w:t>
        </w:r>
        <w:r w:rsidR="00EF2238">
          <w:rPr>
            <w:webHidden/>
          </w:rPr>
          <w:fldChar w:fldCharType="end"/>
        </w:r>
      </w:hyperlink>
    </w:p>
    <w:p w:rsidR="00EF2238" w:rsidRDefault="00213FCD" w:rsidP="00C00061">
      <w:pPr>
        <w:pStyle w:val="TOC1"/>
        <w:rPr>
          <w:rFonts w:asciiTheme="minorHAnsi" w:eastAsiaTheme="minorEastAsia" w:hAnsiTheme="minorHAnsi"/>
          <w:color w:val="auto"/>
          <w:sz w:val="22"/>
          <w:shd w:val="clear" w:color="auto" w:fill="auto"/>
          <w:lang w:eastAsia="en-GB"/>
        </w:rPr>
      </w:pPr>
      <w:hyperlink w:anchor="_Toc498426542" w:history="1">
        <w:r w:rsidR="00EF2238" w:rsidRPr="002602F7">
          <w:rPr>
            <w:rStyle w:val="Hyperlink"/>
          </w:rPr>
          <w:t>ANNEXES</w:t>
        </w:r>
        <w:r w:rsidR="00EF2238">
          <w:rPr>
            <w:webHidden/>
          </w:rPr>
          <w:tab/>
        </w:r>
        <w:r w:rsidR="00EF2238">
          <w:rPr>
            <w:webHidden/>
          </w:rPr>
          <w:fldChar w:fldCharType="begin"/>
        </w:r>
        <w:r w:rsidR="00EF2238">
          <w:rPr>
            <w:webHidden/>
          </w:rPr>
          <w:instrText xml:space="preserve"> PAGEREF _Toc498426542 \h </w:instrText>
        </w:r>
        <w:r w:rsidR="00EF2238">
          <w:rPr>
            <w:webHidden/>
          </w:rPr>
        </w:r>
        <w:r w:rsidR="00EF2238">
          <w:rPr>
            <w:webHidden/>
          </w:rPr>
          <w:fldChar w:fldCharType="separate"/>
        </w:r>
        <w:r w:rsidR="008952E8">
          <w:rPr>
            <w:webHidden/>
          </w:rPr>
          <w:t>23</w:t>
        </w:r>
        <w:r w:rsidR="00EF2238">
          <w:rPr>
            <w:webHidden/>
          </w:rPr>
          <w:fldChar w:fldCharType="end"/>
        </w:r>
      </w:hyperlink>
    </w:p>
    <w:p w:rsidR="001F0CCD" w:rsidRPr="007C1EB2" w:rsidRDefault="00EF2238" w:rsidP="007C1EB2">
      <w:pPr>
        <w:spacing w:after="0"/>
        <w:rPr>
          <w:b/>
          <w:snapToGrid w:val="0"/>
          <w:sz w:val="18"/>
          <w:szCs w:val="18"/>
          <w:lang w:val="es-ES" w:eastAsia="zh-CN"/>
        </w:rPr>
      </w:pPr>
      <w:r>
        <w:rPr>
          <w:b/>
          <w:snapToGrid w:val="0"/>
          <w:sz w:val="18"/>
          <w:szCs w:val="18"/>
          <w:lang w:val="es-ES" w:eastAsia="zh-CN"/>
        </w:rPr>
        <w:fldChar w:fldCharType="end"/>
      </w:r>
      <w:bookmarkStart w:id="6" w:name="_Toc495592649"/>
      <w:bookmarkStart w:id="7" w:name="_Toc496713827"/>
      <w:r w:rsidR="001F0CCD">
        <w:br w:type="page"/>
      </w:r>
    </w:p>
    <w:p w:rsidR="001D21FD" w:rsidRDefault="00071050" w:rsidP="008A6748">
      <w:pPr>
        <w:pStyle w:val="Heading2"/>
      </w:pPr>
      <w:bookmarkStart w:id="8" w:name="_Toc498002801"/>
      <w:bookmarkStart w:id="9" w:name="_Toc498426539"/>
      <w:r>
        <w:lastRenderedPageBreak/>
        <w:t>1. DELIVERABLES, MILESTONES</w:t>
      </w:r>
      <w:r w:rsidR="00CC661E">
        <w:t xml:space="preserve"> </w:t>
      </w:r>
      <w:r w:rsidR="001F0CCD">
        <w:t>&amp;</w:t>
      </w:r>
      <w:r>
        <w:t xml:space="preserve"> CRITICAL RISKS</w:t>
      </w:r>
      <w:bookmarkEnd w:id="8"/>
      <w:bookmarkEnd w:id="9"/>
      <w:r>
        <w:t xml:space="preserve"> </w:t>
      </w:r>
      <w:bookmarkEnd w:id="6"/>
      <w:bookmarkEnd w:id="7"/>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562"/>
        <w:gridCol w:w="1905"/>
      </w:tblGrid>
      <w:tr w:rsidR="00071050" w:rsidRPr="00C0464B" w:rsidTr="00C00061">
        <w:trPr>
          <w:trHeight w:val="425"/>
        </w:trPr>
        <w:tc>
          <w:tcPr>
            <w:tcW w:w="6607" w:type="dxa"/>
            <w:shd w:val="clear" w:color="auto" w:fill="D9D9D9" w:themeFill="background1" w:themeFillShade="D9"/>
            <w:vAlign w:val="center"/>
          </w:tcPr>
          <w:p w:rsidR="00071050" w:rsidRPr="00C0464B" w:rsidRDefault="001F0CCD" w:rsidP="001F0CCD">
            <w:pPr>
              <w:spacing w:before="120" w:after="120" w:line="240" w:lineRule="auto"/>
              <w:ind w:right="4"/>
              <w:rPr>
                <w:rFonts w:eastAsia="Calibri" w:cs="Arial"/>
                <w:b/>
                <w:szCs w:val="18"/>
              </w:rPr>
            </w:pPr>
            <w:r>
              <w:rPr>
                <w:rFonts w:eastAsia="Calibri" w:cs="Arial"/>
                <w:b/>
                <w:sz w:val="18"/>
                <w:szCs w:val="18"/>
              </w:rPr>
              <w:t>Deliverables, milestones &amp; critical risks</w:t>
            </w:r>
          </w:p>
        </w:tc>
        <w:tc>
          <w:tcPr>
            <w:tcW w:w="1915" w:type="dxa"/>
            <w:shd w:val="clear" w:color="auto" w:fill="D9D9D9" w:themeFill="background1" w:themeFillShade="D9"/>
            <w:vAlign w:val="center"/>
          </w:tcPr>
          <w:p w:rsidR="00071050" w:rsidRPr="00C0464B" w:rsidRDefault="00071050" w:rsidP="00071050">
            <w:pPr>
              <w:spacing w:before="120" w:after="120" w:line="240" w:lineRule="auto"/>
              <w:ind w:right="4"/>
              <w:jc w:val="center"/>
              <w:rPr>
                <w:rFonts w:eastAsia="Calibri" w:cs="Arial"/>
                <w:b/>
                <w:szCs w:val="18"/>
              </w:rPr>
            </w:pPr>
            <w:r w:rsidRPr="00CC661E">
              <w:rPr>
                <w:rFonts w:eastAsia="Calibri" w:cs="Arial"/>
                <w:b/>
                <w:sz w:val="18"/>
                <w:szCs w:val="18"/>
              </w:rPr>
              <w:t>YES/NO</w:t>
            </w:r>
          </w:p>
        </w:tc>
      </w:tr>
      <w:tr w:rsidR="00071050" w:rsidRPr="005E6571" w:rsidTr="00C00061">
        <w:trPr>
          <w:trHeight w:val="808"/>
        </w:trPr>
        <w:tc>
          <w:tcPr>
            <w:tcW w:w="6607" w:type="dxa"/>
            <w:shd w:val="clear" w:color="auto" w:fill="D9D9D9" w:themeFill="background1" w:themeFillShade="D9"/>
            <w:vAlign w:val="center"/>
          </w:tcPr>
          <w:p w:rsidR="00071050" w:rsidRDefault="00071050" w:rsidP="00EA34BD">
            <w:pPr>
              <w:spacing w:before="120" w:after="60" w:line="240" w:lineRule="auto"/>
              <w:ind w:right="6"/>
              <w:jc w:val="both"/>
              <w:rPr>
                <w:rFonts w:eastAsia="Times New Roman" w:cs="Times New Roman"/>
                <w:sz w:val="16"/>
                <w:szCs w:val="24"/>
                <w:lang w:eastAsia="en-GB"/>
              </w:rPr>
            </w:pPr>
            <w:r w:rsidRPr="009D4E9A">
              <w:rPr>
                <w:rFonts w:eastAsia="Times New Roman" w:cs="Times New Roman"/>
                <w:sz w:val="16"/>
                <w:szCs w:val="24"/>
                <w:lang w:eastAsia="en-GB"/>
              </w:rPr>
              <w:t xml:space="preserve">We confirm that </w:t>
            </w:r>
            <w:r>
              <w:rPr>
                <w:rFonts w:eastAsia="Times New Roman" w:cs="Times New Roman"/>
                <w:sz w:val="16"/>
                <w:szCs w:val="24"/>
                <w:lang w:eastAsia="en-GB"/>
              </w:rPr>
              <w:t xml:space="preserve">we updated the following </w:t>
            </w:r>
            <w:r w:rsidRPr="00071050">
              <w:rPr>
                <w:rFonts w:eastAsia="Times New Roman" w:cs="Arial"/>
                <w:bCs/>
                <w:iCs/>
                <w:sz w:val="16"/>
                <w:szCs w:val="40"/>
                <w:lang w:eastAsia="en-GB"/>
              </w:rPr>
              <w:t>PP/</w:t>
            </w:r>
            <w:r w:rsidRPr="00071050">
              <w:rPr>
                <w:rFonts w:eastAsia="Times New Roman" w:cs="Arial"/>
                <w:bCs/>
                <w:kern w:val="32"/>
                <w:sz w:val="16"/>
                <w:szCs w:val="24"/>
                <w:lang w:eastAsia="en-GB"/>
              </w:rPr>
              <w:t>SyGMa Continuous Reporting screens</w:t>
            </w:r>
            <w:r>
              <w:rPr>
                <w:rFonts w:eastAsia="Times New Roman" w:cs="Times New Roman"/>
                <w:sz w:val="16"/>
                <w:szCs w:val="24"/>
                <w:lang w:eastAsia="en-GB"/>
              </w:rPr>
              <w:t>:</w:t>
            </w:r>
          </w:p>
          <w:p w:rsidR="00071050" w:rsidRPr="00013895" w:rsidRDefault="00071050" w:rsidP="00013895">
            <w:pPr>
              <w:pStyle w:val="ListParagraph"/>
              <w:numPr>
                <w:ilvl w:val="0"/>
                <w:numId w:val="8"/>
              </w:numPr>
              <w:spacing w:after="120" w:line="240" w:lineRule="auto"/>
              <w:ind w:right="4"/>
              <w:rPr>
                <w:rFonts w:eastAsia="Calibri" w:cs="Arial"/>
                <w:sz w:val="18"/>
                <w:szCs w:val="18"/>
              </w:rPr>
            </w:pPr>
            <w:r w:rsidRPr="00013895">
              <w:rPr>
                <w:rFonts w:eastAsia="Times New Roman" w:cs="Arial"/>
                <w:bCs/>
                <w:kern w:val="32"/>
                <w:sz w:val="16"/>
                <w:szCs w:val="24"/>
                <w:lang w:eastAsia="en-GB"/>
              </w:rPr>
              <w:t xml:space="preserve">Deliverables </w:t>
            </w:r>
          </w:p>
          <w:p w:rsidR="00071050" w:rsidRPr="00013895" w:rsidRDefault="00071050" w:rsidP="00071050">
            <w:pPr>
              <w:pStyle w:val="ListParagraph"/>
              <w:numPr>
                <w:ilvl w:val="0"/>
                <w:numId w:val="8"/>
              </w:numPr>
              <w:spacing w:before="120" w:after="120" w:line="240" w:lineRule="auto"/>
              <w:ind w:right="4"/>
              <w:rPr>
                <w:rFonts w:eastAsia="Calibri" w:cs="Arial"/>
                <w:sz w:val="18"/>
                <w:szCs w:val="18"/>
              </w:rPr>
            </w:pPr>
            <w:r w:rsidRPr="00013895">
              <w:rPr>
                <w:rFonts w:eastAsia="Times New Roman" w:cs="Arial"/>
                <w:bCs/>
                <w:kern w:val="32"/>
                <w:sz w:val="16"/>
                <w:szCs w:val="24"/>
                <w:lang w:eastAsia="en-GB"/>
              </w:rPr>
              <w:t xml:space="preserve">Milestones </w:t>
            </w:r>
          </w:p>
          <w:p w:rsidR="00071050" w:rsidRPr="00CC661E" w:rsidRDefault="00071050" w:rsidP="00CC661E">
            <w:pPr>
              <w:pStyle w:val="ListParagraph"/>
              <w:numPr>
                <w:ilvl w:val="0"/>
                <w:numId w:val="8"/>
              </w:numPr>
              <w:spacing w:before="120" w:after="120" w:line="240" w:lineRule="auto"/>
              <w:ind w:right="4"/>
              <w:rPr>
                <w:rFonts w:eastAsia="Calibri" w:cs="Arial"/>
                <w:sz w:val="18"/>
                <w:szCs w:val="18"/>
              </w:rPr>
            </w:pPr>
            <w:r w:rsidRPr="00013895">
              <w:rPr>
                <w:rFonts w:eastAsia="Times New Roman" w:cs="Arial"/>
                <w:bCs/>
                <w:kern w:val="32"/>
                <w:sz w:val="16"/>
                <w:szCs w:val="24"/>
                <w:lang w:eastAsia="en-GB"/>
              </w:rPr>
              <w:t>Critical risks</w:t>
            </w:r>
          </w:p>
        </w:tc>
        <w:tc>
          <w:tcPr>
            <w:tcW w:w="1915" w:type="dxa"/>
            <w:shd w:val="clear" w:color="auto" w:fill="FFFFFF" w:themeFill="background1"/>
            <w:vAlign w:val="center"/>
          </w:tcPr>
          <w:p w:rsidR="00071050" w:rsidRPr="00A20FDC" w:rsidRDefault="00307DA3" w:rsidP="000F5812">
            <w:pPr>
              <w:spacing w:before="120" w:after="120" w:line="240" w:lineRule="auto"/>
              <w:ind w:right="4"/>
              <w:rPr>
                <w:rFonts w:eastAsia="Calibri" w:cs="Arial"/>
                <w:sz w:val="18"/>
                <w:szCs w:val="18"/>
              </w:rPr>
            </w:pPr>
            <w:r>
              <w:rPr>
                <w:rFonts w:eastAsia="Calibri" w:cs="Arial"/>
                <w:sz w:val="18"/>
                <w:szCs w:val="18"/>
              </w:rPr>
              <w:t>YES</w:t>
            </w:r>
          </w:p>
        </w:tc>
      </w:tr>
    </w:tbl>
    <w:p w:rsidR="00922C9E" w:rsidRDefault="00922C9E" w:rsidP="00110BC6"/>
    <w:p w:rsidR="001F0CCD" w:rsidRDefault="001F0CCD" w:rsidP="00110BC6"/>
    <w:p w:rsidR="00236DAE" w:rsidRDefault="00236DAE" w:rsidP="001F0CCD">
      <w:pPr>
        <w:pStyle w:val="Heading2"/>
        <w:sectPr w:rsidR="00236DAE" w:rsidSect="00236DAE">
          <w:headerReference w:type="even" r:id="rId16"/>
          <w:headerReference w:type="default" r:id="rId17"/>
          <w:footerReference w:type="default" r:id="rId18"/>
          <w:headerReference w:type="first" r:id="rId19"/>
          <w:pgSz w:w="11906" w:h="16838" w:code="9"/>
          <w:pgMar w:top="1276" w:right="1588" w:bottom="1276" w:left="1588" w:header="720" w:footer="1009" w:gutter="0"/>
          <w:cols w:space="720"/>
          <w:noEndnote/>
          <w:docGrid w:linePitch="326"/>
        </w:sectPr>
      </w:pPr>
      <w:bookmarkStart w:id="10" w:name="_Toc497130541"/>
      <w:bookmarkStart w:id="11" w:name="_Toc495508567"/>
      <w:bookmarkStart w:id="12" w:name="_Toc495592681"/>
      <w:bookmarkStart w:id="13" w:name="_Toc498002802"/>
      <w:bookmarkStart w:id="14" w:name="_Toc498426540"/>
    </w:p>
    <w:p w:rsidR="00200D1C" w:rsidRDefault="00013895" w:rsidP="001F0CCD">
      <w:pPr>
        <w:pStyle w:val="Heading2"/>
      </w:pPr>
      <w:r>
        <w:lastRenderedPageBreak/>
        <w:t>2</w:t>
      </w:r>
      <w:r w:rsidR="00200D1C" w:rsidRPr="00200D1C">
        <w:t xml:space="preserve">. </w:t>
      </w:r>
      <w:r w:rsidR="001360A6">
        <w:t>OVERVIEW OF THE PROGRESS</w:t>
      </w:r>
      <w:bookmarkEnd w:id="10"/>
      <w:bookmarkEnd w:id="11"/>
      <w:bookmarkEnd w:id="12"/>
      <w:r w:rsidR="00CC661E">
        <w:t xml:space="preserve"> &amp; ACTIVITIES</w:t>
      </w:r>
      <w:bookmarkEnd w:id="13"/>
      <w:bookmarkEnd w:id="14"/>
    </w:p>
    <w:p w:rsidR="00B22312" w:rsidRPr="00B22312" w:rsidRDefault="00B22312" w:rsidP="00B22312">
      <w:pPr>
        <w:rPr>
          <w:i/>
          <w:color w:val="4AA55B"/>
        </w:rPr>
      </w:pPr>
      <w:bookmarkStart w:id="15" w:name="_Toc495508582"/>
      <w:bookmarkStart w:id="16" w:name="_Toc495592696"/>
      <w:bookmarkStart w:id="17" w:name="_Toc497130546"/>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B22312" w:rsidRPr="00B22312" w:rsidTr="00B22312">
        <w:trPr>
          <w:trHeight w:val="588"/>
        </w:trPr>
        <w:tc>
          <w:tcPr>
            <w:tcW w:w="14055" w:type="dxa"/>
            <w:shd w:val="clear" w:color="auto" w:fill="D9D9D9" w:themeFill="background1" w:themeFillShade="D9"/>
          </w:tcPr>
          <w:p w:rsidR="00B22312" w:rsidRPr="00B22312" w:rsidRDefault="00B22312" w:rsidP="00B22312">
            <w:pPr>
              <w:spacing w:before="240" w:after="240" w:line="240" w:lineRule="auto"/>
              <w:jc w:val="both"/>
              <w:rPr>
                <w:rFonts w:eastAsia="Times New Roman" w:cs="Arial"/>
                <w:b/>
                <w:color w:val="595959"/>
                <w:sz w:val="24"/>
                <w:szCs w:val="24"/>
              </w:rPr>
            </w:pPr>
            <w:r w:rsidRPr="00B22312">
              <w:rPr>
                <w:rFonts w:eastAsia="Times New Roman" w:cs="Arial"/>
                <w:b/>
                <w:color w:val="595959"/>
                <w:szCs w:val="24"/>
              </w:rPr>
              <w:t>WORK PACKAGES</w:t>
            </w:r>
          </w:p>
        </w:tc>
      </w:tr>
    </w:tbl>
    <w:p w:rsidR="00B22312" w:rsidRPr="00B22312" w:rsidRDefault="00B22312" w:rsidP="00B22312">
      <w:pPr>
        <w:autoSpaceDE w:val="0"/>
        <w:autoSpaceDN w:val="0"/>
        <w:adjustRightInd w:val="0"/>
        <w:spacing w:before="120" w:after="120" w:line="240" w:lineRule="auto"/>
        <w:rPr>
          <w:rFonts w:eastAsia="Times New Roman" w:cs="Arial"/>
          <w:bCs/>
          <w:szCs w:val="24"/>
          <w:lang w:eastAsia="en-GB"/>
        </w:rPr>
      </w:pPr>
    </w:p>
    <w:p w:rsidR="00B22312" w:rsidRPr="00B22312" w:rsidRDefault="00B22312" w:rsidP="00B22312">
      <w:pPr>
        <w:pStyle w:val="Heading3"/>
        <w:rPr>
          <w:b w:val="0"/>
          <w:i/>
          <w:sz w:val="18"/>
        </w:rPr>
      </w:pPr>
      <w:bookmarkStart w:id="18" w:name="_Toc495592686"/>
      <w:bookmarkStart w:id="19" w:name="_Toc497742279"/>
      <w:r w:rsidRPr="00B22312">
        <w:rPr>
          <w:b w:val="0"/>
          <w:i/>
        </w:rPr>
        <w:t xml:space="preserve">Work package </w:t>
      </w:r>
      <w:bookmarkEnd w:id="18"/>
      <w:r w:rsidRPr="00B22312">
        <w:rPr>
          <w:b w:val="0"/>
          <w:i/>
        </w:rPr>
        <w:t>1</w:t>
      </w:r>
      <w:bookmarkEnd w:id="19"/>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80"/>
        <w:gridCol w:w="2697"/>
        <w:gridCol w:w="1981"/>
        <w:gridCol w:w="7173"/>
      </w:tblGrid>
      <w:tr w:rsidR="00B22312" w:rsidRPr="00B22312" w:rsidTr="000F5812">
        <w:trPr>
          <w:trHeight w:val="417"/>
        </w:trPr>
        <w:tc>
          <w:tcPr>
            <w:tcW w:w="5000" w:type="pct"/>
            <w:gridSpan w:val="4"/>
            <w:tcBorders>
              <w:bottom w:val="single" w:sz="12" w:space="0" w:color="A6A6A6"/>
            </w:tcBorders>
            <w:shd w:val="clear" w:color="auto" w:fill="D9D9D9" w:themeFill="background1" w:themeFillShade="D9"/>
          </w:tcPr>
          <w:p w:rsidR="00B22312" w:rsidRPr="00B22312" w:rsidRDefault="00B22312" w:rsidP="00B22312">
            <w:pPr>
              <w:spacing w:before="240" w:after="240" w:line="240" w:lineRule="auto"/>
              <w:rPr>
                <w:rFonts w:eastAsia="Times New Roman" w:cs="Arial"/>
                <w:b/>
                <w:color w:val="595959"/>
                <w:szCs w:val="24"/>
              </w:rPr>
            </w:pPr>
            <w:r w:rsidRPr="00B22312">
              <w:rPr>
                <w:rFonts w:eastAsia="Times New Roman" w:cs="Arial"/>
                <w:b/>
                <w:color w:val="595959"/>
                <w:szCs w:val="24"/>
              </w:rPr>
              <w:t>Work package 1</w:t>
            </w:r>
            <w:r w:rsidR="003A553D">
              <w:t xml:space="preserve"> </w:t>
            </w:r>
            <w:r w:rsidR="003A553D" w:rsidRPr="003A553D">
              <w:rPr>
                <w:rFonts w:eastAsia="Times New Roman" w:cs="Arial"/>
                <w:b/>
                <w:color w:val="595959"/>
                <w:szCs w:val="24"/>
              </w:rPr>
              <w:t>Management and Coordination of the Project</w:t>
            </w:r>
          </w:p>
        </w:tc>
      </w:tr>
      <w:tr w:rsidR="00B22312" w:rsidRPr="00B22312" w:rsidTr="000F5812">
        <w:tc>
          <w:tcPr>
            <w:tcW w:w="5000" w:type="pct"/>
            <w:gridSpan w:val="4"/>
            <w:shd w:val="clear" w:color="auto" w:fill="D9D9D9" w:themeFill="background1" w:themeFillShade="D9"/>
          </w:tcPr>
          <w:p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rsidR="00B22312" w:rsidRPr="00B22312" w:rsidRDefault="00B22312" w:rsidP="006701DB">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B22312" w:rsidRPr="00B22312" w:rsidTr="00EA34BD">
        <w:trPr>
          <w:trHeight w:val="40"/>
        </w:trPr>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rsidR="00B22312" w:rsidRPr="00B22312" w:rsidRDefault="00B22312" w:rsidP="00B223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rsidR="00B22312" w:rsidRPr="00B22312" w:rsidRDefault="00B22312" w:rsidP="00B223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3"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B22312" w:rsidRPr="00B22312" w:rsidTr="00EA34BD">
        <w:trPr>
          <w:trHeight w:val="37"/>
        </w:trPr>
        <w:tc>
          <w:tcPr>
            <w:tcW w:w="716" w:type="pct"/>
          </w:tcPr>
          <w:p w:rsidR="00B22312" w:rsidRPr="00B22312" w:rsidRDefault="003A553D"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w:t>
            </w:r>
            <w:r w:rsidR="00B22312" w:rsidRPr="00B22312">
              <w:rPr>
                <w:rFonts w:eastAsia="Times New Roman" w:cs="Arial"/>
                <w:color w:val="595959"/>
                <w:sz w:val="16"/>
                <w:szCs w:val="18"/>
              </w:rPr>
              <w:t>1.1</w:t>
            </w:r>
          </w:p>
        </w:tc>
        <w:tc>
          <w:tcPr>
            <w:tcW w:w="975" w:type="pct"/>
          </w:tcPr>
          <w:p w:rsidR="00B22312" w:rsidRPr="00B22312" w:rsidRDefault="003A553D" w:rsidP="00B22312">
            <w:pPr>
              <w:spacing w:before="120" w:after="120" w:line="240" w:lineRule="auto"/>
              <w:rPr>
                <w:rFonts w:eastAsia="Times New Roman" w:cs="Arial"/>
                <w:color w:val="595959"/>
                <w:sz w:val="16"/>
                <w:szCs w:val="18"/>
              </w:rPr>
            </w:pPr>
            <w:r w:rsidRPr="003A553D">
              <w:rPr>
                <w:rFonts w:eastAsia="Times New Roman" w:cs="Arial"/>
                <w:color w:val="595959"/>
                <w:sz w:val="16"/>
                <w:szCs w:val="18"/>
              </w:rPr>
              <w:t>Launch of the action (kick-off meeting) [M1]</w:t>
            </w:r>
          </w:p>
        </w:tc>
        <w:tc>
          <w:tcPr>
            <w:tcW w:w="716" w:type="pct"/>
          </w:tcPr>
          <w:p w:rsidR="00B22312" w:rsidRPr="00B22312" w:rsidRDefault="009A2FDE"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3" w:type="pct"/>
          </w:tcPr>
          <w:p w:rsidR="00B22312" w:rsidRPr="00B22312" w:rsidRDefault="009A2FDE" w:rsidP="00B22312">
            <w:pPr>
              <w:spacing w:before="120" w:after="120" w:line="240" w:lineRule="auto"/>
              <w:rPr>
                <w:rFonts w:eastAsia="Times New Roman" w:cs="Arial"/>
                <w:color w:val="595959"/>
                <w:sz w:val="16"/>
                <w:szCs w:val="18"/>
              </w:rPr>
            </w:pPr>
            <w:r>
              <w:rPr>
                <w:rFonts w:eastAsia="Times New Roman" w:cs="Arial"/>
                <w:color w:val="595959"/>
                <w:sz w:val="16"/>
                <w:szCs w:val="18"/>
              </w:rPr>
              <w:t>NAIH</w:t>
            </w:r>
            <w:r w:rsidRPr="009A2FDE">
              <w:rPr>
                <w:rFonts w:eastAsia="Times New Roman" w:cs="Arial"/>
                <w:color w:val="595959"/>
                <w:sz w:val="16"/>
                <w:szCs w:val="18"/>
              </w:rPr>
              <w:t xml:space="preserve"> organised the kick-off meeting of </w:t>
            </w:r>
            <w:r w:rsidR="00D331F7">
              <w:rPr>
                <w:rFonts w:eastAsia="Times New Roman" w:cs="Arial"/>
                <w:color w:val="595959"/>
                <w:sz w:val="16"/>
                <w:szCs w:val="18"/>
              </w:rPr>
              <w:t xml:space="preserve">the </w:t>
            </w:r>
            <w:r>
              <w:rPr>
                <w:rFonts w:eastAsia="Times New Roman" w:cs="Arial"/>
                <w:color w:val="595959"/>
                <w:sz w:val="16"/>
                <w:szCs w:val="18"/>
              </w:rPr>
              <w:t>STAR</w:t>
            </w:r>
            <w:r w:rsidR="00D331F7">
              <w:rPr>
                <w:rFonts w:eastAsia="Times New Roman" w:cs="Arial"/>
                <w:color w:val="595959"/>
                <w:sz w:val="16"/>
                <w:szCs w:val="18"/>
              </w:rPr>
              <w:t xml:space="preserve"> project</w:t>
            </w:r>
            <w:r>
              <w:rPr>
                <w:rFonts w:eastAsia="Times New Roman" w:cs="Arial"/>
                <w:color w:val="595959"/>
                <w:sz w:val="16"/>
                <w:szCs w:val="18"/>
              </w:rPr>
              <w:t>,</w:t>
            </w:r>
            <w:r w:rsidRPr="009A2FDE">
              <w:rPr>
                <w:rFonts w:eastAsia="Times New Roman" w:cs="Arial"/>
                <w:color w:val="595959"/>
                <w:sz w:val="16"/>
                <w:szCs w:val="18"/>
              </w:rPr>
              <w:t xml:space="preserve"> which took place </w:t>
            </w:r>
            <w:r>
              <w:rPr>
                <w:rFonts w:eastAsia="Times New Roman" w:cs="Arial"/>
                <w:color w:val="595959"/>
                <w:sz w:val="16"/>
                <w:szCs w:val="18"/>
              </w:rPr>
              <w:t>at the</w:t>
            </w:r>
            <w:r w:rsidR="00D331F7">
              <w:rPr>
                <w:rFonts w:eastAsia="Times New Roman" w:cs="Arial"/>
                <w:color w:val="595959"/>
                <w:sz w:val="16"/>
                <w:szCs w:val="18"/>
              </w:rPr>
              <w:t>ir</w:t>
            </w:r>
            <w:r>
              <w:rPr>
                <w:rFonts w:eastAsia="Times New Roman" w:cs="Arial"/>
                <w:color w:val="595959"/>
                <w:sz w:val="16"/>
                <w:szCs w:val="18"/>
              </w:rPr>
              <w:t xml:space="preserve"> premises in Budapest on </w:t>
            </w:r>
            <w:r w:rsidRPr="009A2FDE">
              <w:rPr>
                <w:rFonts w:eastAsia="Times New Roman" w:cs="Arial"/>
                <w:color w:val="595959"/>
                <w:sz w:val="16"/>
                <w:szCs w:val="18"/>
              </w:rPr>
              <w:t xml:space="preserve">Friday, 17 November 2017, from 13:00 till 17:30. The meeting brought together the project consortium members, to discuss in detail the </w:t>
            </w:r>
            <w:r>
              <w:rPr>
                <w:rFonts w:eastAsia="Times New Roman" w:cs="Arial"/>
                <w:color w:val="595959"/>
                <w:sz w:val="16"/>
                <w:szCs w:val="18"/>
              </w:rPr>
              <w:t>execution</w:t>
            </w:r>
            <w:r w:rsidRPr="009A2FDE">
              <w:rPr>
                <w:rFonts w:eastAsia="Times New Roman" w:cs="Arial"/>
                <w:color w:val="595959"/>
                <w:sz w:val="16"/>
                <w:szCs w:val="18"/>
              </w:rPr>
              <w:t xml:space="preserve"> of the </w:t>
            </w:r>
            <w:r>
              <w:rPr>
                <w:rFonts w:eastAsia="Times New Roman" w:cs="Arial"/>
                <w:color w:val="595959"/>
                <w:sz w:val="16"/>
                <w:szCs w:val="18"/>
              </w:rPr>
              <w:t>STAR</w:t>
            </w:r>
            <w:r w:rsidRPr="009A2FDE">
              <w:rPr>
                <w:rFonts w:eastAsia="Times New Roman" w:cs="Arial"/>
                <w:color w:val="595959"/>
                <w:sz w:val="16"/>
                <w:szCs w:val="18"/>
              </w:rPr>
              <w:t xml:space="preserve"> project, actions leading to the first deliverable</w:t>
            </w:r>
            <w:r w:rsidR="00D331F7">
              <w:rPr>
                <w:rFonts w:eastAsia="Times New Roman" w:cs="Arial"/>
                <w:color w:val="595959"/>
                <w:sz w:val="16"/>
                <w:szCs w:val="18"/>
              </w:rPr>
              <w:t>s</w:t>
            </w:r>
            <w:r w:rsidRPr="009A2FDE">
              <w:rPr>
                <w:rFonts w:eastAsia="Times New Roman" w:cs="Arial"/>
                <w:color w:val="595959"/>
                <w:sz w:val="16"/>
                <w:szCs w:val="18"/>
              </w:rPr>
              <w:t xml:space="preserve"> as well as </w:t>
            </w:r>
            <w:r w:rsidR="00D331F7">
              <w:rPr>
                <w:rFonts w:eastAsia="Times New Roman" w:cs="Arial"/>
                <w:color w:val="595959"/>
                <w:sz w:val="16"/>
                <w:szCs w:val="18"/>
              </w:rPr>
              <w:t xml:space="preserve">the European </w:t>
            </w:r>
            <w:r w:rsidRPr="009A2FDE">
              <w:rPr>
                <w:rFonts w:eastAsia="Times New Roman" w:cs="Arial"/>
                <w:color w:val="595959"/>
                <w:sz w:val="16"/>
                <w:szCs w:val="18"/>
              </w:rPr>
              <w:t>Commission’s expectations and any administrative details.</w:t>
            </w:r>
          </w:p>
        </w:tc>
      </w:tr>
      <w:tr w:rsidR="00B22312" w:rsidRPr="00B22312" w:rsidTr="00EA34BD">
        <w:trPr>
          <w:trHeight w:val="37"/>
        </w:trPr>
        <w:tc>
          <w:tcPr>
            <w:tcW w:w="716" w:type="pct"/>
          </w:tcPr>
          <w:p w:rsidR="00B22312" w:rsidRPr="00B22312" w:rsidRDefault="003A553D"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w:t>
            </w:r>
            <w:r w:rsidR="00B22312" w:rsidRPr="00B22312">
              <w:rPr>
                <w:rFonts w:eastAsia="Times New Roman" w:cs="Arial"/>
                <w:color w:val="595959"/>
                <w:sz w:val="16"/>
                <w:szCs w:val="18"/>
              </w:rPr>
              <w:t>1.2</w:t>
            </w:r>
          </w:p>
        </w:tc>
        <w:tc>
          <w:tcPr>
            <w:tcW w:w="975" w:type="pct"/>
          </w:tcPr>
          <w:p w:rsidR="00B22312" w:rsidRPr="00B22312" w:rsidRDefault="003A553D" w:rsidP="00B22312">
            <w:pPr>
              <w:spacing w:before="120" w:after="120" w:line="240" w:lineRule="auto"/>
              <w:rPr>
                <w:rFonts w:eastAsia="Times New Roman" w:cs="Arial"/>
                <w:color w:val="595959"/>
                <w:sz w:val="16"/>
                <w:szCs w:val="18"/>
              </w:rPr>
            </w:pPr>
            <w:r w:rsidRPr="003A553D">
              <w:rPr>
                <w:rFonts w:eastAsia="Times New Roman" w:cs="Arial"/>
                <w:color w:val="595959"/>
                <w:sz w:val="16"/>
                <w:szCs w:val="18"/>
              </w:rPr>
              <w:t>Project coordination [M1-M24]</w:t>
            </w:r>
          </w:p>
        </w:tc>
        <w:tc>
          <w:tcPr>
            <w:tcW w:w="716" w:type="pct"/>
          </w:tcPr>
          <w:p w:rsidR="00B22312" w:rsidRPr="00B22312" w:rsidRDefault="009A2FDE" w:rsidP="00B223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3" w:type="pct"/>
          </w:tcPr>
          <w:p w:rsidR="009A2FDE" w:rsidRPr="009A2FDE" w:rsidRDefault="00752B4C" w:rsidP="009A2FDE">
            <w:pPr>
              <w:spacing w:before="120" w:after="120" w:line="240" w:lineRule="auto"/>
              <w:rPr>
                <w:rFonts w:eastAsia="Times New Roman" w:cs="Arial"/>
                <w:color w:val="595959"/>
                <w:sz w:val="16"/>
                <w:szCs w:val="18"/>
              </w:rPr>
            </w:pPr>
            <w:r>
              <w:rPr>
                <w:rFonts w:eastAsia="Times New Roman" w:cs="Arial"/>
                <w:color w:val="595959"/>
                <w:sz w:val="16"/>
                <w:szCs w:val="18"/>
              </w:rPr>
              <w:t xml:space="preserve">This is an ongoing task from the beginning until the conclusion of the project. </w:t>
            </w:r>
            <w:r w:rsidR="009A2FDE" w:rsidRPr="009A2FDE">
              <w:rPr>
                <w:rFonts w:eastAsia="Times New Roman" w:cs="Arial"/>
                <w:color w:val="595959"/>
                <w:sz w:val="16"/>
                <w:szCs w:val="18"/>
              </w:rPr>
              <w:t xml:space="preserve">VUB has provided coordination, management and administration of </w:t>
            </w:r>
            <w:r w:rsidR="009A2FDE">
              <w:rPr>
                <w:rFonts w:eastAsia="Times New Roman" w:cs="Arial"/>
                <w:color w:val="595959"/>
                <w:sz w:val="16"/>
                <w:szCs w:val="18"/>
              </w:rPr>
              <w:t>STAR</w:t>
            </w:r>
            <w:r w:rsidR="007D296D">
              <w:rPr>
                <w:rFonts w:eastAsia="Times New Roman" w:cs="Arial"/>
                <w:color w:val="595959"/>
                <w:sz w:val="16"/>
                <w:szCs w:val="18"/>
              </w:rPr>
              <w:t xml:space="preserve"> </w:t>
            </w:r>
            <w:r w:rsidR="009A2FDE" w:rsidRPr="009A2FDE">
              <w:rPr>
                <w:rFonts w:eastAsia="Times New Roman" w:cs="Arial"/>
                <w:color w:val="595959"/>
                <w:sz w:val="16"/>
                <w:szCs w:val="18"/>
              </w:rPr>
              <w:t xml:space="preserve">during the first year of the project. VUB has monitored and supervised the work progress; maintained the project implementation plan and liaised with relevant contacts among partners and the European Commission. Furthermore, VUB has set up the Advisory Board as well as managed its work. </w:t>
            </w:r>
          </w:p>
          <w:p w:rsidR="009A2FDE" w:rsidRPr="009A2FDE" w:rsidRDefault="009A2FDE" w:rsidP="009A2FDE">
            <w:pPr>
              <w:spacing w:before="120" w:after="120" w:line="240" w:lineRule="auto"/>
              <w:rPr>
                <w:rFonts w:eastAsia="Times New Roman" w:cs="Arial"/>
                <w:color w:val="595959"/>
                <w:sz w:val="16"/>
                <w:szCs w:val="18"/>
              </w:rPr>
            </w:pPr>
            <w:r w:rsidRPr="009A2FDE">
              <w:rPr>
                <w:rFonts w:eastAsia="Times New Roman" w:cs="Arial"/>
                <w:color w:val="595959"/>
                <w:sz w:val="16"/>
                <w:szCs w:val="18"/>
              </w:rPr>
              <w:t xml:space="preserve">An effective communication and flow of information among partners has been ensured through regular contacts via email, Skype, telephone conference calls and face-to-face meetings. Project documents are shared </w:t>
            </w:r>
            <w:r w:rsidR="00752B4C">
              <w:rPr>
                <w:rFonts w:eastAsia="Times New Roman" w:cs="Arial"/>
                <w:color w:val="595959"/>
                <w:sz w:val="16"/>
                <w:szCs w:val="18"/>
              </w:rPr>
              <w:t xml:space="preserve">by </w:t>
            </w:r>
            <w:r w:rsidRPr="009A2FDE">
              <w:rPr>
                <w:rFonts w:eastAsia="Times New Roman" w:cs="Arial"/>
                <w:color w:val="595959"/>
                <w:sz w:val="16"/>
                <w:szCs w:val="18"/>
              </w:rPr>
              <w:t xml:space="preserve">using the </w:t>
            </w:r>
            <w:r w:rsidR="007D296D">
              <w:rPr>
                <w:rFonts w:eastAsia="Times New Roman" w:cs="Arial"/>
                <w:color w:val="595959"/>
                <w:sz w:val="16"/>
                <w:szCs w:val="18"/>
              </w:rPr>
              <w:t>secure local servers of VUB through the OwnCloud</w:t>
            </w:r>
            <w:r w:rsidRPr="009A2FDE">
              <w:rPr>
                <w:rFonts w:eastAsia="Times New Roman" w:cs="Arial"/>
                <w:color w:val="595959"/>
                <w:sz w:val="16"/>
                <w:szCs w:val="18"/>
              </w:rPr>
              <w:t xml:space="preserve"> </w:t>
            </w:r>
            <w:r w:rsidR="00CD5B56">
              <w:rPr>
                <w:rFonts w:eastAsia="Times New Roman" w:cs="Arial"/>
                <w:color w:val="595959"/>
                <w:sz w:val="16"/>
                <w:szCs w:val="18"/>
              </w:rPr>
              <w:t>software</w:t>
            </w:r>
            <w:r w:rsidRPr="009A2FDE">
              <w:rPr>
                <w:rFonts w:eastAsia="Times New Roman" w:cs="Arial"/>
                <w:color w:val="595959"/>
                <w:sz w:val="16"/>
                <w:szCs w:val="18"/>
              </w:rPr>
              <w:t xml:space="preserve">. </w:t>
            </w:r>
            <w:r w:rsidR="00CD5B56">
              <w:rPr>
                <w:rFonts w:eastAsia="Times New Roman" w:cs="Arial"/>
                <w:color w:val="595959"/>
                <w:sz w:val="16"/>
                <w:szCs w:val="18"/>
              </w:rPr>
              <w:t>Online</w:t>
            </w:r>
            <w:r w:rsidRPr="009A2FDE">
              <w:rPr>
                <w:rFonts w:eastAsia="Times New Roman" w:cs="Arial"/>
                <w:color w:val="595959"/>
                <w:sz w:val="16"/>
                <w:szCs w:val="18"/>
              </w:rPr>
              <w:t xml:space="preserve"> consortium meeting</w:t>
            </w:r>
            <w:r w:rsidR="00CD5B56">
              <w:rPr>
                <w:rFonts w:eastAsia="Times New Roman" w:cs="Arial"/>
                <w:color w:val="595959"/>
                <w:sz w:val="16"/>
                <w:szCs w:val="18"/>
              </w:rPr>
              <w:t>s</w:t>
            </w:r>
            <w:r w:rsidRPr="009A2FDE">
              <w:rPr>
                <w:rFonts w:eastAsia="Times New Roman" w:cs="Arial"/>
                <w:color w:val="595959"/>
                <w:sz w:val="16"/>
                <w:szCs w:val="18"/>
              </w:rPr>
              <w:t xml:space="preserve"> </w:t>
            </w:r>
            <w:r w:rsidR="00CD5B56">
              <w:rPr>
                <w:rFonts w:eastAsia="Times New Roman" w:cs="Arial"/>
                <w:color w:val="595959"/>
                <w:sz w:val="16"/>
                <w:szCs w:val="18"/>
              </w:rPr>
              <w:t>are</w:t>
            </w:r>
            <w:r w:rsidRPr="009A2FDE">
              <w:rPr>
                <w:rFonts w:eastAsia="Times New Roman" w:cs="Arial"/>
                <w:color w:val="595959"/>
                <w:sz w:val="16"/>
                <w:szCs w:val="18"/>
              </w:rPr>
              <w:t xml:space="preserve"> held on a </w:t>
            </w:r>
            <w:r w:rsidR="007D296D">
              <w:rPr>
                <w:rFonts w:eastAsia="Times New Roman" w:cs="Arial"/>
                <w:color w:val="595959"/>
                <w:sz w:val="16"/>
                <w:szCs w:val="18"/>
              </w:rPr>
              <w:t>regular</w:t>
            </w:r>
            <w:r w:rsidRPr="009A2FDE">
              <w:rPr>
                <w:rFonts w:eastAsia="Times New Roman" w:cs="Arial"/>
                <w:color w:val="595959"/>
                <w:sz w:val="16"/>
                <w:szCs w:val="18"/>
              </w:rPr>
              <w:t xml:space="preserve"> basis. VUB organised Skype conference calls for project coordination and management on the following days: </w:t>
            </w:r>
          </w:p>
          <w:p w:rsidR="009A2FDE" w:rsidRPr="009A2FDE" w:rsidRDefault="009A2FDE" w:rsidP="009A2FDE">
            <w:pPr>
              <w:spacing w:before="120" w:after="120" w:line="240" w:lineRule="auto"/>
              <w:rPr>
                <w:rFonts w:eastAsia="Times New Roman" w:cs="Arial"/>
                <w:color w:val="595959"/>
                <w:sz w:val="16"/>
                <w:szCs w:val="18"/>
              </w:rPr>
            </w:pPr>
          </w:p>
          <w:p w:rsidR="009A2FDE" w:rsidRDefault="009A2FDE" w:rsidP="009A2FDE">
            <w:pPr>
              <w:spacing w:before="120" w:after="120" w:line="240" w:lineRule="auto"/>
              <w:rPr>
                <w:rFonts w:eastAsia="Times New Roman" w:cs="Arial"/>
                <w:color w:val="595959"/>
                <w:sz w:val="16"/>
                <w:szCs w:val="18"/>
              </w:rPr>
            </w:pPr>
            <w:r w:rsidRPr="009A2FDE">
              <w:rPr>
                <w:rFonts w:eastAsia="Times New Roman" w:cs="Arial"/>
                <w:color w:val="595959"/>
                <w:sz w:val="16"/>
                <w:szCs w:val="18"/>
              </w:rPr>
              <w:t>- 1</w:t>
            </w:r>
            <w:r w:rsidR="007D296D">
              <w:rPr>
                <w:rFonts w:eastAsia="Times New Roman" w:cs="Arial"/>
                <w:color w:val="595959"/>
                <w:sz w:val="16"/>
                <w:szCs w:val="18"/>
              </w:rPr>
              <w:t>5</w:t>
            </w:r>
            <w:r w:rsidRPr="009A2FDE">
              <w:rPr>
                <w:rFonts w:eastAsia="Times New Roman" w:cs="Arial"/>
                <w:color w:val="595959"/>
                <w:sz w:val="16"/>
                <w:szCs w:val="18"/>
              </w:rPr>
              <w:t xml:space="preserve"> </w:t>
            </w:r>
            <w:r w:rsidR="007D296D">
              <w:rPr>
                <w:rFonts w:eastAsia="Times New Roman" w:cs="Arial"/>
                <w:color w:val="595959"/>
                <w:sz w:val="16"/>
                <w:szCs w:val="18"/>
              </w:rPr>
              <w:t>January</w:t>
            </w:r>
            <w:r w:rsidRPr="009A2FDE">
              <w:rPr>
                <w:rFonts w:eastAsia="Times New Roman" w:cs="Arial"/>
                <w:color w:val="595959"/>
                <w:sz w:val="16"/>
                <w:szCs w:val="18"/>
              </w:rPr>
              <w:t xml:space="preserve"> 201</w:t>
            </w:r>
            <w:r w:rsidR="007D296D">
              <w:rPr>
                <w:rFonts w:eastAsia="Times New Roman" w:cs="Arial"/>
                <w:color w:val="595959"/>
                <w:sz w:val="16"/>
                <w:szCs w:val="18"/>
              </w:rPr>
              <w:t>8</w:t>
            </w:r>
          </w:p>
          <w:p w:rsidR="007D296D" w:rsidRDefault="007D296D" w:rsidP="009A2FDE">
            <w:pPr>
              <w:spacing w:before="120" w:after="120" w:line="240" w:lineRule="auto"/>
              <w:rPr>
                <w:rFonts w:eastAsia="Times New Roman" w:cs="Arial"/>
                <w:color w:val="595959"/>
                <w:sz w:val="16"/>
                <w:szCs w:val="18"/>
              </w:rPr>
            </w:pPr>
            <w:r>
              <w:rPr>
                <w:rFonts w:eastAsia="Times New Roman" w:cs="Arial"/>
                <w:color w:val="595959"/>
                <w:sz w:val="16"/>
                <w:szCs w:val="18"/>
              </w:rPr>
              <w:t>- 13 February 2018</w:t>
            </w:r>
          </w:p>
          <w:p w:rsidR="007D296D" w:rsidRDefault="007D296D" w:rsidP="009A2FDE">
            <w:pPr>
              <w:spacing w:before="120" w:after="120" w:line="240" w:lineRule="auto"/>
              <w:rPr>
                <w:rFonts w:eastAsia="Times New Roman" w:cs="Arial"/>
                <w:color w:val="595959"/>
                <w:sz w:val="16"/>
                <w:szCs w:val="18"/>
              </w:rPr>
            </w:pPr>
            <w:r>
              <w:rPr>
                <w:rFonts w:eastAsia="Times New Roman" w:cs="Arial"/>
                <w:color w:val="595959"/>
                <w:sz w:val="16"/>
                <w:szCs w:val="18"/>
              </w:rPr>
              <w:t>- 27 April 2018</w:t>
            </w:r>
          </w:p>
          <w:p w:rsidR="005148CF" w:rsidRDefault="005148CF" w:rsidP="009A2FDE">
            <w:pPr>
              <w:spacing w:before="120" w:after="120" w:line="240" w:lineRule="auto"/>
              <w:rPr>
                <w:rFonts w:eastAsia="Times New Roman" w:cs="Arial"/>
                <w:color w:val="595959"/>
                <w:sz w:val="16"/>
                <w:szCs w:val="18"/>
              </w:rPr>
            </w:pPr>
            <w:r>
              <w:rPr>
                <w:rFonts w:eastAsia="Times New Roman" w:cs="Arial"/>
                <w:color w:val="595959"/>
                <w:sz w:val="16"/>
                <w:szCs w:val="18"/>
              </w:rPr>
              <w:t>- 28 June 2018</w:t>
            </w:r>
          </w:p>
          <w:p w:rsidR="005148CF" w:rsidRDefault="005148CF" w:rsidP="009A2FDE">
            <w:pPr>
              <w:spacing w:before="120" w:after="120" w:line="240" w:lineRule="auto"/>
              <w:rPr>
                <w:rFonts w:eastAsia="Times New Roman" w:cs="Arial"/>
                <w:color w:val="595959"/>
                <w:sz w:val="16"/>
                <w:szCs w:val="18"/>
              </w:rPr>
            </w:pPr>
            <w:r>
              <w:rPr>
                <w:rFonts w:eastAsia="Times New Roman" w:cs="Arial"/>
                <w:color w:val="595959"/>
                <w:sz w:val="16"/>
                <w:szCs w:val="18"/>
              </w:rPr>
              <w:t>- 16 July 2018</w:t>
            </w:r>
          </w:p>
          <w:p w:rsidR="005148CF" w:rsidRDefault="005148CF" w:rsidP="009A2FDE">
            <w:pPr>
              <w:spacing w:before="120" w:after="120" w:line="240" w:lineRule="auto"/>
              <w:rPr>
                <w:rFonts w:eastAsia="Times New Roman" w:cs="Arial"/>
                <w:color w:val="595959"/>
                <w:sz w:val="16"/>
                <w:szCs w:val="18"/>
              </w:rPr>
            </w:pPr>
            <w:r>
              <w:rPr>
                <w:rFonts w:eastAsia="Times New Roman" w:cs="Arial"/>
                <w:color w:val="595959"/>
                <w:sz w:val="16"/>
                <w:szCs w:val="18"/>
              </w:rPr>
              <w:t>- 19 July 2018</w:t>
            </w:r>
          </w:p>
          <w:p w:rsidR="005148CF" w:rsidRDefault="005148CF" w:rsidP="009A2FDE">
            <w:pPr>
              <w:spacing w:before="120" w:after="120" w:line="240" w:lineRule="auto"/>
              <w:rPr>
                <w:rFonts w:eastAsia="Times New Roman" w:cs="Arial"/>
                <w:color w:val="595959"/>
                <w:sz w:val="16"/>
                <w:szCs w:val="18"/>
              </w:rPr>
            </w:pPr>
            <w:r>
              <w:rPr>
                <w:rFonts w:eastAsia="Times New Roman" w:cs="Arial"/>
                <w:color w:val="595959"/>
                <w:sz w:val="16"/>
                <w:szCs w:val="18"/>
              </w:rPr>
              <w:t>- 11 October 2018</w:t>
            </w:r>
          </w:p>
          <w:p w:rsidR="007D296D" w:rsidRPr="009A2FDE" w:rsidRDefault="007D296D" w:rsidP="009A2FDE">
            <w:pPr>
              <w:spacing w:before="120" w:after="120" w:line="240" w:lineRule="auto"/>
              <w:rPr>
                <w:rFonts w:eastAsia="Times New Roman" w:cs="Arial"/>
                <w:color w:val="595959"/>
                <w:sz w:val="16"/>
                <w:szCs w:val="18"/>
              </w:rPr>
            </w:pPr>
            <w:r>
              <w:rPr>
                <w:rFonts w:eastAsia="Times New Roman" w:cs="Arial"/>
                <w:color w:val="595959"/>
                <w:sz w:val="16"/>
                <w:szCs w:val="18"/>
              </w:rPr>
              <w:t>- 19 November 2018</w:t>
            </w:r>
          </w:p>
          <w:p w:rsidR="00B22312" w:rsidRPr="00B22312" w:rsidRDefault="009A2FDE" w:rsidP="005148CF">
            <w:pPr>
              <w:spacing w:before="120" w:after="120" w:line="240" w:lineRule="auto"/>
              <w:rPr>
                <w:rFonts w:eastAsia="Times New Roman" w:cs="Arial"/>
                <w:color w:val="595959"/>
                <w:sz w:val="16"/>
                <w:szCs w:val="18"/>
              </w:rPr>
            </w:pPr>
            <w:r w:rsidRPr="009A2FDE">
              <w:rPr>
                <w:rFonts w:eastAsia="Times New Roman" w:cs="Arial"/>
                <w:color w:val="595959"/>
                <w:sz w:val="16"/>
                <w:szCs w:val="18"/>
              </w:rPr>
              <w:t>VUB chairs these meetings. Written minutes from each coordi</w:t>
            </w:r>
            <w:r w:rsidR="007D296D">
              <w:rPr>
                <w:rFonts w:eastAsia="Times New Roman" w:cs="Arial"/>
                <w:color w:val="595959"/>
                <w:sz w:val="16"/>
                <w:szCs w:val="18"/>
              </w:rPr>
              <w:t>n</w:t>
            </w:r>
            <w:r w:rsidRPr="009A2FDE">
              <w:rPr>
                <w:rFonts w:eastAsia="Times New Roman" w:cs="Arial"/>
                <w:color w:val="595959"/>
                <w:sz w:val="16"/>
                <w:szCs w:val="18"/>
              </w:rPr>
              <w:t>ation meeting are kept by VUB</w:t>
            </w:r>
            <w:r w:rsidR="007D296D">
              <w:rPr>
                <w:rFonts w:eastAsia="Times New Roman" w:cs="Arial"/>
                <w:color w:val="595959"/>
                <w:sz w:val="16"/>
                <w:szCs w:val="18"/>
              </w:rPr>
              <w:t xml:space="preserve"> and reported in separate deliverables</w:t>
            </w:r>
            <w:r w:rsidRPr="009A2FDE">
              <w:rPr>
                <w:rFonts w:eastAsia="Times New Roman" w:cs="Arial"/>
                <w:color w:val="595959"/>
                <w:sz w:val="16"/>
                <w:szCs w:val="18"/>
              </w:rPr>
              <w:t xml:space="preserve">. During the reporting period, the coordinator </w:t>
            </w:r>
            <w:r w:rsidR="007D296D">
              <w:rPr>
                <w:rFonts w:eastAsia="Times New Roman" w:cs="Arial"/>
                <w:color w:val="595959"/>
                <w:sz w:val="16"/>
                <w:szCs w:val="18"/>
              </w:rPr>
              <w:t xml:space="preserve">participated on </w:t>
            </w:r>
            <w:r w:rsidR="00CD5B56">
              <w:rPr>
                <w:rFonts w:eastAsia="Times New Roman" w:cs="Arial"/>
                <w:color w:val="595959"/>
                <w:sz w:val="16"/>
                <w:szCs w:val="18"/>
              </w:rPr>
              <w:t>the</w:t>
            </w:r>
            <w:r w:rsidR="005148CF">
              <w:rPr>
                <w:rFonts w:eastAsia="Times New Roman" w:cs="Arial"/>
                <w:color w:val="595959"/>
                <w:sz w:val="16"/>
                <w:szCs w:val="18"/>
              </w:rPr>
              <w:t xml:space="preserve"> teleconference </w:t>
            </w:r>
            <w:r w:rsidR="00CD5B56">
              <w:rPr>
                <w:rFonts w:eastAsia="Times New Roman" w:cs="Arial"/>
                <w:color w:val="595959"/>
                <w:sz w:val="16"/>
                <w:szCs w:val="18"/>
              </w:rPr>
              <w:t>(</w:t>
            </w:r>
            <w:r w:rsidR="005148CF">
              <w:rPr>
                <w:rFonts w:eastAsia="Times New Roman" w:cs="Arial"/>
                <w:color w:val="595959"/>
                <w:sz w:val="16"/>
                <w:szCs w:val="18"/>
              </w:rPr>
              <w:t>on 16 March 2018</w:t>
            </w:r>
            <w:r w:rsidR="00CD5B56">
              <w:rPr>
                <w:rFonts w:eastAsia="Times New Roman" w:cs="Arial"/>
                <w:color w:val="595959"/>
                <w:sz w:val="16"/>
                <w:szCs w:val="18"/>
              </w:rPr>
              <w:t>)</w:t>
            </w:r>
            <w:r w:rsidR="005148CF">
              <w:rPr>
                <w:rFonts w:eastAsia="Times New Roman" w:cs="Arial"/>
                <w:color w:val="595959"/>
                <w:sz w:val="16"/>
                <w:szCs w:val="18"/>
              </w:rPr>
              <w:t xml:space="preserve"> and on </w:t>
            </w:r>
            <w:r w:rsidR="007D296D">
              <w:rPr>
                <w:rFonts w:eastAsia="Times New Roman" w:cs="Arial"/>
                <w:color w:val="595959"/>
                <w:sz w:val="16"/>
                <w:szCs w:val="18"/>
              </w:rPr>
              <w:t>the kick-off meeting</w:t>
            </w:r>
            <w:r w:rsidR="005148CF">
              <w:rPr>
                <w:rFonts w:eastAsia="Times New Roman" w:cs="Arial"/>
                <w:color w:val="595959"/>
                <w:sz w:val="16"/>
                <w:szCs w:val="18"/>
              </w:rPr>
              <w:t xml:space="preserve"> </w:t>
            </w:r>
            <w:r w:rsidR="005148CF" w:rsidRPr="005148CF">
              <w:rPr>
                <w:rFonts w:eastAsia="Times New Roman" w:cs="Arial"/>
                <w:color w:val="595959"/>
                <w:sz w:val="16"/>
                <w:szCs w:val="18"/>
              </w:rPr>
              <w:t>of projects selected following call for proposals RDAT-AG-TRAI-2016</w:t>
            </w:r>
            <w:r w:rsidR="005148CF">
              <w:rPr>
                <w:rFonts w:eastAsia="Times New Roman" w:cs="Arial"/>
                <w:color w:val="595959"/>
                <w:sz w:val="16"/>
                <w:szCs w:val="18"/>
              </w:rPr>
              <w:t xml:space="preserve"> on 26 September 2018</w:t>
            </w:r>
            <w:r w:rsidR="005148CF" w:rsidRPr="009A2FDE">
              <w:rPr>
                <w:rFonts w:eastAsia="Times New Roman" w:cs="Arial"/>
                <w:color w:val="595959"/>
                <w:sz w:val="16"/>
                <w:szCs w:val="18"/>
              </w:rPr>
              <w:t xml:space="preserve"> in</w:t>
            </w:r>
            <w:r w:rsidR="005148CF">
              <w:rPr>
                <w:rFonts w:eastAsia="Times New Roman" w:cs="Arial"/>
                <w:color w:val="595959"/>
                <w:sz w:val="16"/>
                <w:szCs w:val="18"/>
              </w:rPr>
              <w:t xml:space="preserve"> Brussels, both</w:t>
            </w:r>
            <w:r w:rsidR="007D296D">
              <w:rPr>
                <w:rFonts w:eastAsia="Times New Roman" w:cs="Arial"/>
                <w:color w:val="595959"/>
                <w:sz w:val="16"/>
                <w:szCs w:val="18"/>
              </w:rPr>
              <w:t xml:space="preserve"> organised by </w:t>
            </w:r>
            <w:r w:rsidR="00CD5B56">
              <w:rPr>
                <w:rFonts w:eastAsia="Times New Roman" w:cs="Arial"/>
                <w:color w:val="595959"/>
                <w:sz w:val="16"/>
                <w:szCs w:val="18"/>
              </w:rPr>
              <w:t xml:space="preserve">the </w:t>
            </w:r>
            <w:r w:rsidR="007D296D">
              <w:rPr>
                <w:rFonts w:eastAsia="Times New Roman" w:cs="Arial"/>
                <w:color w:val="595959"/>
                <w:sz w:val="16"/>
                <w:szCs w:val="18"/>
              </w:rPr>
              <w:t>DG JUST</w:t>
            </w:r>
            <w:r w:rsidRPr="009A2FDE">
              <w:rPr>
                <w:rFonts w:eastAsia="Times New Roman" w:cs="Arial"/>
                <w:color w:val="595959"/>
                <w:sz w:val="16"/>
                <w:szCs w:val="18"/>
              </w:rPr>
              <w:t>.</w:t>
            </w:r>
          </w:p>
        </w:tc>
      </w:tr>
      <w:tr w:rsidR="003A553D" w:rsidRPr="00B22312" w:rsidTr="00EA34BD">
        <w:trPr>
          <w:trHeight w:val="37"/>
        </w:trPr>
        <w:tc>
          <w:tcPr>
            <w:tcW w:w="716" w:type="pct"/>
          </w:tcPr>
          <w:p w:rsidR="003A553D" w:rsidRPr="00B22312" w:rsidRDefault="003A553D"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lastRenderedPageBreak/>
              <w:t>A1.3</w:t>
            </w:r>
          </w:p>
        </w:tc>
        <w:tc>
          <w:tcPr>
            <w:tcW w:w="975" w:type="pct"/>
          </w:tcPr>
          <w:p w:rsidR="003A553D" w:rsidRPr="00B22312" w:rsidRDefault="003A553D" w:rsidP="00B22312">
            <w:pPr>
              <w:spacing w:before="120" w:after="120" w:line="240" w:lineRule="auto"/>
              <w:rPr>
                <w:rFonts w:eastAsia="Times New Roman" w:cs="Arial"/>
                <w:color w:val="595959"/>
                <w:sz w:val="16"/>
                <w:szCs w:val="18"/>
              </w:rPr>
            </w:pPr>
            <w:r w:rsidRPr="003A553D">
              <w:rPr>
                <w:rFonts w:eastAsia="Times New Roman" w:cs="Arial"/>
                <w:color w:val="595959"/>
                <w:sz w:val="16"/>
                <w:szCs w:val="18"/>
              </w:rPr>
              <w:t>Financial management [M1-M24]</w:t>
            </w:r>
          </w:p>
        </w:tc>
        <w:tc>
          <w:tcPr>
            <w:tcW w:w="716" w:type="pct"/>
          </w:tcPr>
          <w:p w:rsidR="003A553D" w:rsidRPr="00B22312" w:rsidRDefault="009A2FDE" w:rsidP="00B223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3" w:type="pct"/>
          </w:tcPr>
          <w:p w:rsidR="003A553D" w:rsidRPr="00B22312" w:rsidRDefault="005148CF" w:rsidP="00B22312">
            <w:pPr>
              <w:spacing w:before="120" w:after="120" w:line="240" w:lineRule="auto"/>
              <w:rPr>
                <w:rFonts w:eastAsia="Times New Roman" w:cs="Arial"/>
                <w:color w:val="595959"/>
                <w:sz w:val="16"/>
                <w:szCs w:val="18"/>
              </w:rPr>
            </w:pPr>
            <w:r w:rsidRPr="005148CF">
              <w:rPr>
                <w:rFonts w:eastAsia="Times New Roman" w:cs="Arial"/>
                <w:color w:val="595959"/>
                <w:sz w:val="16"/>
                <w:szCs w:val="18"/>
              </w:rPr>
              <w:t xml:space="preserve">VUB has been in charge of the financial administration and management of the </w:t>
            </w:r>
            <w:r>
              <w:rPr>
                <w:rFonts w:eastAsia="Times New Roman" w:cs="Arial"/>
                <w:color w:val="595959"/>
                <w:sz w:val="16"/>
                <w:szCs w:val="18"/>
              </w:rPr>
              <w:t>STAR</w:t>
            </w:r>
            <w:r w:rsidRPr="005148CF">
              <w:rPr>
                <w:rFonts w:eastAsia="Times New Roman" w:cs="Arial"/>
                <w:color w:val="595959"/>
                <w:sz w:val="16"/>
                <w:szCs w:val="18"/>
              </w:rPr>
              <w:t xml:space="preserve"> project. Likewise, in 201</w:t>
            </w:r>
            <w:r>
              <w:rPr>
                <w:rFonts w:eastAsia="Times New Roman" w:cs="Arial"/>
                <w:color w:val="595959"/>
                <w:sz w:val="16"/>
                <w:szCs w:val="18"/>
              </w:rPr>
              <w:t>7</w:t>
            </w:r>
            <w:r w:rsidRPr="005148CF">
              <w:rPr>
                <w:rFonts w:eastAsia="Times New Roman" w:cs="Arial"/>
                <w:color w:val="595959"/>
                <w:sz w:val="16"/>
                <w:szCs w:val="18"/>
              </w:rPr>
              <w:t>-201</w:t>
            </w:r>
            <w:r>
              <w:rPr>
                <w:rFonts w:eastAsia="Times New Roman" w:cs="Arial"/>
                <w:color w:val="595959"/>
                <w:sz w:val="16"/>
                <w:szCs w:val="18"/>
              </w:rPr>
              <w:t>8</w:t>
            </w:r>
            <w:r w:rsidRPr="005148CF">
              <w:rPr>
                <w:rFonts w:eastAsia="Times New Roman" w:cs="Arial"/>
                <w:color w:val="595959"/>
                <w:sz w:val="16"/>
                <w:szCs w:val="18"/>
              </w:rPr>
              <w:t xml:space="preserve"> VUB ensured the financial management of the budget of </w:t>
            </w:r>
            <w:r>
              <w:rPr>
                <w:rFonts w:eastAsia="Times New Roman" w:cs="Arial"/>
                <w:color w:val="595959"/>
                <w:sz w:val="16"/>
                <w:szCs w:val="18"/>
              </w:rPr>
              <w:t>STAR</w:t>
            </w:r>
            <w:r w:rsidRPr="005148CF">
              <w:rPr>
                <w:rFonts w:eastAsia="Times New Roman" w:cs="Arial"/>
                <w:color w:val="595959"/>
                <w:sz w:val="16"/>
                <w:szCs w:val="18"/>
              </w:rPr>
              <w:t xml:space="preserve"> and distributed the payment</w:t>
            </w:r>
            <w:r>
              <w:rPr>
                <w:rFonts w:eastAsia="Times New Roman" w:cs="Arial"/>
                <w:color w:val="595959"/>
                <w:sz w:val="16"/>
                <w:szCs w:val="18"/>
              </w:rPr>
              <w:t>s</w:t>
            </w:r>
            <w:r w:rsidRPr="005148CF">
              <w:rPr>
                <w:rFonts w:eastAsia="Times New Roman" w:cs="Arial"/>
                <w:color w:val="595959"/>
                <w:sz w:val="16"/>
                <w:szCs w:val="18"/>
              </w:rPr>
              <w:t xml:space="preserve"> among the project partners. To this end, VUB kept regular contacts between its financial department, the European Commission and the project partners.</w:t>
            </w:r>
          </w:p>
        </w:tc>
      </w:tr>
      <w:tr w:rsidR="00B22312" w:rsidRPr="00B22312" w:rsidTr="000F5812">
        <w:tc>
          <w:tcPr>
            <w:tcW w:w="1691" w:type="pct"/>
            <w:gridSpan w:val="2"/>
            <w:shd w:val="clear" w:color="auto" w:fill="E6E6E6"/>
          </w:tcPr>
          <w:p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09" w:type="pct"/>
            <w:gridSpan w:val="2"/>
            <w:shd w:val="clear" w:color="auto" w:fill="FFFFFF" w:themeFill="background1"/>
          </w:tcPr>
          <w:p w:rsidR="00B22312" w:rsidRPr="00B22312" w:rsidRDefault="005148CF" w:rsidP="00B22312">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r w:rsidR="00B22312" w:rsidRPr="00B22312" w:rsidTr="000F5812">
        <w:tc>
          <w:tcPr>
            <w:tcW w:w="5000" w:type="pct"/>
            <w:gridSpan w:val="4"/>
            <w:shd w:val="clear" w:color="auto" w:fill="D9D9D9" w:themeFill="background1" w:themeFillShade="D9"/>
          </w:tcPr>
          <w:p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rsidR="00B22312" w:rsidRPr="00B22312" w:rsidRDefault="00B22312" w:rsidP="006701DB">
            <w:pPr>
              <w:spacing w:before="120" w:after="60" w:line="240" w:lineRule="auto"/>
              <w:jc w:val="both"/>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p w:rsidR="00B22312" w:rsidRPr="00B22312" w:rsidRDefault="00B22312" w:rsidP="00B22312">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B22312" w:rsidRPr="00B22312" w:rsidTr="00EA34BD">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sz w:val="14"/>
                <w:szCs w:val="16"/>
              </w:rPr>
              <w:t>(numbering SyGMa)</w:t>
            </w:r>
          </w:p>
        </w:tc>
        <w:tc>
          <w:tcPr>
            <w:tcW w:w="975" w:type="pct"/>
            <w:shd w:val="clear" w:color="auto" w:fill="E6E6E6"/>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3" w:type="pct"/>
            <w:shd w:val="clear" w:color="auto" w:fill="E6E6E6"/>
          </w:tcPr>
          <w:p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B22312" w:rsidRPr="00B22312" w:rsidTr="00EA34BD">
        <w:tc>
          <w:tcPr>
            <w:tcW w:w="716" w:type="pct"/>
            <w:shd w:val="clear" w:color="auto" w:fill="auto"/>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D1.1</w:t>
            </w:r>
          </w:p>
        </w:tc>
        <w:tc>
          <w:tcPr>
            <w:tcW w:w="975" w:type="pct"/>
            <w:shd w:val="clear" w:color="auto" w:fill="auto"/>
          </w:tcPr>
          <w:p w:rsidR="00B22312" w:rsidRPr="00B22312" w:rsidRDefault="000F5812" w:rsidP="00B223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Progress report</w:t>
            </w:r>
          </w:p>
        </w:tc>
        <w:tc>
          <w:tcPr>
            <w:tcW w:w="716" w:type="pct"/>
            <w:shd w:val="clear" w:color="auto" w:fill="auto"/>
          </w:tcPr>
          <w:p w:rsidR="00B22312" w:rsidRPr="00B22312" w:rsidRDefault="005148CF" w:rsidP="00B22312">
            <w:pPr>
              <w:spacing w:before="120" w:after="120" w:line="240" w:lineRule="auto"/>
              <w:rPr>
                <w:rFonts w:eastAsia="Times New Roman" w:cs="Arial"/>
                <w:color w:val="595959"/>
                <w:sz w:val="16"/>
                <w:szCs w:val="16"/>
              </w:rPr>
            </w:pPr>
            <w:r>
              <w:rPr>
                <w:rFonts w:eastAsia="Times New Roman" w:cs="Arial"/>
                <w:color w:val="595959"/>
                <w:sz w:val="16"/>
                <w:szCs w:val="16"/>
              </w:rPr>
              <w:t>Yes</w:t>
            </w:r>
          </w:p>
        </w:tc>
        <w:tc>
          <w:tcPr>
            <w:tcW w:w="2593" w:type="pct"/>
            <w:shd w:val="clear" w:color="auto" w:fill="auto"/>
          </w:tcPr>
          <w:p w:rsidR="00CD5B56" w:rsidRDefault="00CD5B56" w:rsidP="00CD5B56">
            <w:pPr>
              <w:spacing w:before="120" w:after="120" w:line="240" w:lineRule="auto"/>
              <w:rPr>
                <w:rFonts w:eastAsia="Times New Roman" w:cs="Arial"/>
                <w:color w:val="595959"/>
                <w:sz w:val="16"/>
                <w:szCs w:val="16"/>
              </w:rPr>
            </w:pPr>
            <w:r>
              <w:rPr>
                <w:rFonts w:eastAsia="Times New Roman" w:cs="Arial"/>
                <w:color w:val="595959"/>
                <w:sz w:val="16"/>
                <w:szCs w:val="16"/>
              </w:rPr>
              <w:t>Submission deadline: 30 November 2018</w:t>
            </w:r>
          </w:p>
          <w:p w:rsidR="00CD5B56" w:rsidRDefault="00CD5B56" w:rsidP="00CD5B56">
            <w:pPr>
              <w:spacing w:before="120" w:after="120" w:line="240" w:lineRule="auto"/>
              <w:rPr>
                <w:rFonts w:eastAsia="Times New Roman" w:cs="Arial"/>
                <w:color w:val="595959"/>
                <w:sz w:val="16"/>
                <w:szCs w:val="16"/>
              </w:rPr>
            </w:pPr>
            <w:r>
              <w:rPr>
                <w:rFonts w:eastAsia="Times New Roman" w:cs="Arial"/>
                <w:color w:val="595959"/>
                <w:sz w:val="16"/>
                <w:szCs w:val="16"/>
              </w:rPr>
              <w:t>Submitted: 30 November 2018</w:t>
            </w:r>
          </w:p>
          <w:p w:rsidR="00CD5B56" w:rsidRDefault="00CD5B56" w:rsidP="00CD5B56">
            <w:pPr>
              <w:spacing w:before="120" w:after="120" w:line="240" w:lineRule="auto"/>
              <w:rPr>
                <w:rFonts w:eastAsia="Times New Roman" w:cs="Arial"/>
                <w:color w:val="595959"/>
                <w:sz w:val="16"/>
                <w:szCs w:val="16"/>
              </w:rPr>
            </w:pPr>
            <w:r>
              <w:rPr>
                <w:rFonts w:eastAsia="Times New Roman" w:cs="Arial"/>
                <w:color w:val="595959"/>
                <w:sz w:val="16"/>
                <w:szCs w:val="16"/>
              </w:rPr>
              <w:t>Lead Beneficiary: VUB</w:t>
            </w:r>
          </w:p>
          <w:p w:rsidR="00B22312" w:rsidRPr="00B22312" w:rsidRDefault="00CD5B56" w:rsidP="00CD5B56">
            <w:pPr>
              <w:spacing w:before="120" w:after="120" w:line="240" w:lineRule="auto"/>
              <w:rPr>
                <w:rFonts w:eastAsia="Times New Roman" w:cs="Arial"/>
                <w:color w:val="595959"/>
                <w:sz w:val="16"/>
                <w:szCs w:val="16"/>
              </w:rPr>
            </w:pPr>
            <w:r>
              <w:rPr>
                <w:rFonts w:eastAsia="Times New Roman" w:cs="Arial"/>
                <w:color w:val="595959"/>
                <w:sz w:val="16"/>
                <w:szCs w:val="16"/>
              </w:rPr>
              <w:lastRenderedPageBreak/>
              <w:t xml:space="preserve">Deliverable D1.1 Progress report. </w:t>
            </w:r>
            <w:r w:rsidR="005148CF">
              <w:rPr>
                <w:rFonts w:eastAsia="Times New Roman" w:cs="Arial"/>
                <w:color w:val="595959"/>
                <w:sz w:val="16"/>
                <w:szCs w:val="16"/>
              </w:rPr>
              <w:t>Present deliverable constitutes the progress report, written by the consortium partners and submitted by the project coordinator, VUB.</w:t>
            </w:r>
          </w:p>
        </w:tc>
      </w:tr>
      <w:tr w:rsidR="000F5812" w:rsidRPr="00B22312" w:rsidTr="00EA34BD">
        <w:tc>
          <w:tcPr>
            <w:tcW w:w="716"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lastRenderedPageBreak/>
              <w:t>D1.2</w:t>
            </w:r>
          </w:p>
        </w:tc>
        <w:tc>
          <w:tcPr>
            <w:tcW w:w="975"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Kick-off meeting</w:t>
            </w:r>
          </w:p>
        </w:tc>
        <w:tc>
          <w:tcPr>
            <w:tcW w:w="716" w:type="pct"/>
            <w:shd w:val="clear" w:color="auto" w:fill="auto"/>
          </w:tcPr>
          <w:p w:rsidR="000F5812" w:rsidRPr="00B22312" w:rsidRDefault="005148CF" w:rsidP="000F5812">
            <w:pPr>
              <w:spacing w:before="120" w:after="120" w:line="240" w:lineRule="auto"/>
              <w:rPr>
                <w:rFonts w:eastAsia="Times New Roman" w:cs="Arial"/>
                <w:color w:val="595959"/>
                <w:sz w:val="16"/>
                <w:szCs w:val="16"/>
              </w:rPr>
            </w:pPr>
            <w:r>
              <w:rPr>
                <w:rFonts w:eastAsia="Times New Roman" w:cs="Arial"/>
                <w:color w:val="595959"/>
                <w:sz w:val="16"/>
                <w:szCs w:val="16"/>
              </w:rPr>
              <w:t>Yes</w:t>
            </w:r>
          </w:p>
        </w:tc>
        <w:tc>
          <w:tcPr>
            <w:tcW w:w="2593" w:type="pct"/>
            <w:shd w:val="clear" w:color="auto" w:fill="auto"/>
          </w:tcPr>
          <w:p w:rsidR="000F5812" w:rsidRDefault="00A72B55" w:rsidP="000F5812">
            <w:pPr>
              <w:spacing w:before="120" w:after="120" w:line="240" w:lineRule="auto"/>
              <w:rPr>
                <w:rFonts w:eastAsia="Times New Roman" w:cs="Arial"/>
                <w:color w:val="595959"/>
                <w:sz w:val="16"/>
                <w:szCs w:val="16"/>
              </w:rPr>
            </w:pPr>
            <w:r>
              <w:rPr>
                <w:rFonts w:eastAsia="Times New Roman" w:cs="Arial"/>
                <w:color w:val="595959"/>
                <w:sz w:val="16"/>
                <w:szCs w:val="16"/>
              </w:rPr>
              <w:t>Submission deadline: 30 November 2017</w:t>
            </w:r>
          </w:p>
          <w:p w:rsidR="00A72B55" w:rsidRDefault="00A72B55" w:rsidP="000F5812">
            <w:pPr>
              <w:spacing w:before="120" w:after="120" w:line="240" w:lineRule="auto"/>
              <w:rPr>
                <w:rFonts w:eastAsia="Times New Roman" w:cs="Arial"/>
                <w:color w:val="595959"/>
                <w:sz w:val="16"/>
                <w:szCs w:val="16"/>
              </w:rPr>
            </w:pPr>
            <w:r>
              <w:rPr>
                <w:rFonts w:eastAsia="Times New Roman" w:cs="Arial"/>
                <w:color w:val="595959"/>
                <w:sz w:val="16"/>
                <w:szCs w:val="16"/>
              </w:rPr>
              <w:t>Submitted: 30 November 2017</w:t>
            </w:r>
          </w:p>
          <w:p w:rsidR="00A72B55" w:rsidRDefault="00A72B55" w:rsidP="000F5812">
            <w:pPr>
              <w:spacing w:before="120" w:after="120" w:line="240" w:lineRule="auto"/>
              <w:rPr>
                <w:rFonts w:eastAsia="Times New Roman" w:cs="Arial"/>
                <w:color w:val="595959"/>
                <w:sz w:val="16"/>
                <w:szCs w:val="16"/>
              </w:rPr>
            </w:pPr>
            <w:r>
              <w:rPr>
                <w:rFonts w:eastAsia="Times New Roman" w:cs="Arial"/>
                <w:color w:val="595959"/>
                <w:sz w:val="16"/>
                <w:szCs w:val="16"/>
              </w:rPr>
              <w:t>Lead Beneficiary: VUB</w:t>
            </w:r>
          </w:p>
          <w:p w:rsidR="00F623FE" w:rsidRDefault="00F623FE" w:rsidP="000F5812">
            <w:pPr>
              <w:spacing w:before="120" w:after="120" w:line="240" w:lineRule="auto"/>
              <w:rPr>
                <w:rFonts w:eastAsia="Times New Roman" w:cs="Arial"/>
                <w:color w:val="595959"/>
                <w:sz w:val="16"/>
                <w:szCs w:val="16"/>
              </w:rPr>
            </w:pPr>
            <w:r>
              <w:rPr>
                <w:rFonts w:eastAsia="Times New Roman" w:cs="Arial"/>
                <w:color w:val="595959"/>
                <w:sz w:val="16"/>
                <w:szCs w:val="16"/>
              </w:rPr>
              <w:t>István Böröcz, Deliverable D1.2 Minutes from the kick-off meeting</w:t>
            </w:r>
          </w:p>
          <w:p w:rsidR="00F623FE" w:rsidRPr="00B22312" w:rsidRDefault="00F623FE" w:rsidP="000F5812">
            <w:pPr>
              <w:spacing w:before="120" w:after="120" w:line="240" w:lineRule="auto"/>
              <w:rPr>
                <w:rFonts w:eastAsia="Times New Roman" w:cs="Arial"/>
                <w:color w:val="595959"/>
                <w:sz w:val="16"/>
                <w:szCs w:val="16"/>
              </w:rPr>
            </w:pPr>
            <w:r>
              <w:rPr>
                <w:rFonts w:eastAsia="Times New Roman" w:cs="Arial"/>
                <w:color w:val="595959"/>
                <w:sz w:val="16"/>
                <w:szCs w:val="16"/>
              </w:rPr>
              <w:t xml:space="preserve">The deliverable contains the minutes of the STAR kick-off meeting, held </w:t>
            </w:r>
            <w:r>
              <w:rPr>
                <w:rFonts w:eastAsia="Times New Roman" w:cs="Arial"/>
                <w:color w:val="595959"/>
                <w:sz w:val="16"/>
                <w:szCs w:val="18"/>
              </w:rPr>
              <w:t xml:space="preserve">on </w:t>
            </w:r>
            <w:r w:rsidRPr="009A2FDE">
              <w:rPr>
                <w:rFonts w:eastAsia="Times New Roman" w:cs="Arial"/>
                <w:color w:val="595959"/>
                <w:sz w:val="16"/>
                <w:szCs w:val="18"/>
              </w:rPr>
              <w:t>Friday, 17 November 2017</w:t>
            </w:r>
            <w:r>
              <w:rPr>
                <w:rFonts w:eastAsia="Times New Roman" w:cs="Arial"/>
                <w:color w:val="595959"/>
                <w:sz w:val="16"/>
                <w:szCs w:val="18"/>
              </w:rPr>
              <w:t xml:space="preserve"> in Budapest.</w:t>
            </w:r>
          </w:p>
        </w:tc>
      </w:tr>
      <w:tr w:rsidR="000F5812" w:rsidRPr="00B22312" w:rsidTr="00EA34BD">
        <w:tc>
          <w:tcPr>
            <w:tcW w:w="716"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D1.3</w:t>
            </w:r>
          </w:p>
        </w:tc>
        <w:tc>
          <w:tcPr>
            <w:tcW w:w="975"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First coordination meeting</w:t>
            </w:r>
          </w:p>
        </w:tc>
        <w:tc>
          <w:tcPr>
            <w:tcW w:w="716" w:type="pct"/>
            <w:shd w:val="clear" w:color="auto" w:fill="auto"/>
          </w:tcPr>
          <w:p w:rsidR="000F5812" w:rsidRPr="00B22312" w:rsidRDefault="00F623FE" w:rsidP="000F5812">
            <w:pPr>
              <w:spacing w:before="120" w:after="120" w:line="240" w:lineRule="auto"/>
              <w:rPr>
                <w:rFonts w:eastAsia="Times New Roman" w:cs="Arial"/>
                <w:color w:val="595959"/>
                <w:sz w:val="16"/>
                <w:szCs w:val="16"/>
              </w:rPr>
            </w:pPr>
            <w:r>
              <w:rPr>
                <w:rFonts w:eastAsia="Times New Roman" w:cs="Arial"/>
                <w:color w:val="595959"/>
                <w:sz w:val="16"/>
                <w:szCs w:val="16"/>
              </w:rPr>
              <w:t>Yes</w:t>
            </w:r>
          </w:p>
        </w:tc>
        <w:tc>
          <w:tcPr>
            <w:tcW w:w="2593" w:type="pct"/>
            <w:shd w:val="clear" w:color="auto" w:fill="auto"/>
          </w:tcPr>
          <w:p w:rsidR="00F623FE" w:rsidRDefault="00F623FE" w:rsidP="00F623FE">
            <w:pPr>
              <w:spacing w:before="120" w:after="120" w:line="240" w:lineRule="auto"/>
              <w:rPr>
                <w:rFonts w:eastAsia="Times New Roman" w:cs="Arial"/>
                <w:color w:val="595959"/>
                <w:sz w:val="16"/>
                <w:szCs w:val="16"/>
              </w:rPr>
            </w:pPr>
            <w:r>
              <w:rPr>
                <w:rFonts w:eastAsia="Times New Roman" w:cs="Arial"/>
                <w:color w:val="595959"/>
                <w:sz w:val="16"/>
                <w:szCs w:val="16"/>
              </w:rPr>
              <w:t>Submission deadline: 30 June 2018</w:t>
            </w:r>
          </w:p>
          <w:p w:rsidR="00F623FE" w:rsidRDefault="00F623FE" w:rsidP="00F623FE">
            <w:pPr>
              <w:spacing w:before="120" w:after="120" w:line="240" w:lineRule="auto"/>
              <w:rPr>
                <w:rFonts w:eastAsia="Times New Roman" w:cs="Arial"/>
                <w:color w:val="595959"/>
                <w:sz w:val="16"/>
                <w:szCs w:val="16"/>
              </w:rPr>
            </w:pPr>
            <w:r>
              <w:rPr>
                <w:rFonts w:eastAsia="Times New Roman" w:cs="Arial"/>
                <w:color w:val="595959"/>
                <w:sz w:val="16"/>
                <w:szCs w:val="16"/>
              </w:rPr>
              <w:t>Submitted: 1 November 2018</w:t>
            </w:r>
          </w:p>
          <w:p w:rsidR="00F623FE" w:rsidRDefault="00F623FE" w:rsidP="00F623FE">
            <w:pPr>
              <w:spacing w:before="120" w:after="120" w:line="240" w:lineRule="auto"/>
              <w:rPr>
                <w:rFonts w:eastAsia="Times New Roman" w:cs="Arial"/>
                <w:color w:val="595959"/>
                <w:sz w:val="16"/>
                <w:szCs w:val="16"/>
              </w:rPr>
            </w:pPr>
            <w:r>
              <w:rPr>
                <w:rFonts w:eastAsia="Times New Roman" w:cs="Arial"/>
                <w:color w:val="595959"/>
                <w:sz w:val="16"/>
                <w:szCs w:val="16"/>
              </w:rPr>
              <w:t>Lead Beneficiary: VUB</w:t>
            </w:r>
          </w:p>
          <w:p w:rsidR="00F623FE" w:rsidRDefault="00F623FE" w:rsidP="00F623FE">
            <w:pPr>
              <w:spacing w:before="120" w:after="120" w:line="240" w:lineRule="auto"/>
              <w:rPr>
                <w:rFonts w:eastAsia="Times New Roman" w:cs="Arial"/>
                <w:color w:val="595959"/>
                <w:sz w:val="16"/>
                <w:szCs w:val="16"/>
              </w:rPr>
            </w:pPr>
            <w:r w:rsidRPr="00F623FE">
              <w:rPr>
                <w:rFonts w:eastAsia="Times New Roman" w:cs="Arial"/>
                <w:color w:val="595959"/>
                <w:sz w:val="16"/>
                <w:szCs w:val="16"/>
              </w:rPr>
              <w:t>István Böröcz, Paul De Hert, Vagelis Papakonstantinou, Dariusz</w:t>
            </w:r>
            <w:r>
              <w:rPr>
                <w:rFonts w:eastAsia="Times New Roman" w:cs="Arial"/>
                <w:color w:val="595959"/>
                <w:sz w:val="16"/>
                <w:szCs w:val="16"/>
              </w:rPr>
              <w:t xml:space="preserve"> </w:t>
            </w:r>
            <w:r w:rsidRPr="00F623FE">
              <w:rPr>
                <w:rFonts w:eastAsia="Times New Roman" w:cs="Arial"/>
                <w:color w:val="595959"/>
                <w:sz w:val="16"/>
                <w:szCs w:val="16"/>
              </w:rPr>
              <w:t>Kloza</w:t>
            </w:r>
            <w:r>
              <w:rPr>
                <w:rFonts w:eastAsia="Times New Roman" w:cs="Arial"/>
                <w:color w:val="595959"/>
                <w:sz w:val="16"/>
                <w:szCs w:val="16"/>
              </w:rPr>
              <w:t>, Deliverable D1.3 First coordination meeting</w:t>
            </w:r>
          </w:p>
          <w:p w:rsidR="000F5812" w:rsidRPr="00B22312" w:rsidRDefault="00F623FE" w:rsidP="00F623FE">
            <w:pPr>
              <w:spacing w:before="120" w:after="120" w:line="240" w:lineRule="auto"/>
              <w:rPr>
                <w:rFonts w:eastAsia="Times New Roman" w:cs="Arial"/>
                <w:color w:val="595959"/>
                <w:sz w:val="16"/>
                <w:szCs w:val="16"/>
              </w:rPr>
            </w:pPr>
            <w:r>
              <w:rPr>
                <w:rFonts w:eastAsia="Times New Roman" w:cs="Arial"/>
                <w:color w:val="595959"/>
                <w:sz w:val="16"/>
                <w:szCs w:val="16"/>
              </w:rPr>
              <w:t>The deliverable contains the minutes of the two STAR teleconferences concerning Work Package 2</w:t>
            </w:r>
            <w:r>
              <w:rPr>
                <w:rFonts w:eastAsia="Times New Roman" w:cs="Arial"/>
                <w:color w:val="595959"/>
                <w:sz w:val="16"/>
                <w:szCs w:val="18"/>
              </w:rPr>
              <w:t>.</w:t>
            </w:r>
          </w:p>
        </w:tc>
      </w:tr>
      <w:tr w:rsidR="000F5812" w:rsidRPr="00B22312" w:rsidTr="00EA34BD">
        <w:tc>
          <w:tcPr>
            <w:tcW w:w="716"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D1.4</w:t>
            </w:r>
          </w:p>
        </w:tc>
        <w:tc>
          <w:tcPr>
            <w:tcW w:w="975"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Second coordination meeting</w:t>
            </w:r>
          </w:p>
        </w:tc>
        <w:tc>
          <w:tcPr>
            <w:tcW w:w="716" w:type="pct"/>
            <w:shd w:val="clear" w:color="auto" w:fill="auto"/>
          </w:tcPr>
          <w:p w:rsidR="000F5812" w:rsidRPr="00B22312" w:rsidRDefault="00F623FE" w:rsidP="000F5812">
            <w:pPr>
              <w:spacing w:before="120" w:after="120" w:line="240" w:lineRule="auto"/>
              <w:rPr>
                <w:rFonts w:eastAsia="Times New Roman" w:cs="Arial"/>
                <w:color w:val="595959"/>
                <w:sz w:val="16"/>
                <w:szCs w:val="16"/>
              </w:rPr>
            </w:pPr>
            <w:r>
              <w:rPr>
                <w:rFonts w:eastAsia="Times New Roman" w:cs="Arial"/>
                <w:color w:val="595959"/>
                <w:sz w:val="16"/>
                <w:szCs w:val="16"/>
              </w:rPr>
              <w:t>No</w:t>
            </w:r>
          </w:p>
        </w:tc>
        <w:tc>
          <w:tcPr>
            <w:tcW w:w="2593" w:type="pct"/>
            <w:shd w:val="clear" w:color="auto" w:fill="auto"/>
          </w:tcPr>
          <w:p w:rsidR="000F5812" w:rsidRPr="00B22312" w:rsidRDefault="00F623FE" w:rsidP="000F5812">
            <w:pPr>
              <w:spacing w:before="120" w:after="120" w:line="240" w:lineRule="auto"/>
              <w:rPr>
                <w:rFonts w:eastAsia="Times New Roman" w:cs="Arial"/>
                <w:color w:val="595959"/>
                <w:sz w:val="16"/>
                <w:szCs w:val="16"/>
              </w:rPr>
            </w:pPr>
            <w:r>
              <w:rPr>
                <w:rFonts w:eastAsia="Times New Roman" w:cs="Arial"/>
                <w:color w:val="595959"/>
                <w:sz w:val="16"/>
                <w:szCs w:val="16"/>
              </w:rPr>
              <w:t>Submission deadline: 31 March 2019</w:t>
            </w:r>
          </w:p>
        </w:tc>
      </w:tr>
      <w:tr w:rsidR="000F5812" w:rsidRPr="00B22312" w:rsidTr="00EA34BD">
        <w:tc>
          <w:tcPr>
            <w:tcW w:w="716"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D1.5</w:t>
            </w:r>
          </w:p>
        </w:tc>
        <w:tc>
          <w:tcPr>
            <w:tcW w:w="975"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Third coordination meeting</w:t>
            </w:r>
          </w:p>
        </w:tc>
        <w:tc>
          <w:tcPr>
            <w:tcW w:w="716" w:type="pct"/>
            <w:shd w:val="clear" w:color="auto" w:fill="auto"/>
          </w:tcPr>
          <w:p w:rsidR="000F5812" w:rsidRPr="00B22312" w:rsidRDefault="00F623FE" w:rsidP="000F5812">
            <w:pPr>
              <w:spacing w:before="120" w:after="120" w:line="240" w:lineRule="auto"/>
              <w:rPr>
                <w:rFonts w:eastAsia="Times New Roman" w:cs="Arial"/>
                <w:color w:val="595959"/>
                <w:sz w:val="16"/>
                <w:szCs w:val="16"/>
              </w:rPr>
            </w:pPr>
            <w:r>
              <w:rPr>
                <w:rFonts w:eastAsia="Times New Roman" w:cs="Arial"/>
                <w:color w:val="595959"/>
                <w:sz w:val="16"/>
                <w:szCs w:val="16"/>
              </w:rPr>
              <w:t>No</w:t>
            </w:r>
          </w:p>
        </w:tc>
        <w:tc>
          <w:tcPr>
            <w:tcW w:w="2593" w:type="pct"/>
            <w:shd w:val="clear" w:color="auto" w:fill="auto"/>
          </w:tcPr>
          <w:p w:rsidR="000F5812" w:rsidRPr="00B22312" w:rsidRDefault="00F623FE" w:rsidP="000F5812">
            <w:pPr>
              <w:spacing w:before="120" w:after="120" w:line="240" w:lineRule="auto"/>
              <w:rPr>
                <w:rFonts w:eastAsia="Times New Roman" w:cs="Arial"/>
                <w:color w:val="595959"/>
                <w:sz w:val="16"/>
                <w:szCs w:val="16"/>
              </w:rPr>
            </w:pPr>
            <w:r>
              <w:rPr>
                <w:rFonts w:eastAsia="Times New Roman" w:cs="Arial"/>
                <w:color w:val="595959"/>
                <w:sz w:val="16"/>
                <w:szCs w:val="16"/>
              </w:rPr>
              <w:t>Submission deadline: 31 August 2019</w:t>
            </w:r>
          </w:p>
        </w:tc>
      </w:tr>
      <w:tr w:rsidR="000F5812" w:rsidRPr="00B22312" w:rsidTr="00EA34BD">
        <w:tc>
          <w:tcPr>
            <w:tcW w:w="716"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Pr>
                <w:rFonts w:eastAsia="Times New Roman" w:cs="Arial"/>
                <w:color w:val="595959"/>
                <w:sz w:val="16"/>
                <w:szCs w:val="16"/>
              </w:rPr>
              <w:t>D1.6</w:t>
            </w:r>
          </w:p>
        </w:tc>
        <w:tc>
          <w:tcPr>
            <w:tcW w:w="975" w:type="pct"/>
            <w:shd w:val="clear" w:color="auto" w:fill="auto"/>
          </w:tcPr>
          <w:p w:rsidR="000F5812" w:rsidRPr="00B223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Final, wrap-up meeting</w:t>
            </w:r>
          </w:p>
        </w:tc>
        <w:tc>
          <w:tcPr>
            <w:tcW w:w="716" w:type="pct"/>
            <w:shd w:val="clear" w:color="auto" w:fill="auto"/>
          </w:tcPr>
          <w:p w:rsidR="000F5812" w:rsidRPr="00B22312" w:rsidRDefault="00F623FE" w:rsidP="000F5812">
            <w:pPr>
              <w:spacing w:before="120" w:after="120" w:line="240" w:lineRule="auto"/>
              <w:rPr>
                <w:rFonts w:eastAsia="Times New Roman" w:cs="Arial"/>
                <w:color w:val="595959"/>
                <w:sz w:val="16"/>
                <w:szCs w:val="16"/>
              </w:rPr>
            </w:pPr>
            <w:r>
              <w:rPr>
                <w:rFonts w:eastAsia="Times New Roman" w:cs="Arial"/>
                <w:color w:val="595959"/>
                <w:sz w:val="16"/>
                <w:szCs w:val="16"/>
              </w:rPr>
              <w:t>No</w:t>
            </w:r>
          </w:p>
        </w:tc>
        <w:tc>
          <w:tcPr>
            <w:tcW w:w="2593" w:type="pct"/>
            <w:shd w:val="clear" w:color="auto" w:fill="auto"/>
          </w:tcPr>
          <w:p w:rsidR="000F5812" w:rsidRPr="00B22312" w:rsidRDefault="00F623FE" w:rsidP="000F5812">
            <w:pPr>
              <w:spacing w:before="120" w:after="120" w:line="240" w:lineRule="auto"/>
              <w:rPr>
                <w:rFonts w:eastAsia="Times New Roman" w:cs="Arial"/>
                <w:color w:val="595959"/>
                <w:sz w:val="16"/>
                <w:szCs w:val="16"/>
              </w:rPr>
            </w:pPr>
            <w:r>
              <w:rPr>
                <w:rFonts w:eastAsia="Times New Roman" w:cs="Arial"/>
                <w:color w:val="595959"/>
                <w:sz w:val="16"/>
                <w:szCs w:val="16"/>
              </w:rPr>
              <w:t>Submission deadline: 31 October 2019</w:t>
            </w:r>
          </w:p>
        </w:tc>
      </w:tr>
      <w:tr w:rsidR="00B22312" w:rsidRPr="00B22312" w:rsidTr="000F5812">
        <w:tc>
          <w:tcPr>
            <w:tcW w:w="1691" w:type="pct"/>
            <w:gridSpan w:val="2"/>
            <w:shd w:val="clear" w:color="auto" w:fill="E6E6E6"/>
          </w:tcPr>
          <w:p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tc>
        <w:tc>
          <w:tcPr>
            <w:tcW w:w="3309" w:type="pct"/>
            <w:gridSpan w:val="2"/>
            <w:shd w:val="clear" w:color="auto" w:fill="FFFFFF" w:themeFill="background1"/>
          </w:tcPr>
          <w:p w:rsidR="00B22312" w:rsidRPr="00B22312" w:rsidRDefault="00CD5B56" w:rsidP="00B22312">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bl>
    <w:p w:rsidR="00B22312" w:rsidRPr="00B22312" w:rsidRDefault="00B22312" w:rsidP="00B22312">
      <w:pPr>
        <w:spacing w:line="240" w:lineRule="auto"/>
        <w:rPr>
          <w:rFonts w:eastAsia="Times New Roman" w:cs="Arial"/>
          <w:szCs w:val="24"/>
        </w:rPr>
      </w:pPr>
    </w:p>
    <w:p w:rsidR="00B22312" w:rsidRPr="00B22312" w:rsidRDefault="00B22312" w:rsidP="00B22312">
      <w:pPr>
        <w:pStyle w:val="Heading3"/>
        <w:rPr>
          <w:b w:val="0"/>
          <w:i/>
        </w:rPr>
      </w:pPr>
      <w:bookmarkStart w:id="20" w:name="_Toc495592687"/>
      <w:bookmarkStart w:id="21" w:name="_Toc497742280"/>
      <w:r w:rsidRPr="00B22312">
        <w:rPr>
          <w:b w:val="0"/>
          <w:i/>
        </w:rPr>
        <w:t xml:space="preserve">Work package </w:t>
      </w:r>
      <w:bookmarkEnd w:id="20"/>
      <w:r w:rsidRPr="00B22312">
        <w:rPr>
          <w:b w:val="0"/>
          <w:i/>
        </w:rPr>
        <w:t>2</w:t>
      </w:r>
      <w:bookmarkEnd w:id="21"/>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B22312" w:rsidRPr="00B22312" w:rsidTr="000F5812">
        <w:trPr>
          <w:trHeight w:val="417"/>
        </w:trPr>
        <w:tc>
          <w:tcPr>
            <w:tcW w:w="5000" w:type="pct"/>
            <w:gridSpan w:val="4"/>
            <w:tcBorders>
              <w:bottom w:val="single" w:sz="12" w:space="0" w:color="A6A6A6"/>
            </w:tcBorders>
            <w:shd w:val="clear" w:color="auto" w:fill="D9D9D9" w:themeFill="background1" w:themeFillShade="D9"/>
          </w:tcPr>
          <w:p w:rsidR="00B22312" w:rsidRPr="00B22312" w:rsidRDefault="00B22312" w:rsidP="00B22312">
            <w:pPr>
              <w:spacing w:before="240" w:after="240" w:line="240" w:lineRule="auto"/>
              <w:rPr>
                <w:rFonts w:eastAsia="Times New Roman" w:cs="Arial"/>
                <w:b/>
                <w:color w:val="595959"/>
                <w:szCs w:val="24"/>
              </w:rPr>
            </w:pPr>
            <w:r w:rsidRPr="00B22312">
              <w:rPr>
                <w:rFonts w:eastAsia="Times New Roman" w:cs="Arial"/>
                <w:b/>
                <w:color w:val="595959"/>
                <w:szCs w:val="24"/>
              </w:rPr>
              <w:t xml:space="preserve">Work package 2: </w:t>
            </w:r>
            <w:r w:rsidR="000F5812" w:rsidRPr="000F5812">
              <w:rPr>
                <w:rFonts w:eastAsia="Times New Roman" w:cs="Arial"/>
                <w:b/>
                <w:color w:val="595959"/>
                <w:szCs w:val="24"/>
              </w:rPr>
              <w:t>Scoping and stakeholder engagement</w:t>
            </w:r>
          </w:p>
        </w:tc>
      </w:tr>
      <w:tr w:rsidR="00B22312" w:rsidRPr="00B22312" w:rsidTr="000F5812">
        <w:tc>
          <w:tcPr>
            <w:tcW w:w="5000" w:type="pct"/>
            <w:gridSpan w:val="4"/>
            <w:shd w:val="clear" w:color="auto" w:fill="D9D9D9" w:themeFill="background1" w:themeFillShade="D9"/>
          </w:tcPr>
          <w:p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rsidR="00B22312" w:rsidRPr="00B22312" w:rsidRDefault="00B22312" w:rsidP="00B22312">
            <w:pPr>
              <w:spacing w:before="120" w:after="120" w:line="240" w:lineRule="auto"/>
              <w:rPr>
                <w:rFonts w:eastAsia="Times New Roman" w:cs="Arial"/>
                <w:i/>
                <w:color w:val="595959"/>
                <w:sz w:val="18"/>
                <w:szCs w:val="20"/>
              </w:rPr>
            </w:pPr>
            <w:r w:rsidRPr="00B22312">
              <w:rPr>
                <w:rFonts w:eastAsia="Times New Roman" w:cs="Arial"/>
                <w:i/>
                <w:color w:val="595959"/>
                <w:sz w:val="16"/>
                <w:szCs w:val="20"/>
              </w:rPr>
              <w:lastRenderedPageBreak/>
              <w:t xml:space="preserve">Report on the implementation status </w:t>
            </w:r>
            <w:r w:rsidR="006701DB">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B22312" w:rsidRPr="00B22312" w:rsidTr="000F5812">
        <w:trPr>
          <w:trHeight w:val="40"/>
        </w:trPr>
        <w:tc>
          <w:tcPr>
            <w:tcW w:w="715"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lastRenderedPageBreak/>
              <w:t>Task number</w:t>
            </w:r>
          </w:p>
          <w:p w:rsidR="00B22312" w:rsidRPr="00B22312" w:rsidRDefault="00B22312" w:rsidP="00B223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rsidR="00B22312" w:rsidRPr="00B22312" w:rsidRDefault="00B22312" w:rsidP="00B223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rsidR="00B22312" w:rsidRPr="00B22312" w:rsidRDefault="00B22312" w:rsidP="00B223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B22312" w:rsidRPr="00B22312" w:rsidTr="000F5812">
        <w:trPr>
          <w:trHeight w:val="37"/>
        </w:trPr>
        <w:tc>
          <w:tcPr>
            <w:tcW w:w="715" w:type="pct"/>
          </w:tcPr>
          <w:p w:rsidR="00B22312" w:rsidRPr="00B223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w:t>
            </w:r>
            <w:r w:rsidR="00B22312" w:rsidRPr="00B22312">
              <w:rPr>
                <w:rFonts w:eastAsia="Times New Roman" w:cs="Arial"/>
                <w:color w:val="595959"/>
                <w:sz w:val="16"/>
                <w:szCs w:val="18"/>
              </w:rPr>
              <w:t>2.1</w:t>
            </w:r>
          </w:p>
        </w:tc>
        <w:tc>
          <w:tcPr>
            <w:tcW w:w="975" w:type="pct"/>
          </w:tcPr>
          <w:p w:rsidR="00B223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Training requirements capture with EU DPAs</w:t>
            </w:r>
          </w:p>
        </w:tc>
        <w:tc>
          <w:tcPr>
            <w:tcW w:w="716" w:type="pct"/>
          </w:tcPr>
          <w:p w:rsidR="00B223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B22312" w:rsidRPr="00B22312" w:rsidRDefault="0021245B" w:rsidP="00B22312">
            <w:pPr>
              <w:spacing w:before="120" w:after="120" w:line="240" w:lineRule="auto"/>
              <w:rPr>
                <w:rFonts w:eastAsia="Times New Roman" w:cs="Arial"/>
                <w:color w:val="595959"/>
                <w:sz w:val="16"/>
                <w:szCs w:val="18"/>
              </w:rPr>
            </w:pPr>
            <w:r>
              <w:rPr>
                <w:rFonts w:eastAsia="Times New Roman" w:cs="Arial"/>
                <w:color w:val="595959"/>
                <w:sz w:val="16"/>
                <w:szCs w:val="18"/>
              </w:rPr>
              <w:t>This activity was broken into sub</w:t>
            </w:r>
            <w:r w:rsidR="005D3B2A">
              <w:rPr>
                <w:rFonts w:eastAsia="Times New Roman" w:cs="Arial"/>
                <w:color w:val="595959"/>
                <w:sz w:val="16"/>
                <w:szCs w:val="18"/>
              </w:rPr>
              <w:t>-</w:t>
            </w:r>
            <w:r>
              <w:rPr>
                <w:rFonts w:eastAsia="Times New Roman" w:cs="Arial"/>
                <w:color w:val="595959"/>
                <w:sz w:val="16"/>
                <w:szCs w:val="18"/>
              </w:rPr>
              <w:t>activities</w:t>
            </w:r>
            <w:r w:rsidR="00FD1864">
              <w:rPr>
                <w:rFonts w:eastAsia="Times New Roman" w:cs="Arial"/>
                <w:color w:val="595959"/>
                <w:sz w:val="16"/>
                <w:szCs w:val="18"/>
              </w:rPr>
              <w:t xml:space="preserve"> A2.1.1 to A2.1.3</w:t>
            </w:r>
            <w:r>
              <w:rPr>
                <w:rFonts w:eastAsia="Times New Roman" w:cs="Arial"/>
                <w:color w:val="595959"/>
                <w:sz w:val="16"/>
                <w:szCs w:val="18"/>
              </w:rPr>
              <w:t xml:space="preserve"> (see below for details)</w:t>
            </w:r>
          </w:p>
        </w:tc>
      </w:tr>
      <w:tr w:rsidR="000F5812" w:rsidRPr="00B22312" w:rsidTr="000F5812">
        <w:trPr>
          <w:trHeight w:val="37"/>
        </w:trPr>
        <w:tc>
          <w:tcPr>
            <w:tcW w:w="715" w:type="pct"/>
          </w:tcPr>
          <w:p w:rsidR="000F5812" w:rsidRPr="00927DC5" w:rsidRDefault="000F5812" w:rsidP="00B22312">
            <w:pPr>
              <w:spacing w:before="120" w:after="120" w:line="240" w:lineRule="auto"/>
              <w:jc w:val="center"/>
              <w:rPr>
                <w:rFonts w:eastAsia="Times New Roman" w:cs="Arial"/>
                <w:color w:val="595959"/>
                <w:sz w:val="16"/>
                <w:szCs w:val="18"/>
              </w:rPr>
            </w:pPr>
            <w:r w:rsidRPr="00927DC5">
              <w:rPr>
                <w:rFonts w:eastAsia="Times New Roman" w:cs="Arial"/>
                <w:color w:val="595959"/>
                <w:sz w:val="16"/>
                <w:szCs w:val="18"/>
              </w:rPr>
              <w:t>A2.1.1</w:t>
            </w:r>
          </w:p>
        </w:tc>
        <w:tc>
          <w:tcPr>
            <w:tcW w:w="975" w:type="pct"/>
          </w:tcPr>
          <w:p w:rsidR="000F5812" w:rsidRPr="00927DC5" w:rsidRDefault="000F5812" w:rsidP="00B22312">
            <w:pPr>
              <w:spacing w:before="120" w:after="120" w:line="240" w:lineRule="auto"/>
              <w:rPr>
                <w:rFonts w:eastAsia="Times New Roman" w:cs="Arial"/>
                <w:color w:val="595959"/>
                <w:sz w:val="16"/>
                <w:szCs w:val="18"/>
              </w:rPr>
            </w:pPr>
            <w:r w:rsidRPr="00927DC5">
              <w:rPr>
                <w:rFonts w:eastAsia="Times New Roman" w:cs="Arial"/>
                <w:color w:val="595959"/>
                <w:sz w:val="16"/>
                <w:szCs w:val="18"/>
              </w:rPr>
              <w:t>Interview all (the majority of) EU DPAs</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21245B" w:rsidRPr="00511B46" w:rsidRDefault="0021245B" w:rsidP="00B22312">
            <w:pPr>
              <w:spacing w:before="120" w:after="120" w:line="240" w:lineRule="auto"/>
              <w:rPr>
                <w:rFonts w:eastAsia="Times New Roman" w:cs="Arial"/>
                <w:color w:val="595959"/>
                <w:sz w:val="16"/>
                <w:szCs w:val="18"/>
              </w:rPr>
            </w:pPr>
            <w:r w:rsidRPr="00511B46">
              <w:rPr>
                <w:rFonts w:eastAsia="Times New Roman" w:cs="Arial"/>
                <w:color w:val="595959"/>
                <w:sz w:val="16"/>
                <w:szCs w:val="18"/>
              </w:rPr>
              <w:t>TRI developed appropriate interview questions to meet the project's information needs, then designed interview templates, validated these with the consortium and revised them accordingly.</w:t>
            </w:r>
            <w:r w:rsidR="00CD5B56">
              <w:rPr>
                <w:rFonts w:eastAsia="Times New Roman" w:cs="Arial"/>
                <w:color w:val="595959"/>
                <w:sz w:val="16"/>
                <w:szCs w:val="18"/>
              </w:rPr>
              <w:t xml:space="preserve"> </w:t>
            </w:r>
            <w:r w:rsidR="00511B46" w:rsidRPr="00511B46">
              <w:rPr>
                <w:rFonts w:eastAsia="Times New Roman" w:cs="Arial"/>
                <w:color w:val="595959"/>
                <w:sz w:val="16"/>
                <w:szCs w:val="18"/>
              </w:rPr>
              <w:t>TRI also produced methodological guidance for the project's interviewers.</w:t>
            </w:r>
          </w:p>
          <w:p w:rsidR="0021245B" w:rsidRPr="00511B46" w:rsidRDefault="0021245B" w:rsidP="00B22312">
            <w:pPr>
              <w:spacing w:before="120" w:after="120" w:line="240" w:lineRule="auto"/>
              <w:rPr>
                <w:rFonts w:eastAsia="Times New Roman" w:cs="Arial"/>
                <w:color w:val="595959"/>
                <w:sz w:val="16"/>
                <w:szCs w:val="18"/>
              </w:rPr>
            </w:pPr>
            <w:r w:rsidRPr="00511B46">
              <w:rPr>
                <w:rFonts w:eastAsia="Times New Roman" w:cs="Arial"/>
                <w:color w:val="595959"/>
                <w:sz w:val="16"/>
                <w:szCs w:val="18"/>
              </w:rPr>
              <w:t>TRI organised and conducted interviews with 9 EU DPAs</w:t>
            </w:r>
            <w:r w:rsidR="00CD5B56">
              <w:rPr>
                <w:rFonts w:eastAsia="Times New Roman" w:cs="Arial"/>
                <w:color w:val="595959"/>
                <w:sz w:val="16"/>
                <w:szCs w:val="18"/>
              </w:rPr>
              <w:t>.</w:t>
            </w:r>
          </w:p>
          <w:p w:rsidR="0021245B" w:rsidRPr="00511B46" w:rsidRDefault="0021245B" w:rsidP="00B22312">
            <w:pPr>
              <w:spacing w:before="120" w:after="120" w:line="240" w:lineRule="auto"/>
              <w:rPr>
                <w:rFonts w:eastAsia="Times New Roman" w:cs="Arial"/>
                <w:color w:val="595959"/>
                <w:sz w:val="16"/>
                <w:szCs w:val="18"/>
              </w:rPr>
            </w:pPr>
            <w:r w:rsidRPr="00511B46">
              <w:rPr>
                <w:rFonts w:eastAsia="Times New Roman" w:cs="Arial"/>
                <w:color w:val="595959"/>
                <w:sz w:val="16"/>
                <w:szCs w:val="18"/>
              </w:rPr>
              <w:t>TRI contacted using multiple contact methods (email, phone)</w:t>
            </w:r>
            <w:r w:rsidR="00FD1864" w:rsidRPr="00511B46">
              <w:rPr>
                <w:rFonts w:eastAsia="Times New Roman" w:cs="Arial"/>
                <w:color w:val="595959"/>
                <w:sz w:val="16"/>
                <w:szCs w:val="18"/>
              </w:rPr>
              <w:t>,</w:t>
            </w:r>
            <w:r w:rsidRPr="00511B46">
              <w:rPr>
                <w:rFonts w:eastAsia="Times New Roman" w:cs="Arial"/>
                <w:color w:val="595959"/>
                <w:sz w:val="16"/>
                <w:szCs w:val="18"/>
              </w:rPr>
              <w:t xml:space="preserve"> then sent reminders to </w:t>
            </w:r>
            <w:r w:rsidR="00FD1864" w:rsidRPr="00511B46">
              <w:rPr>
                <w:rFonts w:eastAsia="Times New Roman" w:cs="Arial"/>
                <w:color w:val="595959"/>
                <w:sz w:val="16"/>
                <w:szCs w:val="18"/>
              </w:rPr>
              <w:t>8</w:t>
            </w:r>
            <w:r w:rsidRPr="00511B46">
              <w:rPr>
                <w:rFonts w:eastAsia="Times New Roman" w:cs="Arial"/>
                <w:color w:val="595959"/>
                <w:sz w:val="16"/>
                <w:szCs w:val="18"/>
              </w:rPr>
              <w:t xml:space="preserve"> EU DPAs who </w:t>
            </w:r>
            <w:r w:rsidR="00511B46" w:rsidRPr="00511B46">
              <w:rPr>
                <w:rFonts w:eastAsia="Times New Roman" w:cs="Arial"/>
                <w:color w:val="595959"/>
                <w:sz w:val="16"/>
                <w:szCs w:val="18"/>
              </w:rPr>
              <w:t xml:space="preserve">eventually </w:t>
            </w:r>
            <w:r w:rsidRPr="00511B46">
              <w:rPr>
                <w:rFonts w:eastAsia="Times New Roman" w:cs="Arial"/>
                <w:color w:val="595959"/>
                <w:sz w:val="16"/>
                <w:szCs w:val="18"/>
              </w:rPr>
              <w:t xml:space="preserve">did not agree to participate. </w:t>
            </w:r>
          </w:p>
          <w:p w:rsidR="000F5812" w:rsidRPr="00511B46" w:rsidRDefault="002E025B" w:rsidP="00B22312">
            <w:pPr>
              <w:spacing w:before="120" w:after="120" w:line="240" w:lineRule="auto"/>
              <w:rPr>
                <w:rFonts w:eastAsia="Times New Roman" w:cs="Arial"/>
                <w:color w:val="595959"/>
                <w:sz w:val="16"/>
                <w:szCs w:val="18"/>
              </w:rPr>
            </w:pPr>
            <w:r w:rsidRPr="00511B46">
              <w:rPr>
                <w:rFonts w:eastAsia="Times New Roman" w:cs="Arial"/>
                <w:color w:val="595959"/>
                <w:sz w:val="16"/>
                <w:szCs w:val="18"/>
              </w:rPr>
              <w:t xml:space="preserve">The NAIH </w:t>
            </w:r>
            <w:r w:rsidR="0021245B" w:rsidRPr="00511B46">
              <w:rPr>
                <w:rFonts w:eastAsia="Times New Roman" w:cs="Arial"/>
                <w:color w:val="595959"/>
                <w:sz w:val="16"/>
                <w:szCs w:val="18"/>
              </w:rPr>
              <w:t>organised and conducted interviews with</w:t>
            </w:r>
            <w:r w:rsidRPr="00511B46">
              <w:rPr>
                <w:rFonts w:eastAsia="Times New Roman" w:cs="Arial"/>
                <w:color w:val="595959"/>
                <w:sz w:val="16"/>
                <w:szCs w:val="18"/>
              </w:rPr>
              <w:t xml:space="preserve"> </w:t>
            </w:r>
            <w:r w:rsidR="00927DC5" w:rsidRPr="00511B46">
              <w:rPr>
                <w:rFonts w:eastAsia="Times New Roman" w:cs="Arial"/>
                <w:color w:val="595959"/>
                <w:sz w:val="16"/>
                <w:szCs w:val="18"/>
              </w:rPr>
              <w:t>5 EU DP</w:t>
            </w:r>
            <w:r w:rsidR="00325F6C" w:rsidRPr="00511B46">
              <w:rPr>
                <w:rFonts w:eastAsia="Times New Roman" w:cs="Arial"/>
                <w:color w:val="595959"/>
                <w:sz w:val="16"/>
                <w:szCs w:val="18"/>
              </w:rPr>
              <w:t>A</w:t>
            </w:r>
            <w:r w:rsidR="00927DC5" w:rsidRPr="00511B46">
              <w:rPr>
                <w:rFonts w:eastAsia="Times New Roman" w:cs="Arial"/>
                <w:color w:val="595959"/>
                <w:sz w:val="16"/>
                <w:szCs w:val="18"/>
              </w:rPr>
              <w:t>s</w:t>
            </w:r>
            <w:r w:rsidR="00060DF2">
              <w:rPr>
                <w:rFonts w:eastAsia="Times New Roman" w:cs="Arial"/>
                <w:color w:val="595959"/>
                <w:sz w:val="16"/>
                <w:szCs w:val="18"/>
              </w:rPr>
              <w:t xml:space="preserve"> </w:t>
            </w:r>
            <w:r w:rsidR="00060DF2" w:rsidRPr="00060DF2">
              <w:rPr>
                <w:rFonts w:eastAsia="Times New Roman" w:cs="Arial"/>
                <w:color w:val="595959"/>
                <w:sz w:val="16"/>
                <w:szCs w:val="18"/>
                <w:highlight w:val="yellow"/>
              </w:rPr>
              <w:t>[out of a total of X]</w:t>
            </w:r>
            <w:r w:rsidR="00CD5B56">
              <w:rPr>
                <w:rFonts w:eastAsia="Times New Roman" w:cs="Arial"/>
                <w:color w:val="595959"/>
                <w:sz w:val="16"/>
                <w:szCs w:val="18"/>
              </w:rPr>
              <w:t>.</w:t>
            </w:r>
          </w:p>
          <w:p w:rsidR="00511B46" w:rsidRPr="00511B46" w:rsidRDefault="00511B46" w:rsidP="00B22312">
            <w:pPr>
              <w:spacing w:before="120" w:after="120" w:line="240" w:lineRule="auto"/>
              <w:rPr>
                <w:rFonts w:eastAsia="Times New Roman" w:cs="Arial"/>
                <w:color w:val="595959"/>
                <w:sz w:val="16"/>
                <w:szCs w:val="18"/>
              </w:rPr>
            </w:pPr>
            <w:r w:rsidRPr="00511B46">
              <w:rPr>
                <w:rFonts w:eastAsia="Times New Roman" w:cs="Arial"/>
                <w:color w:val="595959"/>
                <w:sz w:val="16"/>
                <w:szCs w:val="18"/>
              </w:rPr>
              <w:t xml:space="preserve">VUB organised and conducted interviews with </w:t>
            </w:r>
            <w:r w:rsidR="001B6500" w:rsidRPr="001B6500">
              <w:rPr>
                <w:rFonts w:eastAsia="Times New Roman" w:cs="Arial"/>
                <w:color w:val="595959"/>
                <w:sz w:val="16"/>
                <w:szCs w:val="18"/>
              </w:rPr>
              <w:t>3</w:t>
            </w:r>
            <w:r w:rsidRPr="00511B46">
              <w:rPr>
                <w:rFonts w:eastAsia="Times New Roman" w:cs="Arial"/>
                <w:color w:val="595959"/>
                <w:sz w:val="16"/>
                <w:szCs w:val="18"/>
              </w:rPr>
              <w:t xml:space="preserve"> EU DPAs</w:t>
            </w:r>
            <w:r w:rsidR="00060DF2">
              <w:rPr>
                <w:rFonts w:eastAsia="Times New Roman" w:cs="Arial"/>
                <w:color w:val="595959"/>
                <w:sz w:val="16"/>
                <w:szCs w:val="18"/>
              </w:rPr>
              <w:t xml:space="preserve"> [out of a total of 5]</w:t>
            </w:r>
            <w:r w:rsidR="00CD5B56">
              <w:rPr>
                <w:rFonts w:eastAsia="Times New Roman" w:cs="Arial"/>
                <w:color w:val="595959"/>
                <w:sz w:val="16"/>
                <w:szCs w:val="18"/>
              </w:rPr>
              <w:t>.</w:t>
            </w:r>
          </w:p>
          <w:p w:rsidR="00FD1864" w:rsidRPr="00B22312" w:rsidRDefault="00FD1864" w:rsidP="00B22312">
            <w:pPr>
              <w:spacing w:before="120" w:after="120" w:line="240" w:lineRule="auto"/>
              <w:rPr>
                <w:rFonts w:eastAsia="Times New Roman" w:cs="Arial"/>
                <w:color w:val="595959"/>
                <w:sz w:val="16"/>
                <w:szCs w:val="18"/>
              </w:rPr>
            </w:pPr>
            <w:r w:rsidRPr="00511B46">
              <w:rPr>
                <w:rFonts w:eastAsia="Times New Roman" w:cs="Arial"/>
                <w:color w:val="595959"/>
                <w:sz w:val="16"/>
                <w:szCs w:val="18"/>
              </w:rPr>
              <w:t>TRI coordinated the interviews, providing support to the partners as required.</w:t>
            </w:r>
          </w:p>
        </w:tc>
      </w:tr>
      <w:tr w:rsidR="000F5812" w:rsidRPr="00B22312" w:rsidTr="000F5812">
        <w:trPr>
          <w:trHeight w:val="37"/>
        </w:trPr>
        <w:tc>
          <w:tcPr>
            <w:tcW w:w="715" w:type="pct"/>
          </w:tcPr>
          <w:p w:rsidR="000F58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A2.1.2</w:t>
            </w:r>
          </w:p>
        </w:tc>
        <w:tc>
          <w:tcPr>
            <w:tcW w:w="975" w:type="pct"/>
          </w:tcPr>
          <w:p w:rsidR="000F58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Maintain dialogue with DPAs</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Partially (ongoing)</w:t>
            </w:r>
          </w:p>
        </w:tc>
        <w:tc>
          <w:tcPr>
            <w:tcW w:w="2594" w:type="pct"/>
          </w:tcPr>
          <w:p w:rsidR="000F5812" w:rsidRPr="00B22312" w:rsidRDefault="0021245B" w:rsidP="00B22312">
            <w:pPr>
              <w:spacing w:before="120" w:after="120" w:line="240" w:lineRule="auto"/>
              <w:rPr>
                <w:rFonts w:eastAsia="Times New Roman" w:cs="Arial"/>
                <w:color w:val="595959"/>
                <w:sz w:val="16"/>
                <w:szCs w:val="18"/>
              </w:rPr>
            </w:pPr>
            <w:r>
              <w:rPr>
                <w:rFonts w:eastAsia="Times New Roman" w:cs="Arial"/>
                <w:color w:val="595959"/>
                <w:sz w:val="16"/>
                <w:szCs w:val="18"/>
              </w:rPr>
              <w:t>We will be shortly following up DPA contacts, reminding them of the project's deliverables and that training material will be forthcoming. The intention here is to keep these contacts involved with the project, access any relevant developments from them and seek their engagement in trialling the project's training material.</w:t>
            </w:r>
          </w:p>
        </w:tc>
      </w:tr>
      <w:tr w:rsidR="00B22312" w:rsidRPr="00B22312" w:rsidTr="000F5812">
        <w:trPr>
          <w:trHeight w:val="37"/>
        </w:trPr>
        <w:tc>
          <w:tcPr>
            <w:tcW w:w="715" w:type="pct"/>
          </w:tcPr>
          <w:p w:rsidR="00B22312" w:rsidRPr="00B223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w:t>
            </w:r>
            <w:r w:rsidR="00B22312" w:rsidRPr="00B22312">
              <w:rPr>
                <w:rFonts w:eastAsia="Times New Roman" w:cs="Arial"/>
                <w:color w:val="595959"/>
                <w:sz w:val="16"/>
                <w:szCs w:val="18"/>
              </w:rPr>
              <w:t>2.2</w:t>
            </w:r>
          </w:p>
        </w:tc>
        <w:tc>
          <w:tcPr>
            <w:tcW w:w="975" w:type="pct"/>
          </w:tcPr>
          <w:p w:rsidR="00B223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Training requirements capture with other stakeholders</w:t>
            </w:r>
          </w:p>
        </w:tc>
        <w:tc>
          <w:tcPr>
            <w:tcW w:w="716" w:type="pct"/>
          </w:tcPr>
          <w:p w:rsidR="00B223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B22312" w:rsidRPr="00B22312" w:rsidRDefault="0021245B" w:rsidP="00B22312">
            <w:pPr>
              <w:spacing w:before="120" w:after="120" w:line="240" w:lineRule="auto"/>
              <w:rPr>
                <w:rFonts w:eastAsia="Times New Roman" w:cs="Arial"/>
                <w:color w:val="595959"/>
                <w:sz w:val="16"/>
                <w:szCs w:val="18"/>
              </w:rPr>
            </w:pPr>
            <w:r>
              <w:rPr>
                <w:rFonts w:eastAsia="Times New Roman" w:cs="Arial"/>
                <w:color w:val="595959"/>
                <w:sz w:val="16"/>
                <w:szCs w:val="18"/>
              </w:rPr>
              <w:t>This activity was broken into sub</w:t>
            </w:r>
            <w:r w:rsidR="005D3B2A">
              <w:rPr>
                <w:rFonts w:eastAsia="Times New Roman" w:cs="Arial"/>
                <w:color w:val="595959"/>
                <w:sz w:val="16"/>
                <w:szCs w:val="18"/>
              </w:rPr>
              <w:t>-</w:t>
            </w:r>
            <w:r>
              <w:rPr>
                <w:rFonts w:eastAsia="Times New Roman" w:cs="Arial"/>
                <w:color w:val="595959"/>
                <w:sz w:val="16"/>
                <w:szCs w:val="18"/>
              </w:rPr>
              <w:t>activities</w:t>
            </w:r>
            <w:r w:rsidR="00511B46">
              <w:rPr>
                <w:rFonts w:eastAsia="Times New Roman" w:cs="Arial"/>
                <w:color w:val="595959"/>
                <w:sz w:val="16"/>
                <w:szCs w:val="18"/>
              </w:rPr>
              <w:t xml:space="preserve"> A2.2.1 to A2.2.3</w:t>
            </w:r>
            <w:r>
              <w:rPr>
                <w:rFonts w:eastAsia="Times New Roman" w:cs="Arial"/>
                <w:color w:val="595959"/>
                <w:sz w:val="16"/>
                <w:szCs w:val="18"/>
              </w:rPr>
              <w:t xml:space="preserve"> (see below for details)</w:t>
            </w:r>
          </w:p>
        </w:tc>
      </w:tr>
      <w:tr w:rsidR="000F5812" w:rsidRPr="00B22312" w:rsidTr="000F5812">
        <w:trPr>
          <w:trHeight w:val="37"/>
        </w:trPr>
        <w:tc>
          <w:tcPr>
            <w:tcW w:w="715" w:type="pct"/>
          </w:tcPr>
          <w:p w:rsidR="000F5812" w:rsidRPr="0053445A" w:rsidRDefault="000F5812" w:rsidP="00B22312">
            <w:pPr>
              <w:spacing w:before="120" w:after="120" w:line="240" w:lineRule="auto"/>
              <w:jc w:val="center"/>
              <w:rPr>
                <w:rFonts w:eastAsia="Times New Roman" w:cs="Arial"/>
                <w:color w:val="595959"/>
                <w:sz w:val="16"/>
                <w:szCs w:val="18"/>
              </w:rPr>
            </w:pPr>
            <w:r w:rsidRPr="0053445A">
              <w:rPr>
                <w:rFonts w:eastAsia="Times New Roman" w:cs="Arial"/>
                <w:color w:val="595959"/>
                <w:sz w:val="16"/>
                <w:szCs w:val="18"/>
              </w:rPr>
              <w:t>A2.2.1</w:t>
            </w:r>
          </w:p>
        </w:tc>
        <w:tc>
          <w:tcPr>
            <w:tcW w:w="975" w:type="pct"/>
          </w:tcPr>
          <w:p w:rsidR="000F5812" w:rsidRPr="0053445A" w:rsidRDefault="000F5812" w:rsidP="00B22312">
            <w:pPr>
              <w:spacing w:before="120" w:after="120" w:line="240" w:lineRule="auto"/>
              <w:rPr>
                <w:rFonts w:eastAsia="Times New Roman" w:cs="Arial"/>
                <w:color w:val="595959"/>
                <w:sz w:val="16"/>
                <w:szCs w:val="18"/>
              </w:rPr>
            </w:pPr>
            <w:r w:rsidRPr="0053445A">
              <w:rPr>
                <w:rFonts w:eastAsia="Times New Roman" w:cs="Arial"/>
                <w:color w:val="595959"/>
                <w:sz w:val="16"/>
                <w:szCs w:val="18"/>
              </w:rPr>
              <w:t>Identification of stakeholders</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FD1864" w:rsidRPr="00FF243D" w:rsidRDefault="00FD1864" w:rsidP="00B22312">
            <w:pPr>
              <w:spacing w:before="120" w:after="120" w:line="240" w:lineRule="auto"/>
              <w:rPr>
                <w:rFonts w:eastAsia="Times New Roman" w:cs="Arial"/>
                <w:color w:val="595959"/>
                <w:sz w:val="16"/>
                <w:szCs w:val="18"/>
              </w:rPr>
            </w:pPr>
            <w:r w:rsidRPr="00FF243D">
              <w:rPr>
                <w:rFonts w:eastAsia="Times New Roman" w:cs="Arial"/>
                <w:color w:val="595959"/>
                <w:sz w:val="16"/>
                <w:szCs w:val="18"/>
              </w:rPr>
              <w:t>TRI built a contact list of DPOs</w:t>
            </w:r>
            <w:r w:rsidR="009D3D25" w:rsidRPr="00FF243D">
              <w:rPr>
                <w:rFonts w:eastAsia="Times New Roman" w:cs="Arial"/>
                <w:color w:val="595959"/>
                <w:sz w:val="16"/>
                <w:szCs w:val="18"/>
              </w:rPr>
              <w:t xml:space="preserve"> by searching DPO associations, and identifying DPO@ email addresses for key industry sectors across the member states.</w:t>
            </w:r>
          </w:p>
          <w:p w:rsidR="000F5812" w:rsidRPr="00FF243D" w:rsidRDefault="00325F6C" w:rsidP="00B22312">
            <w:pPr>
              <w:spacing w:before="120" w:after="120" w:line="240" w:lineRule="auto"/>
              <w:rPr>
                <w:rFonts w:eastAsia="Times New Roman" w:cs="Arial"/>
                <w:color w:val="595959"/>
                <w:sz w:val="16"/>
                <w:szCs w:val="18"/>
              </w:rPr>
            </w:pPr>
            <w:r w:rsidRPr="00FF243D">
              <w:rPr>
                <w:rFonts w:eastAsia="Times New Roman" w:cs="Arial"/>
                <w:color w:val="595959"/>
                <w:sz w:val="16"/>
                <w:szCs w:val="18"/>
              </w:rPr>
              <w:t>The NAIH had contributed to the establishment of the contact list</w:t>
            </w:r>
            <w:r w:rsidR="00CD5B56">
              <w:rPr>
                <w:rFonts w:eastAsia="Times New Roman" w:cs="Arial"/>
                <w:color w:val="595959"/>
                <w:sz w:val="16"/>
                <w:szCs w:val="18"/>
              </w:rPr>
              <w:t>.</w:t>
            </w:r>
          </w:p>
        </w:tc>
      </w:tr>
      <w:tr w:rsidR="000F5812" w:rsidRPr="00B22312" w:rsidTr="000F5812">
        <w:trPr>
          <w:trHeight w:val="37"/>
        </w:trPr>
        <w:tc>
          <w:tcPr>
            <w:tcW w:w="715" w:type="pct"/>
          </w:tcPr>
          <w:p w:rsidR="000F58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A2.2.2</w:t>
            </w:r>
          </w:p>
        </w:tc>
        <w:tc>
          <w:tcPr>
            <w:tcW w:w="975" w:type="pct"/>
          </w:tcPr>
          <w:p w:rsidR="000F58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Interview a representative list of stakeholders</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FD1864" w:rsidRPr="00FF243D" w:rsidRDefault="00FD1864" w:rsidP="00FD1864">
            <w:pPr>
              <w:spacing w:before="120" w:after="120" w:line="240" w:lineRule="auto"/>
              <w:rPr>
                <w:rFonts w:eastAsia="Times New Roman" w:cs="Arial"/>
                <w:color w:val="595959"/>
                <w:sz w:val="16"/>
                <w:szCs w:val="18"/>
              </w:rPr>
            </w:pPr>
            <w:r w:rsidRPr="00FF243D">
              <w:rPr>
                <w:rFonts w:eastAsia="Times New Roman" w:cs="Arial"/>
                <w:color w:val="595959"/>
                <w:sz w:val="16"/>
                <w:szCs w:val="18"/>
              </w:rPr>
              <w:t>TRI developed appropriate interview questions to meet the project's information needs</w:t>
            </w:r>
            <w:r w:rsidR="00511B46" w:rsidRPr="00FF243D">
              <w:rPr>
                <w:rFonts w:eastAsia="Times New Roman" w:cs="Arial"/>
                <w:color w:val="595959"/>
                <w:sz w:val="16"/>
                <w:szCs w:val="18"/>
              </w:rPr>
              <w:t xml:space="preserve"> (for both interviewees with training responsibilities, and those without)</w:t>
            </w:r>
            <w:r w:rsidRPr="00FF243D">
              <w:rPr>
                <w:rFonts w:eastAsia="Times New Roman" w:cs="Arial"/>
                <w:color w:val="595959"/>
                <w:sz w:val="16"/>
                <w:szCs w:val="18"/>
              </w:rPr>
              <w:t>, then designed interview templates, validated these with the consortium and revised them accordingly.</w:t>
            </w:r>
          </w:p>
          <w:p w:rsidR="00FD1864" w:rsidRDefault="00FD1864" w:rsidP="00FD1864">
            <w:pPr>
              <w:spacing w:before="120" w:after="120" w:line="240" w:lineRule="auto"/>
              <w:rPr>
                <w:rFonts w:eastAsia="Times New Roman" w:cs="Arial"/>
                <w:color w:val="595959"/>
                <w:sz w:val="16"/>
                <w:szCs w:val="18"/>
              </w:rPr>
            </w:pPr>
            <w:r w:rsidRPr="00FF243D">
              <w:rPr>
                <w:rFonts w:eastAsia="Times New Roman" w:cs="Arial"/>
                <w:color w:val="595959"/>
                <w:sz w:val="16"/>
                <w:szCs w:val="18"/>
              </w:rPr>
              <w:t>TRI organised and conducted interviews with 8 DPOs [out of a total of 20]</w:t>
            </w:r>
          </w:p>
          <w:p w:rsidR="005D3B2A" w:rsidRPr="001B6500" w:rsidRDefault="005D3B2A" w:rsidP="00FD1864">
            <w:pPr>
              <w:spacing w:before="120" w:after="120" w:line="240" w:lineRule="auto"/>
              <w:rPr>
                <w:rFonts w:eastAsia="Times New Roman" w:cs="Arial"/>
                <w:color w:val="595959"/>
                <w:sz w:val="16"/>
                <w:szCs w:val="18"/>
              </w:rPr>
            </w:pPr>
            <w:r w:rsidRPr="001B6500">
              <w:rPr>
                <w:rFonts w:eastAsia="Times New Roman" w:cs="Arial"/>
                <w:color w:val="595959"/>
                <w:sz w:val="16"/>
                <w:szCs w:val="18"/>
              </w:rPr>
              <w:t>VUB organised and conducted</w:t>
            </w:r>
            <w:r w:rsidR="00CD5B56">
              <w:rPr>
                <w:rFonts w:eastAsia="Times New Roman" w:cs="Arial"/>
                <w:color w:val="595959"/>
                <w:sz w:val="16"/>
                <w:szCs w:val="18"/>
              </w:rPr>
              <w:t xml:space="preserve"> and</w:t>
            </w:r>
            <w:r w:rsidRPr="001B6500">
              <w:rPr>
                <w:rFonts w:eastAsia="Times New Roman" w:cs="Arial"/>
                <w:color w:val="595959"/>
                <w:sz w:val="16"/>
                <w:szCs w:val="18"/>
              </w:rPr>
              <w:t xml:space="preserve"> interview with</w:t>
            </w:r>
            <w:r w:rsidR="001B6500" w:rsidRPr="001B6500">
              <w:rPr>
                <w:rFonts w:eastAsia="Times New Roman" w:cs="Arial"/>
                <w:color w:val="595959"/>
                <w:sz w:val="16"/>
                <w:szCs w:val="18"/>
              </w:rPr>
              <w:t xml:space="preserve"> 1 DPO</w:t>
            </w:r>
            <w:r w:rsidR="001B6500">
              <w:rPr>
                <w:rFonts w:eastAsia="Times New Roman" w:cs="Arial"/>
                <w:color w:val="595959"/>
                <w:sz w:val="16"/>
                <w:szCs w:val="18"/>
              </w:rPr>
              <w:t>.</w:t>
            </w:r>
          </w:p>
          <w:p w:rsidR="005D3B2A" w:rsidRPr="00FF243D" w:rsidRDefault="005D3B2A" w:rsidP="00FD1864">
            <w:pPr>
              <w:spacing w:before="120" w:after="120" w:line="240" w:lineRule="auto"/>
              <w:rPr>
                <w:rFonts w:eastAsia="Times New Roman" w:cs="Arial"/>
                <w:color w:val="595959"/>
                <w:sz w:val="16"/>
                <w:szCs w:val="18"/>
              </w:rPr>
            </w:pPr>
            <w:r w:rsidRPr="005D3B2A">
              <w:rPr>
                <w:rFonts w:eastAsia="Times New Roman" w:cs="Arial"/>
                <w:color w:val="595959"/>
                <w:sz w:val="16"/>
                <w:szCs w:val="18"/>
                <w:highlight w:val="yellow"/>
              </w:rPr>
              <w:lastRenderedPageBreak/>
              <w:t>NAIH organised and conducted interviews with</w:t>
            </w:r>
            <w:r w:rsidR="00060DF2">
              <w:rPr>
                <w:rFonts w:eastAsia="Times New Roman" w:cs="Arial"/>
                <w:color w:val="595959"/>
                <w:sz w:val="16"/>
                <w:szCs w:val="18"/>
                <w:highlight w:val="yellow"/>
              </w:rPr>
              <w:t xml:space="preserve"> </w:t>
            </w:r>
            <w:r w:rsidR="00060DF2" w:rsidRPr="00060DF2">
              <w:rPr>
                <w:rFonts w:eastAsia="Times New Roman" w:cs="Arial"/>
                <w:color w:val="595959"/>
                <w:sz w:val="16"/>
                <w:szCs w:val="18"/>
                <w:highlight w:val="yellow"/>
              </w:rPr>
              <w:t>[out of a total of X]</w:t>
            </w:r>
          </w:p>
          <w:p w:rsidR="000F5812" w:rsidRPr="00FF243D" w:rsidRDefault="00FD1864" w:rsidP="00B22312">
            <w:pPr>
              <w:spacing w:before="120" w:after="120" w:line="240" w:lineRule="auto"/>
              <w:rPr>
                <w:rFonts w:eastAsia="Times New Roman" w:cs="Arial"/>
                <w:color w:val="595959"/>
                <w:sz w:val="16"/>
                <w:szCs w:val="18"/>
              </w:rPr>
            </w:pPr>
            <w:r w:rsidRPr="00FF243D">
              <w:rPr>
                <w:rFonts w:eastAsia="Times New Roman" w:cs="Arial"/>
                <w:color w:val="595959"/>
                <w:sz w:val="16"/>
                <w:szCs w:val="18"/>
              </w:rPr>
              <w:t>TRI coordinated the interviews, providing support to the partners as required.</w:t>
            </w:r>
          </w:p>
        </w:tc>
      </w:tr>
      <w:tr w:rsidR="000F5812" w:rsidRPr="00B22312" w:rsidTr="000F5812">
        <w:trPr>
          <w:trHeight w:val="37"/>
        </w:trPr>
        <w:tc>
          <w:tcPr>
            <w:tcW w:w="715" w:type="pct"/>
          </w:tcPr>
          <w:p w:rsidR="000F58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lastRenderedPageBreak/>
              <w:t>A2.2.3</w:t>
            </w:r>
          </w:p>
        </w:tc>
        <w:tc>
          <w:tcPr>
            <w:tcW w:w="975" w:type="pct"/>
          </w:tcPr>
          <w:p w:rsidR="000F58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Maintain dialog with DPOs and other stakeholders</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Partially (ongoing)</w:t>
            </w:r>
          </w:p>
        </w:tc>
        <w:tc>
          <w:tcPr>
            <w:tcW w:w="2594" w:type="pct"/>
          </w:tcPr>
          <w:p w:rsidR="000F5812" w:rsidRPr="00B22312" w:rsidRDefault="009D3D25" w:rsidP="00B22312">
            <w:pPr>
              <w:spacing w:before="120" w:after="120" w:line="240" w:lineRule="auto"/>
              <w:rPr>
                <w:rFonts w:eastAsia="Times New Roman" w:cs="Arial"/>
                <w:color w:val="595959"/>
                <w:sz w:val="16"/>
                <w:szCs w:val="18"/>
              </w:rPr>
            </w:pPr>
            <w:r>
              <w:rPr>
                <w:rFonts w:eastAsia="Times New Roman" w:cs="Arial"/>
                <w:color w:val="595959"/>
                <w:sz w:val="16"/>
                <w:szCs w:val="18"/>
              </w:rPr>
              <w:t>DPO interview participants were thanked by the consortium partner who interviewed them, for their effort and time, and then were sent a copy of the deliverable D2.2 when that was completed. (</w:t>
            </w:r>
            <w:r w:rsidR="00511B46">
              <w:rPr>
                <w:rFonts w:eastAsia="Times New Roman" w:cs="Arial"/>
                <w:color w:val="595959"/>
                <w:sz w:val="16"/>
                <w:szCs w:val="18"/>
              </w:rPr>
              <w:t>This activity is ongoing, and will ramp-up as training material becomes available from W</w:t>
            </w:r>
            <w:r w:rsidR="00060DF2">
              <w:rPr>
                <w:rFonts w:eastAsia="Times New Roman" w:cs="Arial"/>
                <w:color w:val="595959"/>
                <w:sz w:val="16"/>
                <w:szCs w:val="18"/>
              </w:rPr>
              <w:t>P</w:t>
            </w:r>
            <w:r w:rsidR="00511B46">
              <w:rPr>
                <w:rFonts w:eastAsia="Times New Roman" w:cs="Arial"/>
                <w:color w:val="595959"/>
                <w:sz w:val="16"/>
                <w:szCs w:val="18"/>
              </w:rPr>
              <w:t>3.</w:t>
            </w:r>
          </w:p>
        </w:tc>
      </w:tr>
      <w:tr w:rsidR="000F5812" w:rsidRPr="00B22312" w:rsidTr="000F5812">
        <w:trPr>
          <w:trHeight w:val="37"/>
        </w:trPr>
        <w:tc>
          <w:tcPr>
            <w:tcW w:w="715" w:type="pct"/>
          </w:tcPr>
          <w:p w:rsidR="000F58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A2.3</w:t>
            </w:r>
          </w:p>
        </w:tc>
        <w:tc>
          <w:tcPr>
            <w:tcW w:w="975" w:type="pct"/>
          </w:tcPr>
          <w:p w:rsidR="000F58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Critical review and identification of best practices from other data protection training material</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511B46" w:rsidRPr="00511B46" w:rsidRDefault="00511B46" w:rsidP="00511B46">
            <w:pPr>
              <w:spacing w:before="120" w:after="120" w:line="240" w:lineRule="auto"/>
              <w:rPr>
                <w:rFonts w:eastAsia="Times New Roman" w:cs="Arial"/>
                <w:color w:val="595959"/>
                <w:sz w:val="16"/>
                <w:szCs w:val="18"/>
              </w:rPr>
            </w:pPr>
            <w:r>
              <w:rPr>
                <w:rFonts w:eastAsia="Times New Roman" w:cs="Arial"/>
                <w:color w:val="595959"/>
                <w:sz w:val="16"/>
                <w:szCs w:val="18"/>
              </w:rPr>
              <w:t>A</w:t>
            </w:r>
            <w:r w:rsidRPr="00511B46">
              <w:rPr>
                <w:rFonts w:eastAsia="Times New Roman" w:cs="Arial"/>
                <w:color w:val="595959"/>
                <w:sz w:val="16"/>
                <w:szCs w:val="18"/>
              </w:rPr>
              <w:t xml:space="preserve"> critical analysis </w:t>
            </w:r>
            <w:r>
              <w:rPr>
                <w:rFonts w:eastAsia="Times New Roman" w:cs="Arial"/>
                <w:color w:val="595959"/>
                <w:sz w:val="16"/>
                <w:szCs w:val="18"/>
              </w:rPr>
              <w:t>of existing data protection training material</w:t>
            </w:r>
            <w:r w:rsidRPr="00511B46">
              <w:rPr>
                <w:rFonts w:eastAsia="Times New Roman" w:cs="Arial"/>
                <w:color w:val="595959"/>
                <w:sz w:val="16"/>
                <w:szCs w:val="18"/>
              </w:rPr>
              <w:t xml:space="preserve"> has been carried out to detect the current best practices, as well as to pinpoint the characteristics that the STAR training materials should have for them to be 1) easily adaptable to each training situation and, 2) easily understandable by audiences with different education, experience, and cultural backgrounds. </w:t>
            </w:r>
          </w:p>
          <w:p w:rsidR="00FF243D" w:rsidRPr="00B22312" w:rsidRDefault="00511B46" w:rsidP="00511B46">
            <w:pPr>
              <w:spacing w:before="120" w:after="120" w:line="240" w:lineRule="auto"/>
              <w:rPr>
                <w:rFonts w:eastAsia="Times New Roman" w:cs="Arial"/>
                <w:color w:val="595959"/>
                <w:sz w:val="16"/>
                <w:szCs w:val="18"/>
              </w:rPr>
            </w:pPr>
            <w:r>
              <w:rPr>
                <w:rFonts w:eastAsia="Times New Roman" w:cs="Arial"/>
                <w:color w:val="595959"/>
                <w:sz w:val="16"/>
                <w:szCs w:val="18"/>
              </w:rPr>
              <w:t xml:space="preserve">The consortium requested </w:t>
            </w:r>
            <w:r w:rsidRPr="00511B46">
              <w:rPr>
                <w:rFonts w:eastAsia="Times New Roman" w:cs="Arial"/>
                <w:color w:val="595959"/>
                <w:sz w:val="16"/>
                <w:szCs w:val="18"/>
              </w:rPr>
              <w:t xml:space="preserve">existing materials directly </w:t>
            </w:r>
            <w:r>
              <w:rPr>
                <w:rFonts w:eastAsia="Times New Roman" w:cs="Arial"/>
                <w:color w:val="595959"/>
                <w:sz w:val="16"/>
                <w:szCs w:val="18"/>
              </w:rPr>
              <w:t xml:space="preserve">from our </w:t>
            </w:r>
            <w:r w:rsidRPr="00511B46">
              <w:rPr>
                <w:rFonts w:eastAsia="Times New Roman" w:cs="Arial"/>
                <w:color w:val="595959"/>
                <w:sz w:val="16"/>
                <w:szCs w:val="18"/>
              </w:rPr>
              <w:t xml:space="preserve">interviewees. Where the circumstances did not allow the interviewees to share those materials, an open source search </w:t>
            </w:r>
            <w:r w:rsidR="009D3D25">
              <w:rPr>
                <w:rFonts w:eastAsia="Times New Roman" w:cs="Arial"/>
                <w:color w:val="595959"/>
                <w:sz w:val="16"/>
                <w:szCs w:val="18"/>
              </w:rPr>
              <w:t>was</w:t>
            </w:r>
            <w:r w:rsidRPr="00511B46">
              <w:rPr>
                <w:rFonts w:eastAsia="Times New Roman" w:cs="Arial"/>
                <w:color w:val="595959"/>
                <w:sz w:val="16"/>
                <w:szCs w:val="18"/>
              </w:rPr>
              <w:t xml:space="preserve"> carried out on several DPAs’ and organisations’ websites</w:t>
            </w:r>
            <w:r w:rsidR="009D3D25">
              <w:rPr>
                <w:rFonts w:eastAsia="Times New Roman" w:cs="Arial"/>
                <w:color w:val="595959"/>
                <w:sz w:val="16"/>
                <w:szCs w:val="18"/>
              </w:rPr>
              <w:t xml:space="preserve"> by TRI</w:t>
            </w:r>
            <w:r w:rsidRPr="00511B46">
              <w:rPr>
                <w:rFonts w:eastAsia="Times New Roman" w:cs="Arial"/>
                <w:color w:val="595959"/>
                <w:sz w:val="16"/>
                <w:szCs w:val="18"/>
              </w:rPr>
              <w:t xml:space="preserve">. A total number of 87 sample materials </w:t>
            </w:r>
            <w:r w:rsidR="00060DF2">
              <w:rPr>
                <w:rFonts w:eastAsia="Times New Roman" w:cs="Arial"/>
                <w:color w:val="595959"/>
                <w:sz w:val="16"/>
                <w:szCs w:val="18"/>
              </w:rPr>
              <w:t>have</w:t>
            </w:r>
            <w:r w:rsidRPr="00511B46">
              <w:rPr>
                <w:rFonts w:eastAsia="Times New Roman" w:cs="Arial"/>
                <w:color w:val="595959"/>
                <w:sz w:val="16"/>
                <w:szCs w:val="18"/>
              </w:rPr>
              <w:t xml:space="preserve"> been collected and catalogued by the consortium, and a sample of 60 of such documents </w:t>
            </w:r>
            <w:r w:rsidR="00060DF2">
              <w:rPr>
                <w:rFonts w:eastAsia="Times New Roman" w:cs="Arial"/>
                <w:color w:val="595959"/>
                <w:sz w:val="16"/>
                <w:szCs w:val="18"/>
              </w:rPr>
              <w:t>have</w:t>
            </w:r>
            <w:r w:rsidRPr="00511B46">
              <w:rPr>
                <w:rFonts w:eastAsia="Times New Roman" w:cs="Arial"/>
                <w:color w:val="595959"/>
                <w:sz w:val="16"/>
                <w:szCs w:val="18"/>
              </w:rPr>
              <w:t xml:space="preserve"> been analysed and evaluated based on the criteria of accuracy, comprehensiveness, suitability, coherence with the regulatory environment, delivery quality and clarity, certification, cross-border relevance, accessibility.  </w:t>
            </w:r>
            <w:r w:rsidR="009D3D25">
              <w:rPr>
                <w:rFonts w:eastAsia="Times New Roman" w:cs="Arial"/>
                <w:color w:val="595959"/>
                <w:sz w:val="16"/>
                <w:szCs w:val="18"/>
              </w:rPr>
              <w:t>The insights from this activity were synthesised and reported upon by TRI in D2.2</w:t>
            </w:r>
            <w:r w:rsidR="00060DF2">
              <w:rPr>
                <w:rFonts w:eastAsia="Times New Roman" w:cs="Arial"/>
                <w:color w:val="595959"/>
                <w:sz w:val="16"/>
                <w:szCs w:val="18"/>
              </w:rPr>
              <w:t xml:space="preserve">. </w:t>
            </w:r>
            <w:r w:rsidR="00FF243D">
              <w:rPr>
                <w:rFonts w:eastAsia="Times New Roman" w:cs="Arial"/>
                <w:color w:val="595959"/>
                <w:sz w:val="16"/>
                <w:szCs w:val="18"/>
              </w:rPr>
              <w:t>The interview findings were reviewed by both VUB and NAIH</w:t>
            </w:r>
            <w:r w:rsidR="00060DF2">
              <w:rPr>
                <w:rFonts w:eastAsia="Times New Roman" w:cs="Arial"/>
                <w:color w:val="595959"/>
                <w:sz w:val="16"/>
                <w:szCs w:val="18"/>
              </w:rPr>
              <w:t>.</w:t>
            </w:r>
          </w:p>
        </w:tc>
      </w:tr>
      <w:tr w:rsidR="000F5812" w:rsidRPr="00B22312" w:rsidTr="000F5812">
        <w:trPr>
          <w:trHeight w:val="37"/>
        </w:trPr>
        <w:tc>
          <w:tcPr>
            <w:tcW w:w="715" w:type="pct"/>
          </w:tcPr>
          <w:p w:rsidR="000F5812" w:rsidRDefault="000F5812" w:rsidP="00B22312">
            <w:pPr>
              <w:spacing w:before="120" w:after="120" w:line="240" w:lineRule="auto"/>
              <w:jc w:val="center"/>
              <w:rPr>
                <w:rFonts w:eastAsia="Times New Roman" w:cs="Arial"/>
                <w:color w:val="595959"/>
                <w:sz w:val="16"/>
                <w:szCs w:val="18"/>
              </w:rPr>
            </w:pPr>
            <w:r>
              <w:rPr>
                <w:rFonts w:eastAsia="Times New Roman" w:cs="Arial"/>
                <w:color w:val="595959"/>
                <w:sz w:val="16"/>
                <w:szCs w:val="18"/>
              </w:rPr>
              <w:t>A2.4</w:t>
            </w:r>
          </w:p>
        </w:tc>
        <w:tc>
          <w:tcPr>
            <w:tcW w:w="975" w:type="pct"/>
          </w:tcPr>
          <w:p w:rsidR="000F5812" w:rsidRPr="00B22312" w:rsidRDefault="000F5812" w:rsidP="00B22312">
            <w:pPr>
              <w:spacing w:before="120" w:after="120" w:line="240" w:lineRule="auto"/>
              <w:rPr>
                <w:rFonts w:eastAsia="Times New Roman" w:cs="Arial"/>
                <w:color w:val="595959"/>
                <w:sz w:val="16"/>
                <w:szCs w:val="18"/>
              </w:rPr>
            </w:pPr>
            <w:r w:rsidRPr="000F5812">
              <w:rPr>
                <w:rFonts w:eastAsia="Times New Roman" w:cs="Arial"/>
                <w:color w:val="595959"/>
                <w:sz w:val="16"/>
                <w:szCs w:val="18"/>
              </w:rPr>
              <w:t>Defining and delineating the “Training Materials”</w:t>
            </w:r>
          </w:p>
        </w:tc>
        <w:tc>
          <w:tcPr>
            <w:tcW w:w="716" w:type="pct"/>
          </w:tcPr>
          <w:p w:rsidR="000F5812" w:rsidRPr="00B22312" w:rsidRDefault="00A52D74" w:rsidP="00B223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0F5812" w:rsidRDefault="00FF243D" w:rsidP="00B22312">
            <w:pPr>
              <w:spacing w:before="120" w:after="120" w:line="240" w:lineRule="auto"/>
              <w:rPr>
                <w:rFonts w:eastAsia="Times New Roman" w:cs="Arial"/>
                <w:color w:val="595959"/>
                <w:sz w:val="16"/>
                <w:szCs w:val="18"/>
              </w:rPr>
            </w:pPr>
            <w:r>
              <w:rPr>
                <w:rFonts w:eastAsia="Times New Roman" w:cs="Arial"/>
                <w:color w:val="595959"/>
                <w:sz w:val="16"/>
                <w:szCs w:val="18"/>
              </w:rPr>
              <w:t xml:space="preserve">TRI synthesised the findings from the preceding activities into the requirements for the STAR training materials as reported in </w:t>
            </w:r>
            <w:r w:rsidR="00FD1864">
              <w:rPr>
                <w:rFonts w:eastAsia="Times New Roman" w:cs="Arial"/>
                <w:color w:val="595959"/>
                <w:sz w:val="16"/>
                <w:szCs w:val="18"/>
              </w:rPr>
              <w:t>D2.3</w:t>
            </w:r>
            <w:r>
              <w:rPr>
                <w:rFonts w:eastAsia="Times New Roman" w:cs="Arial"/>
                <w:color w:val="595959"/>
                <w:sz w:val="16"/>
                <w:szCs w:val="18"/>
              </w:rPr>
              <w:t xml:space="preserve">. This included generating guiding assumptions (based upon STAR scope, GDPR, training requirements, and the data protection context), generating general requirements for all training materials, and specifications for the training materials. </w:t>
            </w:r>
          </w:p>
          <w:p w:rsidR="005D3B2A" w:rsidRPr="00B22312" w:rsidRDefault="00FF243D" w:rsidP="00B22312">
            <w:pPr>
              <w:spacing w:before="120" w:after="120" w:line="240" w:lineRule="auto"/>
              <w:rPr>
                <w:rFonts w:eastAsia="Times New Roman" w:cs="Arial"/>
                <w:color w:val="595959"/>
                <w:sz w:val="16"/>
                <w:szCs w:val="18"/>
              </w:rPr>
            </w:pPr>
            <w:r>
              <w:rPr>
                <w:rFonts w:eastAsia="Times New Roman" w:cs="Arial"/>
                <w:color w:val="595959"/>
                <w:sz w:val="16"/>
                <w:szCs w:val="18"/>
              </w:rPr>
              <w:t xml:space="preserve">TRI provided an initial outline of training topics, and then along with, VUB and NAIH conducted an online meeting to agree the key training topics/ seminar list, and debate the content of these. </w:t>
            </w:r>
            <w:r w:rsidR="005D3B2A">
              <w:rPr>
                <w:rFonts w:eastAsia="Times New Roman" w:cs="Arial"/>
                <w:color w:val="595959"/>
                <w:sz w:val="16"/>
                <w:szCs w:val="18"/>
              </w:rPr>
              <w:t>The finalised requirement</w:t>
            </w:r>
            <w:r w:rsidR="00A26890">
              <w:rPr>
                <w:rFonts w:eastAsia="Times New Roman" w:cs="Arial"/>
                <w:color w:val="595959"/>
                <w:sz w:val="16"/>
                <w:szCs w:val="18"/>
              </w:rPr>
              <w:t>s</w:t>
            </w:r>
            <w:r w:rsidR="005D3B2A">
              <w:rPr>
                <w:rFonts w:eastAsia="Times New Roman" w:cs="Arial"/>
                <w:color w:val="595959"/>
                <w:sz w:val="16"/>
                <w:szCs w:val="18"/>
              </w:rPr>
              <w:t xml:space="preserve"> were reviewed by both VUB and NAIH</w:t>
            </w:r>
            <w:r w:rsidR="00A26890">
              <w:rPr>
                <w:rFonts w:eastAsia="Times New Roman" w:cs="Arial"/>
                <w:color w:val="595959"/>
                <w:sz w:val="16"/>
                <w:szCs w:val="18"/>
              </w:rPr>
              <w:t>.</w:t>
            </w:r>
          </w:p>
        </w:tc>
      </w:tr>
      <w:tr w:rsidR="00B22312" w:rsidRPr="00B22312" w:rsidTr="000F5812">
        <w:tc>
          <w:tcPr>
            <w:tcW w:w="1690" w:type="pct"/>
            <w:gridSpan w:val="2"/>
            <w:shd w:val="clear" w:color="auto" w:fill="E6E6E6"/>
          </w:tcPr>
          <w:p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rsidR="00B22312" w:rsidRPr="00B22312" w:rsidRDefault="00FD1864" w:rsidP="00B22312">
            <w:pPr>
              <w:spacing w:before="120" w:after="120" w:line="240" w:lineRule="auto"/>
              <w:rPr>
                <w:rFonts w:eastAsia="Times New Roman" w:cs="Arial"/>
                <w:color w:val="595959"/>
                <w:sz w:val="16"/>
                <w:szCs w:val="20"/>
              </w:rPr>
            </w:pPr>
            <w:r>
              <w:rPr>
                <w:rFonts w:eastAsia="Times New Roman" w:cs="Arial"/>
                <w:color w:val="595959"/>
                <w:sz w:val="16"/>
                <w:szCs w:val="20"/>
              </w:rPr>
              <w:t>None</w:t>
            </w:r>
            <w:r w:rsidR="00060DF2">
              <w:rPr>
                <w:rFonts w:eastAsia="Times New Roman" w:cs="Arial"/>
                <w:color w:val="595959"/>
                <w:sz w:val="16"/>
                <w:szCs w:val="20"/>
              </w:rPr>
              <w:t>.</w:t>
            </w:r>
          </w:p>
        </w:tc>
      </w:tr>
      <w:tr w:rsidR="00B22312" w:rsidRPr="00B22312" w:rsidTr="000F5812">
        <w:tc>
          <w:tcPr>
            <w:tcW w:w="5000" w:type="pct"/>
            <w:gridSpan w:val="4"/>
            <w:shd w:val="clear" w:color="auto" w:fill="D9D9D9" w:themeFill="background1" w:themeFillShade="D9"/>
          </w:tcPr>
          <w:p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rsidR="00B22312" w:rsidRPr="00B22312" w:rsidRDefault="00B22312" w:rsidP="00B22312">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sidR="006701DB">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 xml:space="preserve">description of the action (DoA) in Annex 1 GA. </w:t>
            </w:r>
          </w:p>
          <w:p w:rsidR="00B22312" w:rsidRPr="00B22312" w:rsidRDefault="00B22312" w:rsidP="00B22312">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B22312" w:rsidRPr="00B22312" w:rsidTr="000F5812">
        <w:tc>
          <w:tcPr>
            <w:tcW w:w="715"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lastRenderedPageBreak/>
              <w:t>(numbering SyGMa)</w:t>
            </w:r>
          </w:p>
        </w:tc>
        <w:tc>
          <w:tcPr>
            <w:tcW w:w="975" w:type="pct"/>
            <w:shd w:val="clear" w:color="auto" w:fill="E6E6E6"/>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lastRenderedPageBreak/>
              <w:t>Milestone name</w:t>
            </w:r>
          </w:p>
        </w:tc>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lastRenderedPageBreak/>
              <w:t>(Yes/No)</w:t>
            </w:r>
          </w:p>
        </w:tc>
        <w:tc>
          <w:tcPr>
            <w:tcW w:w="2594" w:type="pct"/>
            <w:shd w:val="clear" w:color="auto" w:fill="E6E6E6"/>
          </w:tcPr>
          <w:p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lastRenderedPageBreak/>
              <w:t>Justification</w:t>
            </w:r>
            <w:r w:rsidRPr="00B22312">
              <w:rPr>
                <w:rFonts w:eastAsia="Times New Roman" w:cs="Arial"/>
                <w:color w:val="808080"/>
                <w:sz w:val="16"/>
                <w:szCs w:val="16"/>
              </w:rPr>
              <w:t xml:space="preserve"> </w:t>
            </w:r>
          </w:p>
          <w:p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lastRenderedPageBreak/>
              <w:t>(explain what was done and by whom; explain what was not done and why not; indicate new timing)</w:t>
            </w:r>
          </w:p>
        </w:tc>
      </w:tr>
      <w:tr w:rsidR="00B22312" w:rsidRPr="00B22312" w:rsidTr="000F5812">
        <w:tc>
          <w:tcPr>
            <w:tcW w:w="715" w:type="pct"/>
            <w:shd w:val="clear" w:color="auto" w:fill="auto"/>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lastRenderedPageBreak/>
              <w:t>MS</w:t>
            </w:r>
            <w:r w:rsidR="000F5812">
              <w:rPr>
                <w:rFonts w:eastAsia="Times New Roman" w:cs="Arial"/>
                <w:color w:val="595959"/>
                <w:sz w:val="16"/>
                <w:szCs w:val="16"/>
              </w:rPr>
              <w:t>1</w:t>
            </w:r>
          </w:p>
        </w:tc>
        <w:tc>
          <w:tcPr>
            <w:tcW w:w="975" w:type="pct"/>
            <w:shd w:val="clear" w:color="auto" w:fill="auto"/>
          </w:tcPr>
          <w:p w:rsidR="00B22312" w:rsidRPr="00B22312" w:rsidRDefault="000F5812" w:rsidP="00B223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Questionnaires developed</w:t>
            </w:r>
          </w:p>
        </w:tc>
        <w:tc>
          <w:tcPr>
            <w:tcW w:w="716" w:type="pct"/>
            <w:shd w:val="clear" w:color="auto" w:fill="auto"/>
          </w:tcPr>
          <w:p w:rsidR="00B22312" w:rsidRPr="00B22312" w:rsidRDefault="00A52D74" w:rsidP="00B22312">
            <w:pPr>
              <w:spacing w:before="120" w:after="120" w:line="240" w:lineRule="auto"/>
              <w:ind w:left="33"/>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B22312" w:rsidRPr="00060DF2" w:rsidRDefault="00FD1864" w:rsidP="00B22312">
            <w:pPr>
              <w:spacing w:before="120" w:after="120" w:line="240" w:lineRule="auto"/>
              <w:rPr>
                <w:rFonts w:eastAsia="Times New Roman" w:cs="Arial"/>
                <w:color w:val="595959"/>
                <w:sz w:val="16"/>
                <w:szCs w:val="18"/>
              </w:rPr>
            </w:pPr>
            <w:r w:rsidRPr="005D3B2A">
              <w:rPr>
                <w:rFonts w:eastAsia="Times New Roman" w:cs="Arial"/>
                <w:color w:val="595959"/>
                <w:sz w:val="16"/>
                <w:szCs w:val="18"/>
              </w:rPr>
              <w:t>TRI developed appropriate interview questions to meet the project's information needs, then designed interview templates, validated these with the consortium and revised them accordingly.</w:t>
            </w:r>
            <w:r w:rsidR="0055333E" w:rsidRPr="005D3B2A">
              <w:rPr>
                <w:rFonts w:eastAsia="Times New Roman" w:cs="Arial"/>
                <w:color w:val="595959"/>
                <w:sz w:val="16"/>
                <w:szCs w:val="18"/>
              </w:rPr>
              <w:t xml:space="preserve"> </w:t>
            </w:r>
            <w:r w:rsidR="005D3B2A" w:rsidRPr="005D3B2A">
              <w:rPr>
                <w:rFonts w:eastAsia="Times New Roman" w:cs="Arial"/>
                <w:color w:val="595959"/>
                <w:sz w:val="16"/>
                <w:szCs w:val="18"/>
              </w:rPr>
              <w:t>questionnaires</w:t>
            </w:r>
            <w:r w:rsidR="0055333E" w:rsidRPr="005D3B2A">
              <w:rPr>
                <w:rFonts w:eastAsia="Times New Roman" w:cs="Arial"/>
                <w:color w:val="595959"/>
                <w:sz w:val="16"/>
                <w:szCs w:val="18"/>
              </w:rPr>
              <w:t xml:space="preserve"> were developed for DPAs, DPO and other stakeholders with training responsibilities and stakeholders without training responsibilities.</w:t>
            </w:r>
            <w:r w:rsidRPr="005D3B2A">
              <w:rPr>
                <w:rFonts w:eastAsia="Times New Roman" w:cs="Arial"/>
                <w:color w:val="595959"/>
                <w:sz w:val="16"/>
                <w:szCs w:val="18"/>
              </w:rPr>
              <w:t xml:space="preserve"> Available as D2.1</w:t>
            </w:r>
          </w:p>
        </w:tc>
      </w:tr>
      <w:tr w:rsidR="00B22312" w:rsidRPr="00B22312" w:rsidTr="000F5812">
        <w:tc>
          <w:tcPr>
            <w:tcW w:w="715" w:type="pct"/>
            <w:shd w:val="clear" w:color="auto" w:fill="auto"/>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w:t>
            </w:r>
            <w:r w:rsidR="000F5812">
              <w:rPr>
                <w:rFonts w:eastAsia="Times New Roman" w:cs="Arial"/>
                <w:color w:val="595959"/>
                <w:sz w:val="16"/>
                <w:szCs w:val="16"/>
              </w:rPr>
              <w:t>2</w:t>
            </w:r>
          </w:p>
        </w:tc>
        <w:tc>
          <w:tcPr>
            <w:tcW w:w="975" w:type="pct"/>
            <w:shd w:val="clear" w:color="auto" w:fill="auto"/>
          </w:tcPr>
          <w:p w:rsidR="00B22312" w:rsidRPr="000F58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Interviews conducted and</w:t>
            </w:r>
            <w:r>
              <w:rPr>
                <w:rFonts w:eastAsia="Times New Roman" w:cs="Arial"/>
                <w:color w:val="595959"/>
                <w:sz w:val="16"/>
                <w:szCs w:val="16"/>
              </w:rPr>
              <w:t xml:space="preserve"> </w:t>
            </w:r>
            <w:r w:rsidRPr="000F5812">
              <w:rPr>
                <w:rFonts w:eastAsia="Times New Roman" w:cs="Arial"/>
                <w:color w:val="595959"/>
                <w:sz w:val="16"/>
                <w:szCs w:val="16"/>
              </w:rPr>
              <w:t>reported</w:t>
            </w:r>
          </w:p>
        </w:tc>
        <w:tc>
          <w:tcPr>
            <w:tcW w:w="716" w:type="pct"/>
            <w:shd w:val="clear" w:color="auto" w:fill="auto"/>
          </w:tcPr>
          <w:p w:rsidR="00B22312" w:rsidRPr="00B22312" w:rsidRDefault="00A52D74" w:rsidP="00B22312">
            <w:pPr>
              <w:spacing w:before="120" w:after="120" w:line="240" w:lineRule="auto"/>
              <w:ind w:left="33"/>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5D3B2A" w:rsidRDefault="005D3B2A" w:rsidP="005D3B2A">
            <w:pPr>
              <w:spacing w:before="120" w:after="120" w:line="240" w:lineRule="auto"/>
              <w:rPr>
                <w:rFonts w:eastAsia="Times New Roman" w:cs="Arial"/>
                <w:color w:val="595959"/>
                <w:sz w:val="16"/>
                <w:szCs w:val="18"/>
              </w:rPr>
            </w:pPr>
            <w:r w:rsidRPr="00511B46">
              <w:rPr>
                <w:rFonts w:eastAsia="Times New Roman" w:cs="Arial"/>
                <w:color w:val="595959"/>
                <w:sz w:val="16"/>
                <w:szCs w:val="18"/>
              </w:rPr>
              <w:t>TRI organised and conducted interviews with 9 EU DPAs</w:t>
            </w:r>
            <w:r>
              <w:rPr>
                <w:rFonts w:eastAsia="Times New Roman" w:cs="Arial"/>
                <w:color w:val="595959"/>
                <w:sz w:val="16"/>
                <w:szCs w:val="18"/>
              </w:rPr>
              <w:t xml:space="preserve">, </w:t>
            </w:r>
            <w:r w:rsidRPr="00511B46">
              <w:rPr>
                <w:rFonts w:eastAsia="Times New Roman" w:cs="Arial"/>
                <w:color w:val="595959"/>
                <w:sz w:val="16"/>
                <w:szCs w:val="18"/>
              </w:rPr>
              <w:t>TRI contacted using multiple contact methods (email, phone), then sent reminders to 8 EU DPAs who eventually did not agree to participate. The NAIH organised and conducted interviews with 5 EU DPAs</w:t>
            </w:r>
            <w:r w:rsidR="00060DF2">
              <w:rPr>
                <w:rFonts w:eastAsia="Times New Roman" w:cs="Arial"/>
                <w:color w:val="595959"/>
                <w:sz w:val="16"/>
                <w:szCs w:val="18"/>
              </w:rPr>
              <w:t xml:space="preserve"> [</w:t>
            </w:r>
            <w:r w:rsidR="00060DF2" w:rsidRPr="00060DF2">
              <w:rPr>
                <w:rFonts w:eastAsia="Times New Roman" w:cs="Arial"/>
                <w:color w:val="595959"/>
                <w:sz w:val="16"/>
                <w:szCs w:val="18"/>
                <w:highlight w:val="yellow"/>
              </w:rPr>
              <w:t>[out of a total of X]</w:t>
            </w:r>
            <w:r w:rsidR="00060DF2">
              <w:rPr>
                <w:rFonts w:eastAsia="Times New Roman" w:cs="Arial"/>
                <w:color w:val="595959"/>
                <w:sz w:val="16"/>
                <w:szCs w:val="18"/>
              </w:rPr>
              <w:t>]</w:t>
            </w:r>
            <w:r>
              <w:rPr>
                <w:rFonts w:eastAsia="Times New Roman" w:cs="Arial"/>
                <w:color w:val="595959"/>
                <w:sz w:val="16"/>
                <w:szCs w:val="18"/>
              </w:rPr>
              <w:t xml:space="preserve">, </w:t>
            </w:r>
            <w:r w:rsidRPr="00511B46">
              <w:rPr>
                <w:rFonts w:eastAsia="Times New Roman" w:cs="Arial"/>
                <w:color w:val="595959"/>
                <w:sz w:val="16"/>
                <w:szCs w:val="18"/>
              </w:rPr>
              <w:t xml:space="preserve">VUB organised and conducted interviews with </w:t>
            </w:r>
            <w:r w:rsidR="001B6500" w:rsidRPr="001B6500">
              <w:rPr>
                <w:rFonts w:eastAsia="Times New Roman" w:cs="Arial"/>
                <w:color w:val="595959"/>
                <w:sz w:val="16"/>
                <w:szCs w:val="18"/>
              </w:rPr>
              <w:t>3</w:t>
            </w:r>
            <w:r w:rsidRPr="00511B46">
              <w:rPr>
                <w:rFonts w:eastAsia="Times New Roman" w:cs="Arial"/>
                <w:color w:val="595959"/>
                <w:sz w:val="16"/>
                <w:szCs w:val="18"/>
              </w:rPr>
              <w:t xml:space="preserve"> EU DPAs</w:t>
            </w:r>
            <w:r w:rsidR="00060DF2">
              <w:rPr>
                <w:rFonts w:eastAsia="Times New Roman" w:cs="Arial"/>
                <w:color w:val="595959"/>
                <w:sz w:val="16"/>
                <w:szCs w:val="18"/>
              </w:rPr>
              <w:t xml:space="preserve"> [out of a total of 5]</w:t>
            </w:r>
            <w:r>
              <w:rPr>
                <w:rFonts w:eastAsia="Times New Roman" w:cs="Arial"/>
                <w:color w:val="595959"/>
                <w:sz w:val="16"/>
                <w:szCs w:val="18"/>
              </w:rPr>
              <w:t xml:space="preserve">. </w:t>
            </w:r>
          </w:p>
          <w:p w:rsidR="005D3B2A" w:rsidRPr="001B6500" w:rsidRDefault="005D3B2A" w:rsidP="005D3B2A">
            <w:pPr>
              <w:spacing w:before="120" w:after="120" w:line="240" w:lineRule="auto"/>
              <w:rPr>
                <w:rFonts w:eastAsia="Times New Roman" w:cs="Arial"/>
                <w:color w:val="595959"/>
                <w:sz w:val="16"/>
                <w:szCs w:val="18"/>
              </w:rPr>
            </w:pPr>
            <w:r w:rsidRPr="001B6500">
              <w:rPr>
                <w:rFonts w:eastAsia="Times New Roman" w:cs="Arial"/>
                <w:color w:val="595959"/>
                <w:sz w:val="16"/>
                <w:szCs w:val="18"/>
              </w:rPr>
              <w:t xml:space="preserve">TRI organised and conducted interviews with 8 DPOs [out of a total of 20], VUB organised and conducted </w:t>
            </w:r>
            <w:r w:rsidR="00060DF2">
              <w:rPr>
                <w:rFonts w:eastAsia="Times New Roman" w:cs="Arial"/>
                <w:color w:val="595959"/>
                <w:sz w:val="16"/>
                <w:szCs w:val="18"/>
              </w:rPr>
              <w:t xml:space="preserve">an </w:t>
            </w:r>
            <w:r w:rsidRPr="001B6500">
              <w:rPr>
                <w:rFonts w:eastAsia="Times New Roman" w:cs="Arial"/>
                <w:color w:val="595959"/>
                <w:sz w:val="16"/>
                <w:szCs w:val="18"/>
              </w:rPr>
              <w:t>interview with</w:t>
            </w:r>
            <w:r w:rsidR="001B6500" w:rsidRPr="001B6500">
              <w:rPr>
                <w:rFonts w:eastAsia="Times New Roman" w:cs="Arial"/>
                <w:color w:val="595959"/>
                <w:sz w:val="16"/>
                <w:szCs w:val="18"/>
              </w:rPr>
              <w:t xml:space="preserve"> 1 DPO</w:t>
            </w:r>
            <w:r w:rsidR="00060DF2">
              <w:rPr>
                <w:rFonts w:eastAsia="Times New Roman" w:cs="Arial"/>
                <w:color w:val="595959"/>
                <w:sz w:val="16"/>
                <w:szCs w:val="18"/>
              </w:rPr>
              <w:t>.</w:t>
            </w:r>
          </w:p>
          <w:p w:rsidR="005D3B2A" w:rsidRPr="00FF243D" w:rsidRDefault="005D3B2A" w:rsidP="005D3B2A">
            <w:pPr>
              <w:spacing w:before="120" w:after="120" w:line="240" w:lineRule="auto"/>
              <w:rPr>
                <w:rFonts w:eastAsia="Times New Roman" w:cs="Arial"/>
                <w:color w:val="595959"/>
                <w:sz w:val="16"/>
                <w:szCs w:val="18"/>
              </w:rPr>
            </w:pPr>
            <w:r w:rsidRPr="005D3B2A">
              <w:rPr>
                <w:rFonts w:eastAsia="Times New Roman" w:cs="Arial"/>
                <w:color w:val="595959"/>
                <w:sz w:val="16"/>
                <w:szCs w:val="18"/>
                <w:highlight w:val="yellow"/>
              </w:rPr>
              <w:t>NAIH organised and conducted interviews with</w:t>
            </w:r>
            <w:r w:rsidR="00060DF2" w:rsidRPr="00060DF2">
              <w:rPr>
                <w:rFonts w:eastAsia="Times New Roman" w:cs="Arial"/>
                <w:color w:val="595959"/>
                <w:sz w:val="16"/>
                <w:szCs w:val="18"/>
                <w:highlight w:val="yellow"/>
              </w:rPr>
              <w:t>[out of a total of X]</w:t>
            </w:r>
          </w:p>
          <w:p w:rsidR="00B22312" w:rsidRPr="00B22312" w:rsidRDefault="005D3B2A" w:rsidP="00B22312">
            <w:pPr>
              <w:spacing w:before="120" w:after="120" w:line="240" w:lineRule="auto"/>
              <w:rPr>
                <w:rFonts w:eastAsia="Times New Roman" w:cs="Arial"/>
                <w:color w:val="595959"/>
                <w:sz w:val="16"/>
                <w:szCs w:val="16"/>
              </w:rPr>
            </w:pPr>
            <w:r>
              <w:rPr>
                <w:rFonts w:eastAsia="Times New Roman" w:cs="Arial"/>
                <w:color w:val="595959"/>
                <w:sz w:val="16"/>
                <w:szCs w:val="16"/>
              </w:rPr>
              <w:t>The synthesised findings from these interviews were r</w:t>
            </w:r>
            <w:r w:rsidR="00FD1864">
              <w:rPr>
                <w:rFonts w:eastAsia="Times New Roman" w:cs="Arial"/>
                <w:color w:val="595959"/>
                <w:sz w:val="16"/>
                <w:szCs w:val="16"/>
              </w:rPr>
              <w:t>eported in D2.2</w:t>
            </w:r>
            <w:r>
              <w:rPr>
                <w:rFonts w:eastAsia="Times New Roman" w:cs="Arial"/>
                <w:color w:val="595959"/>
                <w:sz w:val="16"/>
                <w:szCs w:val="16"/>
              </w:rPr>
              <w:t xml:space="preserve"> authored by TRI. The report contains findings on training methodology (target groups, types of training, existing training materials), key required training topics, and determining future needs in GDPR training. </w:t>
            </w:r>
          </w:p>
        </w:tc>
      </w:tr>
      <w:tr w:rsidR="000F5812" w:rsidRPr="00B22312" w:rsidTr="000F5812">
        <w:tc>
          <w:tcPr>
            <w:tcW w:w="715" w:type="pct"/>
            <w:shd w:val="clear" w:color="auto" w:fill="auto"/>
          </w:tcPr>
          <w:p w:rsidR="000F5812" w:rsidRPr="00B22312" w:rsidRDefault="000F5812"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t>MS3</w:t>
            </w:r>
          </w:p>
        </w:tc>
        <w:tc>
          <w:tcPr>
            <w:tcW w:w="975" w:type="pct"/>
            <w:shd w:val="clear" w:color="auto" w:fill="auto"/>
          </w:tcPr>
          <w:p w:rsidR="000F5812" w:rsidRPr="000F5812" w:rsidRDefault="000F5812" w:rsidP="000F58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Requirements for training</w:t>
            </w:r>
            <w:r>
              <w:rPr>
                <w:rFonts w:eastAsia="Times New Roman" w:cs="Arial"/>
                <w:color w:val="595959"/>
                <w:sz w:val="16"/>
                <w:szCs w:val="16"/>
              </w:rPr>
              <w:t xml:space="preserve"> </w:t>
            </w:r>
            <w:r w:rsidRPr="000F5812">
              <w:rPr>
                <w:rFonts w:eastAsia="Times New Roman" w:cs="Arial"/>
                <w:color w:val="595959"/>
                <w:sz w:val="16"/>
                <w:szCs w:val="16"/>
              </w:rPr>
              <w:t>materials defined</w:t>
            </w:r>
          </w:p>
        </w:tc>
        <w:tc>
          <w:tcPr>
            <w:tcW w:w="716" w:type="pct"/>
            <w:shd w:val="clear" w:color="auto" w:fill="auto"/>
          </w:tcPr>
          <w:p w:rsidR="000F5812" w:rsidRPr="00B22312" w:rsidRDefault="00A52D74" w:rsidP="00B22312">
            <w:pPr>
              <w:spacing w:before="120" w:after="120" w:line="240" w:lineRule="auto"/>
              <w:ind w:left="33"/>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0F5812" w:rsidRPr="00B22312" w:rsidRDefault="00FD1864" w:rsidP="00B22312">
            <w:pPr>
              <w:spacing w:before="120" w:after="120" w:line="240" w:lineRule="auto"/>
              <w:rPr>
                <w:rFonts w:eastAsia="Times New Roman" w:cs="Arial"/>
                <w:color w:val="595959"/>
                <w:sz w:val="16"/>
                <w:szCs w:val="16"/>
              </w:rPr>
            </w:pPr>
            <w:r>
              <w:rPr>
                <w:rFonts w:eastAsia="Times New Roman" w:cs="Arial"/>
                <w:color w:val="595959"/>
                <w:sz w:val="16"/>
                <w:szCs w:val="16"/>
              </w:rPr>
              <w:t>D2.</w:t>
            </w:r>
            <w:r w:rsidR="009D3D25">
              <w:rPr>
                <w:rFonts w:eastAsia="Times New Roman" w:cs="Arial"/>
                <w:color w:val="595959"/>
                <w:sz w:val="16"/>
                <w:szCs w:val="16"/>
              </w:rPr>
              <w:t>4</w:t>
            </w:r>
            <w:r w:rsidR="005D3B2A">
              <w:rPr>
                <w:rFonts w:eastAsia="Times New Roman" w:cs="Arial"/>
                <w:color w:val="595959"/>
                <w:sz w:val="16"/>
                <w:szCs w:val="16"/>
              </w:rPr>
              <w:t xml:space="preserve">, produced by TRI presents a </w:t>
            </w:r>
            <w:r w:rsidR="005D3B2A" w:rsidRPr="005D3B2A">
              <w:rPr>
                <w:rFonts w:eastAsia="Times New Roman" w:cs="Arial"/>
                <w:color w:val="595959"/>
                <w:sz w:val="16"/>
                <w:szCs w:val="16"/>
              </w:rPr>
              <w:t>finalised detailed list of the training materials to be developed by the STAR project, as well as detailed requirements</w:t>
            </w:r>
            <w:r w:rsidR="005D3B2A">
              <w:rPr>
                <w:rFonts w:eastAsia="Times New Roman" w:cs="Arial"/>
                <w:color w:val="595959"/>
                <w:sz w:val="16"/>
                <w:szCs w:val="16"/>
              </w:rPr>
              <w:t xml:space="preserve"> and specifications</w:t>
            </w:r>
            <w:r w:rsidR="005D3B2A" w:rsidRPr="005D3B2A">
              <w:rPr>
                <w:rFonts w:eastAsia="Times New Roman" w:cs="Arial"/>
                <w:color w:val="595959"/>
                <w:sz w:val="16"/>
                <w:szCs w:val="16"/>
              </w:rPr>
              <w:t xml:space="preserve"> for those materials</w:t>
            </w:r>
            <w:r w:rsidR="005D3B2A">
              <w:rPr>
                <w:rFonts w:eastAsia="Times New Roman" w:cs="Arial"/>
                <w:color w:val="595959"/>
                <w:sz w:val="16"/>
                <w:szCs w:val="16"/>
              </w:rPr>
              <w:t xml:space="preserve">. </w:t>
            </w:r>
          </w:p>
        </w:tc>
      </w:tr>
      <w:tr w:rsidR="00B22312" w:rsidRPr="00B22312" w:rsidTr="000F5812">
        <w:tc>
          <w:tcPr>
            <w:tcW w:w="715"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rsidR="00B22312" w:rsidRPr="00B22312" w:rsidRDefault="00B22312" w:rsidP="00B223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B22312" w:rsidRPr="00B22312" w:rsidRDefault="00B22312" w:rsidP="00B223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B22312" w:rsidRPr="00B22312" w:rsidRDefault="00B22312" w:rsidP="00B223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B22312" w:rsidRPr="00B22312" w:rsidRDefault="00B22312" w:rsidP="00B223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B22312" w:rsidRPr="00B22312" w:rsidTr="000F5812">
        <w:tc>
          <w:tcPr>
            <w:tcW w:w="715" w:type="pct"/>
            <w:shd w:val="clear" w:color="auto" w:fill="auto"/>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D2.1</w:t>
            </w:r>
          </w:p>
        </w:tc>
        <w:tc>
          <w:tcPr>
            <w:tcW w:w="975" w:type="pct"/>
            <w:shd w:val="clear" w:color="auto" w:fill="auto"/>
          </w:tcPr>
          <w:p w:rsidR="00B22312" w:rsidRPr="00B22312" w:rsidRDefault="000F5812" w:rsidP="00B223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Questionnaires</w:t>
            </w:r>
          </w:p>
        </w:tc>
        <w:tc>
          <w:tcPr>
            <w:tcW w:w="716" w:type="pct"/>
            <w:shd w:val="clear" w:color="auto" w:fill="auto"/>
          </w:tcPr>
          <w:p w:rsidR="00B22312" w:rsidRPr="00B22312" w:rsidRDefault="00A52D74" w:rsidP="00B22312">
            <w:pPr>
              <w:spacing w:before="120" w:after="120" w:line="240" w:lineRule="auto"/>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1B6500" w:rsidRDefault="001B6500" w:rsidP="001B6500">
            <w:pPr>
              <w:spacing w:before="120" w:after="120" w:line="240" w:lineRule="auto"/>
              <w:rPr>
                <w:rFonts w:eastAsia="Times New Roman" w:cs="Arial"/>
                <w:color w:val="595959"/>
                <w:sz w:val="16"/>
                <w:szCs w:val="16"/>
              </w:rPr>
            </w:pPr>
            <w:r>
              <w:rPr>
                <w:rFonts w:eastAsia="Times New Roman" w:cs="Arial"/>
                <w:color w:val="595959"/>
                <w:sz w:val="16"/>
                <w:szCs w:val="16"/>
              </w:rPr>
              <w:t>Submission deadline: 3</w:t>
            </w:r>
            <w:r w:rsidR="00FF4027">
              <w:rPr>
                <w:rFonts w:eastAsia="Times New Roman" w:cs="Arial"/>
                <w:color w:val="595959"/>
                <w:sz w:val="16"/>
                <w:szCs w:val="16"/>
              </w:rPr>
              <w:t>1</w:t>
            </w:r>
            <w:r>
              <w:rPr>
                <w:rFonts w:eastAsia="Times New Roman" w:cs="Arial"/>
                <w:color w:val="595959"/>
                <w:sz w:val="16"/>
                <w:szCs w:val="16"/>
              </w:rPr>
              <w:t xml:space="preserve"> </w:t>
            </w:r>
            <w:r w:rsidR="00FF4027">
              <w:rPr>
                <w:rFonts w:eastAsia="Times New Roman" w:cs="Arial"/>
                <w:color w:val="595959"/>
                <w:sz w:val="16"/>
                <w:szCs w:val="16"/>
              </w:rPr>
              <w:t xml:space="preserve">May </w:t>
            </w:r>
            <w:r>
              <w:rPr>
                <w:rFonts w:eastAsia="Times New Roman" w:cs="Arial"/>
                <w:color w:val="595959"/>
                <w:sz w:val="16"/>
                <w:szCs w:val="16"/>
              </w:rPr>
              <w:t>2018</w:t>
            </w:r>
          </w:p>
          <w:p w:rsidR="001B6500" w:rsidRDefault="001B6500" w:rsidP="001B6500">
            <w:pPr>
              <w:spacing w:before="120" w:after="120" w:line="240" w:lineRule="auto"/>
              <w:rPr>
                <w:rFonts w:eastAsia="Times New Roman" w:cs="Arial"/>
                <w:color w:val="595959"/>
                <w:sz w:val="16"/>
                <w:szCs w:val="16"/>
              </w:rPr>
            </w:pPr>
            <w:r>
              <w:rPr>
                <w:rFonts w:eastAsia="Times New Roman" w:cs="Arial"/>
                <w:color w:val="595959"/>
                <w:sz w:val="16"/>
                <w:szCs w:val="16"/>
              </w:rPr>
              <w:t xml:space="preserve">Submitted: </w:t>
            </w:r>
            <w:r w:rsidR="00FF4027">
              <w:rPr>
                <w:rFonts w:eastAsia="Times New Roman" w:cs="Arial"/>
                <w:color w:val="595959"/>
                <w:sz w:val="16"/>
                <w:szCs w:val="16"/>
              </w:rPr>
              <w:t>31 May</w:t>
            </w:r>
            <w:r>
              <w:rPr>
                <w:rFonts w:eastAsia="Times New Roman" w:cs="Arial"/>
                <w:color w:val="595959"/>
                <w:sz w:val="16"/>
                <w:szCs w:val="16"/>
              </w:rPr>
              <w:t xml:space="preserve"> 2018</w:t>
            </w:r>
          </w:p>
          <w:p w:rsidR="001B6500" w:rsidRDefault="001B6500" w:rsidP="001B6500">
            <w:pPr>
              <w:spacing w:before="120" w:after="120" w:line="240" w:lineRule="auto"/>
              <w:rPr>
                <w:rFonts w:eastAsia="Times New Roman" w:cs="Arial"/>
                <w:color w:val="595959"/>
                <w:sz w:val="16"/>
                <w:szCs w:val="16"/>
              </w:rPr>
            </w:pPr>
            <w:r>
              <w:rPr>
                <w:rFonts w:eastAsia="Times New Roman" w:cs="Arial"/>
                <w:color w:val="595959"/>
                <w:sz w:val="16"/>
                <w:szCs w:val="16"/>
              </w:rPr>
              <w:t xml:space="preserve">Lead Beneficiary: </w:t>
            </w:r>
            <w:r w:rsidR="00FF4027">
              <w:rPr>
                <w:rFonts w:eastAsia="Times New Roman" w:cs="Arial"/>
                <w:color w:val="595959"/>
                <w:sz w:val="16"/>
                <w:szCs w:val="16"/>
              </w:rPr>
              <w:t>TRI</w:t>
            </w:r>
          </w:p>
          <w:p w:rsidR="00FF4027" w:rsidRDefault="00FF4027" w:rsidP="00FF4027">
            <w:pPr>
              <w:spacing w:before="120" w:after="120" w:line="240" w:lineRule="auto"/>
              <w:rPr>
                <w:rFonts w:eastAsia="Times New Roman" w:cs="Arial"/>
                <w:color w:val="595959"/>
                <w:sz w:val="16"/>
                <w:szCs w:val="18"/>
              </w:rPr>
            </w:pPr>
            <w:r w:rsidRPr="00FF4027">
              <w:rPr>
                <w:rFonts w:eastAsia="Times New Roman" w:cs="Arial"/>
                <w:color w:val="595959"/>
                <w:sz w:val="16"/>
                <w:szCs w:val="18"/>
              </w:rPr>
              <w:t>David Wright, Dr David Barnard-Wills, Dr Filippo Marchetti</w:t>
            </w:r>
            <w:r>
              <w:rPr>
                <w:rFonts w:eastAsia="Times New Roman" w:cs="Arial"/>
                <w:color w:val="595959"/>
                <w:sz w:val="16"/>
                <w:szCs w:val="18"/>
              </w:rPr>
              <w:t xml:space="preserve">, Deliverable D2.1 </w:t>
            </w:r>
            <w:r w:rsidRPr="00FF4027">
              <w:rPr>
                <w:rFonts w:eastAsia="Times New Roman" w:cs="Arial"/>
                <w:color w:val="595959"/>
                <w:sz w:val="16"/>
                <w:szCs w:val="18"/>
              </w:rPr>
              <w:t>Questionnaires</w:t>
            </w:r>
            <w:r>
              <w:rPr>
                <w:rFonts w:eastAsia="Times New Roman" w:cs="Arial"/>
                <w:color w:val="595959"/>
                <w:sz w:val="16"/>
                <w:szCs w:val="18"/>
              </w:rPr>
              <w:t xml:space="preserve"> - </w:t>
            </w:r>
            <w:r w:rsidRPr="00FF4027">
              <w:rPr>
                <w:rFonts w:eastAsia="Times New Roman" w:cs="Arial"/>
                <w:color w:val="595959"/>
                <w:sz w:val="16"/>
                <w:szCs w:val="18"/>
              </w:rPr>
              <w:t>Interview templates for interviewing DPAs and other stakeholders</w:t>
            </w:r>
          </w:p>
          <w:p w:rsidR="00B22312" w:rsidRPr="00B22312" w:rsidRDefault="005D3B2A" w:rsidP="00B22312">
            <w:pPr>
              <w:spacing w:before="120" w:after="120" w:line="240" w:lineRule="auto"/>
              <w:rPr>
                <w:rFonts w:eastAsia="Times New Roman" w:cs="Arial"/>
                <w:color w:val="595959"/>
                <w:sz w:val="16"/>
                <w:szCs w:val="16"/>
              </w:rPr>
            </w:pPr>
            <w:r w:rsidRPr="005D3B2A">
              <w:rPr>
                <w:rFonts w:eastAsia="Times New Roman" w:cs="Arial"/>
                <w:color w:val="595959"/>
                <w:sz w:val="16"/>
                <w:szCs w:val="18"/>
              </w:rPr>
              <w:t xml:space="preserve">TRI developed appropriate interview questions to meet the project's information needs, then designed interview templates, validated these with the consortium and revised them accordingly. questionnaires were developed for DPAs, DPO and other stakeholders with training responsibilities and stakeholders without training responsibilities.  </w:t>
            </w:r>
          </w:p>
        </w:tc>
      </w:tr>
      <w:tr w:rsidR="00B22312" w:rsidRPr="00B22312" w:rsidTr="000F5812">
        <w:tc>
          <w:tcPr>
            <w:tcW w:w="715" w:type="pct"/>
            <w:shd w:val="clear" w:color="auto" w:fill="auto"/>
          </w:tcPr>
          <w:p w:rsidR="00B22312" w:rsidRPr="00B22312" w:rsidRDefault="00B22312" w:rsidP="00B223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D2.2</w:t>
            </w:r>
          </w:p>
        </w:tc>
        <w:tc>
          <w:tcPr>
            <w:tcW w:w="975" w:type="pct"/>
            <w:shd w:val="clear" w:color="auto" w:fill="auto"/>
          </w:tcPr>
          <w:p w:rsidR="00B22312" w:rsidRPr="00B22312" w:rsidRDefault="000F5812" w:rsidP="00B223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Reports for the findings of the interviews</w:t>
            </w:r>
          </w:p>
        </w:tc>
        <w:tc>
          <w:tcPr>
            <w:tcW w:w="716" w:type="pct"/>
            <w:shd w:val="clear" w:color="auto" w:fill="auto"/>
          </w:tcPr>
          <w:p w:rsidR="00B22312" w:rsidRPr="00B22312" w:rsidRDefault="00A52D74" w:rsidP="00B22312">
            <w:pPr>
              <w:spacing w:before="120" w:after="120" w:line="240" w:lineRule="auto"/>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FF4027" w:rsidRDefault="00FF4027" w:rsidP="00FF4027">
            <w:pPr>
              <w:spacing w:before="120" w:after="120" w:line="240" w:lineRule="auto"/>
              <w:rPr>
                <w:rFonts w:eastAsia="Times New Roman" w:cs="Arial"/>
                <w:color w:val="595959"/>
                <w:sz w:val="16"/>
                <w:szCs w:val="16"/>
              </w:rPr>
            </w:pPr>
            <w:r>
              <w:rPr>
                <w:rFonts w:eastAsia="Times New Roman" w:cs="Arial"/>
                <w:color w:val="595959"/>
                <w:sz w:val="16"/>
                <w:szCs w:val="16"/>
              </w:rPr>
              <w:t>Submission deadline: 31 May 2018</w:t>
            </w:r>
          </w:p>
          <w:p w:rsidR="00FF4027" w:rsidRDefault="00FF4027" w:rsidP="00FF4027">
            <w:pPr>
              <w:spacing w:before="120" w:after="120" w:line="240" w:lineRule="auto"/>
              <w:rPr>
                <w:rFonts w:eastAsia="Times New Roman" w:cs="Arial"/>
                <w:color w:val="595959"/>
                <w:sz w:val="16"/>
                <w:szCs w:val="16"/>
              </w:rPr>
            </w:pPr>
            <w:r>
              <w:rPr>
                <w:rFonts w:eastAsia="Times New Roman" w:cs="Arial"/>
                <w:color w:val="595959"/>
                <w:sz w:val="16"/>
                <w:szCs w:val="16"/>
              </w:rPr>
              <w:t>Submitted: 31 May 2018</w:t>
            </w:r>
          </w:p>
          <w:p w:rsidR="00FF4027" w:rsidRDefault="00FF4027" w:rsidP="00FF4027">
            <w:pPr>
              <w:spacing w:before="120" w:after="120" w:line="240" w:lineRule="auto"/>
              <w:rPr>
                <w:rFonts w:eastAsia="Times New Roman" w:cs="Arial"/>
                <w:color w:val="595959"/>
                <w:sz w:val="16"/>
                <w:szCs w:val="16"/>
              </w:rPr>
            </w:pPr>
            <w:r>
              <w:rPr>
                <w:rFonts w:eastAsia="Times New Roman" w:cs="Arial"/>
                <w:color w:val="595959"/>
                <w:sz w:val="16"/>
                <w:szCs w:val="16"/>
              </w:rPr>
              <w:t>Lead Beneficiary: TRI</w:t>
            </w:r>
          </w:p>
          <w:p w:rsidR="00FF4027" w:rsidRDefault="00FF4027" w:rsidP="00FF4027">
            <w:pPr>
              <w:spacing w:before="120" w:after="120" w:line="240" w:lineRule="auto"/>
              <w:rPr>
                <w:rFonts w:eastAsia="Times New Roman" w:cs="Arial"/>
                <w:color w:val="595959"/>
                <w:sz w:val="16"/>
                <w:szCs w:val="16"/>
              </w:rPr>
            </w:pPr>
            <w:r w:rsidRPr="00FF4027">
              <w:rPr>
                <w:rFonts w:eastAsia="Times New Roman" w:cs="Arial"/>
                <w:color w:val="595959"/>
                <w:sz w:val="16"/>
                <w:szCs w:val="18"/>
              </w:rPr>
              <w:lastRenderedPageBreak/>
              <w:t>Dr Filippo Marchetti, Dr David Barnard-Wills</w:t>
            </w:r>
            <w:r>
              <w:rPr>
                <w:rFonts w:eastAsia="Times New Roman" w:cs="Arial"/>
                <w:color w:val="595959"/>
                <w:sz w:val="16"/>
                <w:szCs w:val="18"/>
              </w:rPr>
              <w:t xml:space="preserve">, Deliverable D2.2 </w:t>
            </w:r>
            <w:r w:rsidRPr="00FF4027">
              <w:rPr>
                <w:rFonts w:eastAsia="Times New Roman" w:cs="Arial"/>
                <w:color w:val="595959"/>
                <w:sz w:val="16"/>
                <w:szCs w:val="18"/>
              </w:rPr>
              <w:t>Report on the findings of the interviews</w:t>
            </w:r>
          </w:p>
          <w:p w:rsidR="00B22312" w:rsidRPr="00B22312" w:rsidRDefault="005D3B2A" w:rsidP="00B22312">
            <w:pPr>
              <w:spacing w:before="120" w:after="120" w:line="240" w:lineRule="auto"/>
              <w:rPr>
                <w:rFonts w:eastAsia="Times New Roman" w:cs="Arial"/>
                <w:color w:val="595959"/>
                <w:sz w:val="16"/>
                <w:szCs w:val="16"/>
              </w:rPr>
            </w:pPr>
            <w:r>
              <w:rPr>
                <w:rFonts w:eastAsia="Times New Roman" w:cs="Arial"/>
                <w:color w:val="595959"/>
                <w:sz w:val="16"/>
                <w:szCs w:val="16"/>
              </w:rPr>
              <w:t>The synthesised findings from these interviews were reported in D2.2 authored by TRI. The report contains findings on training methodology (target groups, types of training, existing training materials), key required training topics, and determining future needs in GDPR training.</w:t>
            </w:r>
          </w:p>
        </w:tc>
      </w:tr>
      <w:tr w:rsidR="000F5812" w:rsidRPr="00B22312" w:rsidTr="000F5812">
        <w:tc>
          <w:tcPr>
            <w:tcW w:w="715" w:type="pct"/>
            <w:shd w:val="clear" w:color="auto" w:fill="auto"/>
          </w:tcPr>
          <w:p w:rsidR="000F5812" w:rsidRPr="00B22312" w:rsidRDefault="000F5812"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lastRenderedPageBreak/>
              <w:t>D2.3</w:t>
            </w:r>
          </w:p>
        </w:tc>
        <w:tc>
          <w:tcPr>
            <w:tcW w:w="975" w:type="pct"/>
            <w:shd w:val="clear" w:color="auto" w:fill="auto"/>
          </w:tcPr>
          <w:p w:rsidR="000F5812" w:rsidRPr="00B22312" w:rsidRDefault="000F5812" w:rsidP="00B223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DPOs and other stakeholders contact list</w:t>
            </w:r>
          </w:p>
        </w:tc>
        <w:tc>
          <w:tcPr>
            <w:tcW w:w="716" w:type="pct"/>
            <w:shd w:val="clear" w:color="auto" w:fill="auto"/>
          </w:tcPr>
          <w:p w:rsidR="000F5812" w:rsidRPr="00B22312" w:rsidRDefault="0021245B" w:rsidP="00B22312">
            <w:pPr>
              <w:spacing w:before="120" w:after="120" w:line="240" w:lineRule="auto"/>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FF4027" w:rsidRDefault="00FF4027" w:rsidP="00FF4027">
            <w:pPr>
              <w:spacing w:before="120" w:after="120" w:line="240" w:lineRule="auto"/>
              <w:rPr>
                <w:rFonts w:eastAsia="Times New Roman" w:cs="Arial"/>
                <w:color w:val="595959"/>
                <w:sz w:val="16"/>
                <w:szCs w:val="16"/>
              </w:rPr>
            </w:pPr>
            <w:r>
              <w:rPr>
                <w:rFonts w:eastAsia="Times New Roman" w:cs="Arial"/>
                <w:color w:val="595959"/>
                <w:sz w:val="16"/>
                <w:szCs w:val="16"/>
              </w:rPr>
              <w:t>Submission deadline: 31 May 2018</w:t>
            </w:r>
          </w:p>
          <w:p w:rsidR="00FF4027" w:rsidRDefault="00FF4027" w:rsidP="00FF4027">
            <w:pPr>
              <w:spacing w:before="120" w:after="120" w:line="240" w:lineRule="auto"/>
              <w:rPr>
                <w:rFonts w:eastAsia="Times New Roman" w:cs="Arial"/>
                <w:color w:val="595959"/>
                <w:sz w:val="16"/>
                <w:szCs w:val="16"/>
              </w:rPr>
            </w:pPr>
            <w:r>
              <w:rPr>
                <w:rFonts w:eastAsia="Times New Roman" w:cs="Arial"/>
                <w:color w:val="595959"/>
                <w:sz w:val="16"/>
                <w:szCs w:val="16"/>
              </w:rPr>
              <w:t>Submitted: 31 May 2018</w:t>
            </w:r>
          </w:p>
          <w:p w:rsidR="00FF4027" w:rsidRDefault="00FF4027" w:rsidP="00FF4027">
            <w:pPr>
              <w:spacing w:before="120" w:after="120" w:line="240" w:lineRule="auto"/>
              <w:rPr>
                <w:rFonts w:eastAsia="Times New Roman" w:cs="Arial"/>
                <w:color w:val="595959"/>
                <w:sz w:val="16"/>
                <w:szCs w:val="16"/>
              </w:rPr>
            </w:pPr>
            <w:r>
              <w:rPr>
                <w:rFonts w:eastAsia="Times New Roman" w:cs="Arial"/>
                <w:color w:val="595959"/>
                <w:sz w:val="16"/>
                <w:szCs w:val="16"/>
              </w:rPr>
              <w:t>Lead Beneficiary: TRI</w:t>
            </w:r>
          </w:p>
          <w:p w:rsidR="00FF4027" w:rsidRDefault="00FF4027" w:rsidP="00FF4027">
            <w:pPr>
              <w:spacing w:before="120" w:after="120" w:line="240" w:lineRule="auto"/>
              <w:rPr>
                <w:rFonts w:eastAsia="Times New Roman" w:cs="Arial"/>
                <w:color w:val="595959"/>
                <w:sz w:val="16"/>
                <w:szCs w:val="16"/>
              </w:rPr>
            </w:pPr>
            <w:r w:rsidRPr="00FF4027">
              <w:rPr>
                <w:rFonts w:eastAsia="Times New Roman" w:cs="Arial"/>
                <w:color w:val="595959"/>
                <w:sz w:val="16"/>
                <w:szCs w:val="18"/>
              </w:rPr>
              <w:t>Dr Filippo Marchetti, Dr David Barnard-Wills</w:t>
            </w:r>
            <w:r>
              <w:rPr>
                <w:rFonts w:eastAsia="Times New Roman" w:cs="Arial"/>
                <w:color w:val="595959"/>
                <w:sz w:val="16"/>
                <w:szCs w:val="18"/>
              </w:rPr>
              <w:t xml:space="preserve">, Deliverable D2.3 </w:t>
            </w:r>
            <w:r w:rsidRPr="00FF4027">
              <w:rPr>
                <w:rFonts w:eastAsia="Times New Roman" w:cs="Arial"/>
                <w:color w:val="595959"/>
                <w:sz w:val="16"/>
                <w:szCs w:val="18"/>
              </w:rPr>
              <w:t>DPOs’ and other stakeholders’ contact list</w:t>
            </w:r>
          </w:p>
          <w:p w:rsidR="0021245B" w:rsidRPr="00B22312" w:rsidRDefault="005D3B2A" w:rsidP="00A26890">
            <w:pPr>
              <w:spacing w:before="120" w:after="120" w:line="240" w:lineRule="auto"/>
              <w:rPr>
                <w:rFonts w:eastAsia="Times New Roman" w:cs="Arial"/>
                <w:color w:val="595959"/>
                <w:sz w:val="16"/>
                <w:szCs w:val="16"/>
              </w:rPr>
            </w:pPr>
            <w:r>
              <w:rPr>
                <w:rFonts w:eastAsia="Times New Roman" w:cs="Arial"/>
                <w:color w:val="595959"/>
                <w:sz w:val="16"/>
                <w:szCs w:val="16"/>
              </w:rPr>
              <w:t xml:space="preserve">TRI </w:t>
            </w:r>
            <w:r w:rsidR="00A26890">
              <w:rPr>
                <w:rFonts w:eastAsia="Times New Roman" w:cs="Arial"/>
                <w:color w:val="595959"/>
                <w:sz w:val="16"/>
                <w:szCs w:val="16"/>
              </w:rPr>
              <w:t xml:space="preserve">research and compiled </w:t>
            </w:r>
            <w:r w:rsidR="0021245B">
              <w:rPr>
                <w:rFonts w:eastAsia="Times New Roman" w:cs="Arial"/>
                <w:color w:val="595959"/>
                <w:sz w:val="16"/>
                <w:szCs w:val="16"/>
              </w:rPr>
              <w:t>a contact list based around privacy@organisation type email addresses in order to minimise privacy risks with collecting and sharing individual email addresses.</w:t>
            </w:r>
            <w:r>
              <w:rPr>
                <w:rFonts w:eastAsia="Times New Roman" w:cs="Arial"/>
                <w:color w:val="595959"/>
                <w:sz w:val="16"/>
                <w:szCs w:val="16"/>
              </w:rPr>
              <w:t xml:space="preserve"> Following discussion on this point between the project partners, and the project officer, we determined that we were not legally able to collect individual email addresses of data protection officers, but that DPO@ or privacy@ institutional email addresses could be collected. </w:t>
            </w:r>
          </w:p>
        </w:tc>
      </w:tr>
      <w:tr w:rsidR="000F5812" w:rsidRPr="00B22312" w:rsidTr="000F5812">
        <w:tc>
          <w:tcPr>
            <w:tcW w:w="715" w:type="pct"/>
            <w:shd w:val="clear" w:color="auto" w:fill="auto"/>
          </w:tcPr>
          <w:p w:rsidR="000F5812" w:rsidRPr="00B22312" w:rsidRDefault="000F5812" w:rsidP="00B22312">
            <w:pPr>
              <w:spacing w:before="120" w:after="120" w:line="240" w:lineRule="auto"/>
              <w:jc w:val="center"/>
              <w:rPr>
                <w:rFonts w:eastAsia="Times New Roman" w:cs="Arial"/>
                <w:color w:val="595959"/>
                <w:sz w:val="16"/>
                <w:szCs w:val="16"/>
              </w:rPr>
            </w:pPr>
            <w:r>
              <w:rPr>
                <w:rFonts w:eastAsia="Times New Roman" w:cs="Arial"/>
                <w:color w:val="595959"/>
                <w:sz w:val="16"/>
                <w:szCs w:val="16"/>
              </w:rPr>
              <w:t>D2.4</w:t>
            </w:r>
          </w:p>
        </w:tc>
        <w:tc>
          <w:tcPr>
            <w:tcW w:w="975" w:type="pct"/>
            <w:shd w:val="clear" w:color="auto" w:fill="auto"/>
          </w:tcPr>
          <w:p w:rsidR="000F5812" w:rsidRPr="00B22312" w:rsidRDefault="000F5812" w:rsidP="00B22312">
            <w:pPr>
              <w:spacing w:before="120" w:after="120" w:line="240" w:lineRule="auto"/>
              <w:jc w:val="center"/>
              <w:rPr>
                <w:rFonts w:eastAsia="Times New Roman" w:cs="Arial"/>
                <w:color w:val="595959"/>
                <w:sz w:val="16"/>
                <w:szCs w:val="16"/>
              </w:rPr>
            </w:pPr>
            <w:r w:rsidRPr="000F5812">
              <w:rPr>
                <w:rFonts w:eastAsia="Times New Roman" w:cs="Arial"/>
                <w:color w:val="595959"/>
                <w:sz w:val="16"/>
                <w:szCs w:val="16"/>
              </w:rPr>
              <w:t>List of Training Materials and associated report</w:t>
            </w:r>
          </w:p>
        </w:tc>
        <w:tc>
          <w:tcPr>
            <w:tcW w:w="716" w:type="pct"/>
            <w:shd w:val="clear" w:color="auto" w:fill="auto"/>
          </w:tcPr>
          <w:p w:rsidR="000F5812" w:rsidRPr="00B22312" w:rsidRDefault="00A52D74" w:rsidP="00B22312">
            <w:pPr>
              <w:spacing w:before="120" w:after="120" w:line="240" w:lineRule="auto"/>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FF4027" w:rsidRDefault="00FF4027" w:rsidP="00FF4027">
            <w:pPr>
              <w:spacing w:before="120" w:after="120" w:line="240" w:lineRule="auto"/>
              <w:rPr>
                <w:rFonts w:eastAsia="Times New Roman" w:cs="Arial"/>
                <w:color w:val="595959"/>
                <w:sz w:val="16"/>
                <w:szCs w:val="16"/>
              </w:rPr>
            </w:pPr>
            <w:r>
              <w:rPr>
                <w:rFonts w:eastAsia="Times New Roman" w:cs="Arial"/>
                <w:color w:val="595959"/>
                <w:sz w:val="16"/>
                <w:szCs w:val="16"/>
              </w:rPr>
              <w:t>Submission deadline: 31 May 2018</w:t>
            </w:r>
          </w:p>
          <w:p w:rsidR="00FF4027" w:rsidRDefault="00FF4027" w:rsidP="00FF4027">
            <w:pPr>
              <w:spacing w:before="120" w:after="120" w:line="240" w:lineRule="auto"/>
              <w:rPr>
                <w:rFonts w:eastAsia="Times New Roman" w:cs="Arial"/>
                <w:color w:val="595959"/>
                <w:sz w:val="16"/>
                <w:szCs w:val="16"/>
              </w:rPr>
            </w:pPr>
            <w:r>
              <w:rPr>
                <w:rFonts w:eastAsia="Times New Roman" w:cs="Arial"/>
                <w:color w:val="595959"/>
                <w:sz w:val="16"/>
                <w:szCs w:val="16"/>
              </w:rPr>
              <w:t>Submitted: 31 May 2018</w:t>
            </w:r>
          </w:p>
          <w:p w:rsidR="00FF4027" w:rsidRDefault="00FF4027" w:rsidP="00FF4027">
            <w:pPr>
              <w:spacing w:before="120" w:after="120" w:line="240" w:lineRule="auto"/>
              <w:rPr>
                <w:rFonts w:eastAsia="Times New Roman" w:cs="Arial"/>
                <w:color w:val="595959"/>
                <w:sz w:val="16"/>
                <w:szCs w:val="16"/>
              </w:rPr>
            </w:pPr>
            <w:r>
              <w:rPr>
                <w:rFonts w:eastAsia="Times New Roman" w:cs="Arial"/>
                <w:color w:val="595959"/>
                <w:sz w:val="16"/>
                <w:szCs w:val="16"/>
              </w:rPr>
              <w:t>Lead Beneficiary: TRI</w:t>
            </w:r>
          </w:p>
          <w:p w:rsidR="00FF4027" w:rsidRDefault="00FF4027" w:rsidP="00FF4027">
            <w:pPr>
              <w:spacing w:before="120" w:after="120" w:line="240" w:lineRule="auto"/>
              <w:rPr>
                <w:rFonts w:eastAsia="Times New Roman" w:cs="Arial"/>
                <w:color w:val="595959"/>
                <w:sz w:val="16"/>
                <w:szCs w:val="16"/>
              </w:rPr>
            </w:pPr>
            <w:r w:rsidRPr="00FF4027">
              <w:rPr>
                <w:rFonts w:eastAsia="Times New Roman" w:cs="Arial"/>
                <w:color w:val="595959"/>
                <w:sz w:val="16"/>
                <w:szCs w:val="18"/>
              </w:rPr>
              <w:t>Dr David Barnard-Wills</w:t>
            </w:r>
            <w:r>
              <w:rPr>
                <w:rFonts w:eastAsia="Times New Roman" w:cs="Arial"/>
                <w:color w:val="595959"/>
                <w:sz w:val="16"/>
                <w:szCs w:val="18"/>
              </w:rPr>
              <w:t xml:space="preserve">, </w:t>
            </w:r>
            <w:r w:rsidRPr="00FF4027">
              <w:rPr>
                <w:rFonts w:eastAsia="Times New Roman" w:cs="Arial"/>
                <w:color w:val="595959"/>
                <w:sz w:val="16"/>
                <w:szCs w:val="18"/>
              </w:rPr>
              <w:t>Dr Filippo Marchetti</w:t>
            </w:r>
            <w:r>
              <w:rPr>
                <w:rFonts w:eastAsia="Times New Roman" w:cs="Arial"/>
                <w:color w:val="595959"/>
                <w:sz w:val="16"/>
                <w:szCs w:val="18"/>
              </w:rPr>
              <w:t xml:space="preserve">, Deliverable D2.4 </w:t>
            </w:r>
            <w:r w:rsidRPr="00FF4027">
              <w:rPr>
                <w:rFonts w:eastAsia="Times New Roman" w:cs="Arial"/>
                <w:color w:val="595959"/>
                <w:sz w:val="16"/>
                <w:szCs w:val="18"/>
              </w:rPr>
              <w:t>STAR Training materials requirements</w:t>
            </w:r>
          </w:p>
          <w:p w:rsidR="000F5812" w:rsidRPr="00B22312" w:rsidRDefault="005D3B2A" w:rsidP="00B22312">
            <w:pPr>
              <w:spacing w:before="120" w:after="120" w:line="240" w:lineRule="auto"/>
              <w:rPr>
                <w:rFonts w:eastAsia="Times New Roman" w:cs="Arial"/>
                <w:color w:val="595959"/>
                <w:sz w:val="16"/>
                <w:szCs w:val="16"/>
              </w:rPr>
            </w:pPr>
            <w:r>
              <w:rPr>
                <w:rFonts w:eastAsia="Times New Roman" w:cs="Arial"/>
                <w:color w:val="595959"/>
                <w:sz w:val="16"/>
                <w:szCs w:val="16"/>
              </w:rPr>
              <w:t xml:space="preserve">D2.4, produced by TRI presents a </w:t>
            </w:r>
            <w:r w:rsidRPr="005D3B2A">
              <w:rPr>
                <w:rFonts w:eastAsia="Times New Roman" w:cs="Arial"/>
                <w:color w:val="595959"/>
                <w:sz w:val="16"/>
                <w:szCs w:val="16"/>
              </w:rPr>
              <w:t>finalised detailed list of the training materials to be developed by the STAR project, as well as detailed requirements</w:t>
            </w:r>
            <w:r>
              <w:rPr>
                <w:rFonts w:eastAsia="Times New Roman" w:cs="Arial"/>
                <w:color w:val="595959"/>
                <w:sz w:val="16"/>
                <w:szCs w:val="16"/>
              </w:rPr>
              <w:t xml:space="preserve"> and specifications</w:t>
            </w:r>
            <w:r w:rsidRPr="005D3B2A">
              <w:rPr>
                <w:rFonts w:eastAsia="Times New Roman" w:cs="Arial"/>
                <w:color w:val="595959"/>
                <w:sz w:val="16"/>
                <w:szCs w:val="16"/>
              </w:rPr>
              <w:t xml:space="preserve"> for those materials</w:t>
            </w:r>
            <w:r>
              <w:rPr>
                <w:rFonts w:eastAsia="Times New Roman" w:cs="Arial"/>
                <w:color w:val="595959"/>
                <w:sz w:val="16"/>
                <w:szCs w:val="16"/>
              </w:rPr>
              <w:t>.</w:t>
            </w:r>
            <w:r w:rsidR="00A26890">
              <w:rPr>
                <w:rFonts w:eastAsia="Times New Roman" w:cs="Arial"/>
                <w:color w:val="595959"/>
                <w:sz w:val="16"/>
                <w:szCs w:val="16"/>
              </w:rPr>
              <w:t xml:space="preserve"> </w:t>
            </w:r>
            <w:r w:rsidR="00A26890" w:rsidRPr="00A26890">
              <w:rPr>
                <w:rFonts w:eastAsia="Times New Roman" w:cs="Arial"/>
                <w:color w:val="595959"/>
                <w:sz w:val="16"/>
                <w:szCs w:val="16"/>
              </w:rPr>
              <w:t>The first section of the report sets out the guiding assumptions for the training materials and rationale for these, as well as the general requirements that apply across all of the training materials, regardless of format. Guiding assumptions include focus upon EU law, language, the anticipated trainers and trainees, delivery formats (face to face and online), structure, temporal relevance and dissemination. General requirements include customisability, practicality, fostering discussion, and modularity.</w:t>
            </w:r>
            <w:r w:rsidR="00A26890">
              <w:rPr>
                <w:rFonts w:eastAsia="Times New Roman" w:cs="Arial"/>
                <w:color w:val="595959"/>
                <w:sz w:val="16"/>
                <w:szCs w:val="16"/>
              </w:rPr>
              <w:t xml:space="preserve"> </w:t>
            </w:r>
            <w:r w:rsidR="00A26890" w:rsidRPr="00A26890">
              <w:rPr>
                <w:rFonts w:eastAsia="Times New Roman" w:cs="Arial"/>
                <w:color w:val="595959"/>
                <w:sz w:val="16"/>
                <w:szCs w:val="16"/>
              </w:rPr>
              <w:t>The second section sets out the seminar topics lists upon which training materials will be developed, provides the rationale for their selection, and identifies key sub-topics to cover and pertinent issues.</w:t>
            </w:r>
            <w:r w:rsidR="00A26890">
              <w:rPr>
                <w:rFonts w:eastAsia="Times New Roman" w:cs="Arial"/>
                <w:color w:val="595959"/>
                <w:sz w:val="16"/>
                <w:szCs w:val="16"/>
              </w:rPr>
              <w:t xml:space="preserve"> </w:t>
            </w:r>
            <w:r w:rsidR="00A26890" w:rsidRPr="00A26890">
              <w:rPr>
                <w:rFonts w:eastAsia="Times New Roman" w:cs="Arial"/>
                <w:color w:val="595959"/>
                <w:sz w:val="16"/>
                <w:szCs w:val="16"/>
              </w:rPr>
              <w:t>The third section sets out the requirements for the various specific types of training materials – seminar material (including presentations), webinar, training handbook, GDPR compliance checklist for data controllers, and one-page introduction to the GDPR.</w:t>
            </w:r>
          </w:p>
        </w:tc>
      </w:tr>
      <w:tr w:rsidR="00B22312" w:rsidRPr="00B22312" w:rsidTr="000F5812">
        <w:tc>
          <w:tcPr>
            <w:tcW w:w="1690" w:type="pct"/>
            <w:gridSpan w:val="2"/>
            <w:shd w:val="clear" w:color="auto" w:fill="E6E6E6"/>
          </w:tcPr>
          <w:p w:rsidR="00B22312" w:rsidRPr="00B22312" w:rsidRDefault="00B22312" w:rsidP="00B22312">
            <w:pPr>
              <w:spacing w:before="120" w:after="120" w:line="240" w:lineRule="auto"/>
              <w:rPr>
                <w:rFonts w:eastAsia="Times New Roman" w:cs="Arial"/>
                <w:color w:val="595959"/>
                <w:sz w:val="18"/>
                <w:szCs w:val="20"/>
              </w:rPr>
            </w:pPr>
            <w:r w:rsidRPr="00B22312">
              <w:rPr>
                <w:rFonts w:eastAsia="Times New Roman" w:cs="Arial"/>
                <w:color w:val="595959"/>
                <w:sz w:val="18"/>
                <w:szCs w:val="20"/>
              </w:rPr>
              <w:t>Other issues</w:t>
            </w:r>
          </w:p>
        </w:tc>
        <w:tc>
          <w:tcPr>
            <w:tcW w:w="3310" w:type="pct"/>
            <w:gridSpan w:val="2"/>
            <w:shd w:val="clear" w:color="auto" w:fill="FFFFFF" w:themeFill="background1"/>
          </w:tcPr>
          <w:p w:rsidR="00B22312" w:rsidRPr="00B22312" w:rsidRDefault="0094482A" w:rsidP="00B22312">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bl>
    <w:p w:rsidR="00B22312" w:rsidRPr="00B22312" w:rsidRDefault="00B22312" w:rsidP="00B22312">
      <w:pPr>
        <w:spacing w:line="240" w:lineRule="auto"/>
        <w:rPr>
          <w:rFonts w:eastAsia="Times New Roman" w:cs="Times New Roman"/>
          <w:szCs w:val="24"/>
        </w:rPr>
      </w:pPr>
    </w:p>
    <w:p w:rsidR="00307DA3" w:rsidRPr="00B22312" w:rsidRDefault="00307DA3" w:rsidP="00307DA3">
      <w:pPr>
        <w:pStyle w:val="Heading3"/>
        <w:rPr>
          <w:b w:val="0"/>
          <w:i/>
        </w:rPr>
      </w:pPr>
      <w:r w:rsidRPr="00B22312">
        <w:rPr>
          <w:b w:val="0"/>
          <w:i/>
        </w:rPr>
        <w:lastRenderedPageBreak/>
        <w:t xml:space="preserve">Work package </w:t>
      </w:r>
      <w:r w:rsidR="000F5812">
        <w:rPr>
          <w:b w:val="0"/>
          <w:i/>
        </w:rPr>
        <w:t>3</w:t>
      </w:r>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307DA3" w:rsidRPr="00B22312" w:rsidTr="000F5812">
        <w:trPr>
          <w:trHeight w:val="417"/>
        </w:trPr>
        <w:tc>
          <w:tcPr>
            <w:tcW w:w="5000" w:type="pct"/>
            <w:gridSpan w:val="4"/>
            <w:tcBorders>
              <w:bottom w:val="single" w:sz="12" w:space="0" w:color="A6A6A6"/>
            </w:tcBorders>
            <w:shd w:val="clear" w:color="auto" w:fill="D9D9D9" w:themeFill="background1" w:themeFillShade="D9"/>
          </w:tcPr>
          <w:p w:rsidR="00307DA3" w:rsidRPr="00B22312" w:rsidRDefault="00307DA3" w:rsidP="000F5812">
            <w:pPr>
              <w:spacing w:before="240" w:after="240" w:line="240" w:lineRule="auto"/>
              <w:rPr>
                <w:rFonts w:eastAsia="Times New Roman" w:cs="Arial"/>
                <w:b/>
                <w:color w:val="595959"/>
                <w:szCs w:val="24"/>
              </w:rPr>
            </w:pPr>
            <w:r w:rsidRPr="00B22312">
              <w:rPr>
                <w:rFonts w:eastAsia="Times New Roman" w:cs="Arial"/>
                <w:b/>
                <w:color w:val="595959"/>
                <w:szCs w:val="24"/>
              </w:rPr>
              <w:t xml:space="preserve">Work package </w:t>
            </w:r>
            <w:r w:rsidR="000F5812">
              <w:rPr>
                <w:rFonts w:eastAsia="Times New Roman" w:cs="Arial"/>
                <w:b/>
                <w:color w:val="595959"/>
                <w:szCs w:val="24"/>
              </w:rPr>
              <w:t>3</w:t>
            </w:r>
            <w:r w:rsidRPr="00B22312">
              <w:rPr>
                <w:rFonts w:eastAsia="Times New Roman" w:cs="Arial"/>
                <w:b/>
                <w:color w:val="595959"/>
                <w:szCs w:val="24"/>
              </w:rPr>
              <w:t xml:space="preserve">: </w:t>
            </w:r>
            <w:r w:rsidR="000F5812" w:rsidRPr="000F5812">
              <w:rPr>
                <w:rFonts w:eastAsia="Times New Roman" w:cs="Arial"/>
                <w:b/>
                <w:color w:val="595959"/>
                <w:szCs w:val="24"/>
              </w:rPr>
              <w:t>Development of the Training Materials</w:t>
            </w:r>
          </w:p>
        </w:tc>
      </w:tr>
      <w:tr w:rsidR="00307DA3" w:rsidRPr="00B22312" w:rsidTr="000F5812">
        <w:tc>
          <w:tcPr>
            <w:tcW w:w="5000" w:type="pct"/>
            <w:gridSpan w:val="4"/>
            <w:shd w:val="clear" w:color="auto" w:fill="D9D9D9" w:themeFill="background1" w:themeFillShade="D9"/>
          </w:tcPr>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rsidR="00307DA3" w:rsidRPr="00B22312" w:rsidRDefault="00307DA3" w:rsidP="000F5812">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307DA3" w:rsidRPr="00B22312" w:rsidTr="000F5812">
        <w:trPr>
          <w:trHeight w:val="40"/>
        </w:trPr>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rsidR="00307DA3" w:rsidRPr="00B22312" w:rsidRDefault="00307DA3" w:rsidP="000F58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rsidR="00307DA3" w:rsidRPr="00B22312" w:rsidRDefault="00307DA3" w:rsidP="000F58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rsidR="00307DA3" w:rsidRPr="00B22312" w:rsidRDefault="00307DA3" w:rsidP="000F58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307DA3" w:rsidRPr="00B22312" w:rsidTr="000F5812">
        <w:trPr>
          <w:trHeight w:val="37"/>
        </w:trPr>
        <w:tc>
          <w:tcPr>
            <w:tcW w:w="715" w:type="pct"/>
          </w:tcPr>
          <w:p w:rsidR="00307DA3"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w:t>
            </w:r>
            <w:r w:rsidR="00307DA3" w:rsidRPr="00B22312">
              <w:rPr>
                <w:rFonts w:eastAsia="Times New Roman" w:cs="Arial"/>
                <w:color w:val="595959"/>
                <w:sz w:val="16"/>
                <w:szCs w:val="18"/>
              </w:rPr>
              <w:t>.1</w:t>
            </w:r>
          </w:p>
        </w:tc>
        <w:tc>
          <w:tcPr>
            <w:tcW w:w="975" w:type="pct"/>
          </w:tcPr>
          <w:p w:rsidR="00307DA3"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Training Material for use by DPAs</w:t>
            </w:r>
          </w:p>
        </w:tc>
        <w:tc>
          <w:tcPr>
            <w:tcW w:w="716" w:type="pct"/>
          </w:tcPr>
          <w:p w:rsidR="00307DA3" w:rsidRPr="00B22312" w:rsidRDefault="002F36BE" w:rsidP="000F58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4" w:type="pct"/>
          </w:tcPr>
          <w:p w:rsidR="00307DA3" w:rsidRPr="00B22312" w:rsidRDefault="002F36BE" w:rsidP="000F5812">
            <w:pPr>
              <w:spacing w:before="120" w:after="120" w:line="240" w:lineRule="auto"/>
              <w:rPr>
                <w:rFonts w:eastAsia="Times New Roman" w:cs="Arial"/>
                <w:color w:val="595959"/>
                <w:sz w:val="16"/>
                <w:szCs w:val="18"/>
              </w:rPr>
            </w:pPr>
            <w:r>
              <w:rPr>
                <w:rFonts w:eastAsia="Times New Roman" w:cs="Arial"/>
                <w:color w:val="595959"/>
                <w:sz w:val="16"/>
                <w:szCs w:val="18"/>
              </w:rPr>
              <w:t>This activity was broken into sub-activities A3.1.1 to A3.1.6 (see below for details)</w:t>
            </w: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A3.1.1</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training scenarios</w:t>
            </w:r>
          </w:p>
        </w:tc>
        <w:tc>
          <w:tcPr>
            <w:tcW w:w="716" w:type="pct"/>
          </w:tcPr>
          <w:p w:rsidR="000F5812" w:rsidRPr="00B22312" w:rsidRDefault="002F36BE" w:rsidP="000F58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4" w:type="pct"/>
          </w:tcPr>
          <w:p w:rsidR="000F5812"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The materials are currently being developed. Anticipated implementation: On or before 28 February 2018</w:t>
            </w: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A3.1.2</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the Training Materials for the training of DPA personnel</w:t>
            </w:r>
          </w:p>
        </w:tc>
        <w:tc>
          <w:tcPr>
            <w:tcW w:w="716" w:type="pct"/>
          </w:tcPr>
          <w:p w:rsidR="000F5812" w:rsidRPr="00B22312" w:rsidRDefault="002F36BE" w:rsidP="000F58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4" w:type="pct"/>
          </w:tcPr>
          <w:p w:rsidR="000F5812"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The materials are currently being developed. Anticipated implementation: On or before 28 February 2018</w:t>
            </w: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A3.1.3</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the Training Materials for the training of DPOs</w:t>
            </w:r>
          </w:p>
        </w:tc>
        <w:tc>
          <w:tcPr>
            <w:tcW w:w="716" w:type="pct"/>
          </w:tcPr>
          <w:p w:rsidR="000F5812" w:rsidRPr="00B22312" w:rsidRDefault="002F36BE" w:rsidP="000F58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4" w:type="pct"/>
          </w:tcPr>
          <w:p w:rsidR="000F5812"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The materials are currently being developed. Anticipated implementation: On or before 28 February 2018</w:t>
            </w: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A3.1.4</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the Training Materials for the training of judges and lawyers</w:t>
            </w:r>
          </w:p>
        </w:tc>
        <w:tc>
          <w:tcPr>
            <w:tcW w:w="716" w:type="pct"/>
          </w:tcPr>
          <w:p w:rsidR="000F5812" w:rsidRPr="00B22312" w:rsidRDefault="002F36BE" w:rsidP="000F58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4" w:type="pct"/>
          </w:tcPr>
          <w:p w:rsidR="000F5812"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The materials are currently being developed. Anticipated implementation: On or before 28 February 2018</w:t>
            </w: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A3.1.5</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the Training Materials for the training of civil servants and public sector</w:t>
            </w:r>
            <w:r>
              <w:rPr>
                <w:rFonts w:eastAsia="Times New Roman" w:cs="Arial"/>
                <w:color w:val="595959"/>
                <w:sz w:val="16"/>
                <w:szCs w:val="18"/>
              </w:rPr>
              <w:t xml:space="preserve"> </w:t>
            </w:r>
            <w:r w:rsidRPr="000F5812">
              <w:rPr>
                <w:rFonts w:eastAsia="Times New Roman" w:cs="Arial"/>
                <w:color w:val="595959"/>
                <w:sz w:val="16"/>
                <w:szCs w:val="18"/>
              </w:rPr>
              <w:t>employees</w:t>
            </w:r>
          </w:p>
        </w:tc>
        <w:tc>
          <w:tcPr>
            <w:tcW w:w="716" w:type="pct"/>
          </w:tcPr>
          <w:p w:rsidR="000F5812" w:rsidRPr="00B22312" w:rsidRDefault="002F36BE" w:rsidP="000F58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4" w:type="pct"/>
          </w:tcPr>
          <w:p w:rsidR="000F5812"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The materials are currently being developed. Anticipated implementation: On or before 28 February 2018</w:t>
            </w: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A3.1.6</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the Training Materials for the training of the private sector</w:t>
            </w:r>
          </w:p>
        </w:tc>
        <w:tc>
          <w:tcPr>
            <w:tcW w:w="716" w:type="pct"/>
          </w:tcPr>
          <w:p w:rsidR="000F5812" w:rsidRPr="00B22312" w:rsidRDefault="002F36BE" w:rsidP="000F58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4" w:type="pct"/>
          </w:tcPr>
          <w:p w:rsidR="000F5812"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The materials are currently being developed. Anticipated implementation: On or before 28 February 2018</w:t>
            </w:r>
          </w:p>
        </w:tc>
      </w:tr>
      <w:tr w:rsidR="00976120" w:rsidRPr="00B22312" w:rsidTr="000F5812">
        <w:trPr>
          <w:trHeight w:val="37"/>
        </w:trPr>
        <w:tc>
          <w:tcPr>
            <w:tcW w:w="715" w:type="pct"/>
          </w:tcPr>
          <w:p w:rsidR="00976120" w:rsidRPr="00B22312" w:rsidRDefault="00976120" w:rsidP="00976120">
            <w:pPr>
              <w:spacing w:before="120" w:after="120" w:line="240" w:lineRule="auto"/>
              <w:jc w:val="center"/>
              <w:rPr>
                <w:rFonts w:eastAsia="Times New Roman" w:cs="Arial"/>
                <w:color w:val="595959"/>
                <w:sz w:val="16"/>
                <w:szCs w:val="18"/>
              </w:rPr>
            </w:pPr>
            <w:r>
              <w:rPr>
                <w:rFonts w:eastAsia="Times New Roman" w:cs="Arial"/>
                <w:color w:val="595959"/>
                <w:sz w:val="16"/>
                <w:szCs w:val="18"/>
              </w:rPr>
              <w:lastRenderedPageBreak/>
              <w:t>A3.2</w:t>
            </w:r>
          </w:p>
        </w:tc>
        <w:tc>
          <w:tcPr>
            <w:tcW w:w="975" w:type="pct"/>
          </w:tcPr>
          <w:p w:rsidR="00976120" w:rsidRPr="00B22312" w:rsidRDefault="00976120" w:rsidP="00976120">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training material for use by DPOs</w:t>
            </w:r>
          </w:p>
        </w:tc>
        <w:tc>
          <w:tcPr>
            <w:tcW w:w="716"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4"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This activity was broken into sub-activities A3.2.1 to A3.2.3 (see below for details)</w:t>
            </w: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A3.2.1</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training scenarios</w:t>
            </w:r>
          </w:p>
        </w:tc>
        <w:tc>
          <w:tcPr>
            <w:tcW w:w="716" w:type="pct"/>
          </w:tcPr>
          <w:p w:rsidR="000F5812" w:rsidRPr="00B22312" w:rsidRDefault="002F36BE" w:rsidP="000F58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4" w:type="pct"/>
          </w:tcPr>
          <w:p w:rsidR="000F5812"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The scenarios are currently being developed. Anticipated implementation: On or before 28 February 2018</w:t>
            </w: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A3.2.2</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the Training Materials to be used in the public sector</w:t>
            </w:r>
          </w:p>
        </w:tc>
        <w:tc>
          <w:tcPr>
            <w:tcW w:w="716" w:type="pct"/>
          </w:tcPr>
          <w:p w:rsidR="000F5812" w:rsidRPr="00B22312" w:rsidRDefault="002F36BE" w:rsidP="000F58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4" w:type="pct"/>
          </w:tcPr>
          <w:p w:rsidR="000F5812"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The materials are currently being developed. Anticipated implementation: On or before 28 February 2018</w:t>
            </w:r>
          </w:p>
        </w:tc>
      </w:tr>
      <w:tr w:rsidR="000F5812" w:rsidRPr="00B22312" w:rsidTr="000F5812">
        <w:trPr>
          <w:trHeight w:val="37"/>
        </w:trPr>
        <w:tc>
          <w:tcPr>
            <w:tcW w:w="715" w:type="pct"/>
          </w:tcPr>
          <w:p w:rsidR="000F5812" w:rsidRPr="00B22312" w:rsidRDefault="000F5812"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A3.2.3</w:t>
            </w:r>
          </w:p>
        </w:tc>
        <w:tc>
          <w:tcPr>
            <w:tcW w:w="975" w:type="pct"/>
          </w:tcPr>
          <w:p w:rsidR="000F5812" w:rsidRPr="00B22312" w:rsidRDefault="000F5812" w:rsidP="000F5812">
            <w:pPr>
              <w:spacing w:before="120" w:after="120" w:line="240" w:lineRule="auto"/>
              <w:rPr>
                <w:rFonts w:eastAsia="Times New Roman" w:cs="Arial"/>
                <w:color w:val="595959"/>
                <w:sz w:val="16"/>
                <w:szCs w:val="18"/>
              </w:rPr>
            </w:pPr>
            <w:r w:rsidRPr="000F5812">
              <w:rPr>
                <w:rFonts w:eastAsia="Times New Roman" w:cs="Arial"/>
                <w:color w:val="595959"/>
                <w:sz w:val="16"/>
                <w:szCs w:val="18"/>
              </w:rPr>
              <w:t>Development of the Training Materials to be used in the private sector</w:t>
            </w:r>
          </w:p>
        </w:tc>
        <w:tc>
          <w:tcPr>
            <w:tcW w:w="716" w:type="pct"/>
          </w:tcPr>
          <w:p w:rsidR="000F5812" w:rsidRPr="00B22312" w:rsidRDefault="002F36BE" w:rsidP="000F58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4" w:type="pct"/>
          </w:tcPr>
          <w:p w:rsidR="000F5812"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The materials are currently being developed. Anticipated implementation: On or before 28 February 2018</w:t>
            </w:r>
          </w:p>
        </w:tc>
      </w:tr>
      <w:tr w:rsidR="00307DA3" w:rsidRPr="00B22312" w:rsidTr="000F5812">
        <w:tc>
          <w:tcPr>
            <w:tcW w:w="1690" w:type="pct"/>
            <w:gridSpan w:val="2"/>
            <w:shd w:val="clear" w:color="auto" w:fill="E6E6E6"/>
          </w:tcPr>
          <w:p w:rsidR="00307DA3" w:rsidRPr="00B22312" w:rsidRDefault="00307DA3" w:rsidP="000F5812">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rsidR="00307DA3" w:rsidRPr="00B22312" w:rsidRDefault="00013A4B" w:rsidP="000F5812">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r w:rsidR="00307DA3" w:rsidRPr="00B22312" w:rsidTr="000F5812">
        <w:tc>
          <w:tcPr>
            <w:tcW w:w="5000" w:type="pct"/>
            <w:gridSpan w:val="4"/>
            <w:shd w:val="clear" w:color="auto" w:fill="D9D9D9" w:themeFill="background1" w:themeFillShade="D9"/>
          </w:tcPr>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rsidR="00307DA3" w:rsidRPr="00B22312" w:rsidRDefault="00307DA3" w:rsidP="000F5812">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 xml:space="preserve">description of the action (DoA) in Annex 1 GA. </w:t>
            </w:r>
          </w:p>
          <w:p w:rsidR="00307DA3" w:rsidRPr="00B22312" w:rsidRDefault="00307DA3" w:rsidP="000F5812">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307DA3" w:rsidRPr="00B22312" w:rsidTr="000F5812">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307DA3" w:rsidRPr="00B22312" w:rsidRDefault="00307DA3" w:rsidP="000F58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MS4</w:t>
            </w:r>
          </w:p>
        </w:tc>
        <w:tc>
          <w:tcPr>
            <w:tcW w:w="975" w:type="pct"/>
            <w:shd w:val="clear" w:color="auto" w:fill="auto"/>
          </w:tcPr>
          <w:p w:rsidR="00307DA3" w:rsidRPr="003B6F99" w:rsidRDefault="003B6F99" w:rsidP="003B6F99">
            <w:pPr>
              <w:spacing w:before="120" w:after="120" w:line="240" w:lineRule="auto"/>
              <w:jc w:val="center"/>
              <w:rPr>
                <w:rFonts w:eastAsia="Times New Roman" w:cs="Arial"/>
                <w:color w:val="595959"/>
                <w:sz w:val="16"/>
                <w:szCs w:val="16"/>
              </w:rPr>
            </w:pPr>
            <w:r w:rsidRPr="003B6F99">
              <w:rPr>
                <w:rFonts w:eastAsia="Times New Roman" w:cs="Arial"/>
                <w:color w:val="595959"/>
                <w:sz w:val="16"/>
                <w:szCs w:val="16"/>
              </w:rPr>
              <w:t>Training materials for DPAs</w:t>
            </w:r>
            <w:r>
              <w:rPr>
                <w:rFonts w:eastAsia="Times New Roman" w:cs="Arial"/>
                <w:color w:val="595959"/>
                <w:sz w:val="16"/>
                <w:szCs w:val="16"/>
              </w:rPr>
              <w:t xml:space="preserve"> </w:t>
            </w:r>
            <w:r w:rsidRPr="003B6F99">
              <w:rPr>
                <w:rFonts w:eastAsia="Times New Roman" w:cs="Arial"/>
                <w:color w:val="595959"/>
                <w:sz w:val="16"/>
                <w:szCs w:val="16"/>
              </w:rPr>
              <w:t>and DPOs drafted</w:t>
            </w:r>
          </w:p>
        </w:tc>
        <w:tc>
          <w:tcPr>
            <w:tcW w:w="716" w:type="pct"/>
            <w:shd w:val="clear" w:color="auto" w:fill="auto"/>
          </w:tcPr>
          <w:p w:rsidR="00307DA3" w:rsidRPr="00B22312" w:rsidRDefault="00976120" w:rsidP="000F5812">
            <w:pPr>
              <w:spacing w:before="120" w:after="120" w:line="240" w:lineRule="auto"/>
              <w:ind w:left="33"/>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rsidR="00307DA3" w:rsidRPr="00B22312" w:rsidRDefault="00976120" w:rsidP="000F5812">
            <w:pPr>
              <w:spacing w:before="120" w:after="120" w:line="240" w:lineRule="auto"/>
              <w:rPr>
                <w:rFonts w:eastAsia="Times New Roman" w:cs="Arial"/>
                <w:color w:val="595959"/>
                <w:sz w:val="16"/>
                <w:szCs w:val="16"/>
              </w:rPr>
            </w:pPr>
            <w:r>
              <w:rPr>
                <w:rFonts w:eastAsia="Times New Roman" w:cs="Arial"/>
                <w:color w:val="595959"/>
                <w:sz w:val="16"/>
                <w:szCs w:val="18"/>
              </w:rPr>
              <w:t>The materials are currently being developed. Anticipated deadline of implementation: 28 February 2018</w:t>
            </w:r>
          </w:p>
        </w:tc>
      </w:tr>
      <w:tr w:rsidR="00307DA3" w:rsidRPr="00B22312" w:rsidTr="000F5812">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307DA3" w:rsidRPr="00B22312" w:rsidRDefault="00307DA3" w:rsidP="000F5812">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307DA3" w:rsidRPr="00B22312" w:rsidRDefault="00307DA3" w:rsidP="000F5812">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w:t>
            </w:r>
            <w:r w:rsidR="003B6F99">
              <w:rPr>
                <w:rFonts w:eastAsia="Times New Roman" w:cs="Arial"/>
                <w:color w:val="595959"/>
                <w:sz w:val="16"/>
                <w:szCs w:val="16"/>
              </w:rPr>
              <w:t>3</w:t>
            </w:r>
            <w:r w:rsidRPr="00B22312">
              <w:rPr>
                <w:rFonts w:eastAsia="Times New Roman" w:cs="Arial"/>
                <w:color w:val="595959"/>
                <w:sz w:val="16"/>
                <w:szCs w:val="16"/>
              </w:rPr>
              <w:t>.1</w:t>
            </w:r>
          </w:p>
        </w:tc>
        <w:tc>
          <w:tcPr>
            <w:tcW w:w="975" w:type="pct"/>
            <w:shd w:val="clear" w:color="auto" w:fill="auto"/>
          </w:tcPr>
          <w:p w:rsidR="00307DA3" w:rsidRPr="00B22312" w:rsidRDefault="003B6F99" w:rsidP="003B6F99">
            <w:pPr>
              <w:spacing w:before="120" w:after="120" w:line="240" w:lineRule="auto"/>
              <w:jc w:val="center"/>
              <w:rPr>
                <w:rFonts w:eastAsia="Times New Roman" w:cs="Arial"/>
                <w:color w:val="595959"/>
                <w:sz w:val="16"/>
                <w:szCs w:val="16"/>
              </w:rPr>
            </w:pPr>
            <w:r w:rsidRPr="003B6F99">
              <w:rPr>
                <w:rFonts w:eastAsia="Times New Roman" w:cs="Arial"/>
                <w:color w:val="595959"/>
                <w:sz w:val="16"/>
                <w:szCs w:val="16"/>
              </w:rPr>
              <w:t>Draft Training materials</w:t>
            </w:r>
            <w:r>
              <w:rPr>
                <w:rFonts w:eastAsia="Times New Roman" w:cs="Arial"/>
                <w:color w:val="595959"/>
                <w:sz w:val="16"/>
                <w:szCs w:val="16"/>
              </w:rPr>
              <w:t xml:space="preserve"> </w:t>
            </w:r>
            <w:r w:rsidRPr="003B6F99">
              <w:rPr>
                <w:rFonts w:eastAsia="Times New Roman" w:cs="Arial"/>
                <w:color w:val="595959"/>
                <w:sz w:val="16"/>
                <w:szCs w:val="16"/>
              </w:rPr>
              <w:t>for use by DPA</w:t>
            </w:r>
          </w:p>
        </w:tc>
        <w:tc>
          <w:tcPr>
            <w:tcW w:w="716" w:type="pct"/>
            <w:shd w:val="clear" w:color="auto" w:fill="auto"/>
          </w:tcPr>
          <w:p w:rsidR="00307DA3" w:rsidRPr="00B22312" w:rsidRDefault="00976120" w:rsidP="000F5812">
            <w:pPr>
              <w:spacing w:before="120" w:after="120" w:line="240" w:lineRule="auto"/>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rsidR="00307DA3" w:rsidRPr="00B22312" w:rsidRDefault="00976120" w:rsidP="000F5812">
            <w:pPr>
              <w:spacing w:before="120" w:after="120" w:line="240" w:lineRule="auto"/>
              <w:rPr>
                <w:rFonts w:eastAsia="Times New Roman" w:cs="Arial"/>
                <w:color w:val="595959"/>
                <w:sz w:val="16"/>
                <w:szCs w:val="16"/>
              </w:rPr>
            </w:pPr>
            <w:r>
              <w:rPr>
                <w:rFonts w:eastAsia="Times New Roman" w:cs="Arial"/>
                <w:color w:val="595959"/>
                <w:sz w:val="16"/>
                <w:szCs w:val="18"/>
              </w:rPr>
              <w:t>The deliverable is currently being developed. Deadline of submission: 28 February 2018</w:t>
            </w:r>
          </w:p>
        </w:tc>
      </w:tr>
      <w:tr w:rsidR="00307DA3" w:rsidRPr="00B22312" w:rsidTr="000F5812">
        <w:tc>
          <w:tcPr>
            <w:tcW w:w="715" w:type="pct"/>
            <w:shd w:val="clear" w:color="auto" w:fill="auto"/>
          </w:tcPr>
          <w:p w:rsidR="00307DA3" w:rsidRPr="00B22312" w:rsidRDefault="00307DA3" w:rsidP="000F5812">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w:t>
            </w:r>
            <w:r w:rsidR="003B6F99">
              <w:rPr>
                <w:rFonts w:eastAsia="Times New Roman" w:cs="Arial"/>
                <w:color w:val="595959"/>
                <w:sz w:val="16"/>
                <w:szCs w:val="16"/>
              </w:rPr>
              <w:t>3</w:t>
            </w:r>
            <w:r w:rsidRPr="00B22312">
              <w:rPr>
                <w:rFonts w:eastAsia="Times New Roman" w:cs="Arial"/>
                <w:color w:val="595959"/>
                <w:sz w:val="16"/>
                <w:szCs w:val="16"/>
              </w:rPr>
              <w:t>.2</w:t>
            </w:r>
          </w:p>
        </w:tc>
        <w:tc>
          <w:tcPr>
            <w:tcW w:w="975" w:type="pct"/>
            <w:shd w:val="clear" w:color="auto" w:fill="auto"/>
          </w:tcPr>
          <w:p w:rsidR="00307DA3" w:rsidRPr="00B22312" w:rsidRDefault="003B6F99" w:rsidP="003B6F99">
            <w:pPr>
              <w:spacing w:before="120" w:after="120" w:line="240" w:lineRule="auto"/>
              <w:jc w:val="center"/>
              <w:rPr>
                <w:rFonts w:eastAsia="Times New Roman" w:cs="Arial"/>
                <w:color w:val="595959"/>
                <w:sz w:val="16"/>
                <w:szCs w:val="16"/>
              </w:rPr>
            </w:pPr>
            <w:r w:rsidRPr="003B6F99">
              <w:rPr>
                <w:rFonts w:eastAsia="Times New Roman" w:cs="Arial"/>
                <w:color w:val="595959"/>
                <w:sz w:val="16"/>
                <w:szCs w:val="16"/>
              </w:rPr>
              <w:t>Draft Training materials</w:t>
            </w:r>
            <w:r>
              <w:rPr>
                <w:rFonts w:eastAsia="Times New Roman" w:cs="Arial"/>
                <w:color w:val="595959"/>
                <w:sz w:val="16"/>
                <w:szCs w:val="16"/>
              </w:rPr>
              <w:t xml:space="preserve"> </w:t>
            </w:r>
            <w:r w:rsidRPr="003B6F99">
              <w:rPr>
                <w:rFonts w:eastAsia="Times New Roman" w:cs="Arial"/>
                <w:color w:val="595959"/>
                <w:sz w:val="16"/>
                <w:szCs w:val="16"/>
              </w:rPr>
              <w:t>for use by DPO</w:t>
            </w:r>
          </w:p>
        </w:tc>
        <w:tc>
          <w:tcPr>
            <w:tcW w:w="716" w:type="pct"/>
            <w:shd w:val="clear" w:color="auto" w:fill="auto"/>
          </w:tcPr>
          <w:p w:rsidR="00307DA3" w:rsidRPr="00B22312" w:rsidRDefault="00976120" w:rsidP="000F5812">
            <w:pPr>
              <w:spacing w:before="120" w:after="120" w:line="240" w:lineRule="auto"/>
              <w:rPr>
                <w:rFonts w:eastAsia="Times New Roman" w:cs="Arial"/>
                <w:color w:val="595959"/>
                <w:sz w:val="16"/>
                <w:szCs w:val="16"/>
              </w:rPr>
            </w:pPr>
            <w:r>
              <w:rPr>
                <w:rFonts w:eastAsia="Times New Roman" w:cs="Arial"/>
                <w:color w:val="595959"/>
                <w:sz w:val="16"/>
                <w:szCs w:val="16"/>
              </w:rPr>
              <w:t>No</w:t>
            </w:r>
          </w:p>
        </w:tc>
        <w:tc>
          <w:tcPr>
            <w:tcW w:w="2594" w:type="pct"/>
            <w:shd w:val="clear" w:color="auto" w:fill="auto"/>
          </w:tcPr>
          <w:p w:rsidR="00307DA3" w:rsidRPr="00B22312" w:rsidRDefault="00976120" w:rsidP="000F5812">
            <w:pPr>
              <w:spacing w:before="120" w:after="120" w:line="240" w:lineRule="auto"/>
              <w:rPr>
                <w:rFonts w:eastAsia="Times New Roman" w:cs="Arial"/>
                <w:color w:val="595959"/>
                <w:sz w:val="16"/>
                <w:szCs w:val="16"/>
              </w:rPr>
            </w:pPr>
            <w:r>
              <w:rPr>
                <w:rFonts w:eastAsia="Times New Roman" w:cs="Arial"/>
                <w:color w:val="595959"/>
                <w:sz w:val="16"/>
                <w:szCs w:val="18"/>
              </w:rPr>
              <w:t>The deliverable is currently being developed. Deadline of submission: 28 February 2018</w:t>
            </w:r>
          </w:p>
        </w:tc>
      </w:tr>
      <w:tr w:rsidR="00307DA3" w:rsidRPr="00B22312" w:rsidTr="000F5812">
        <w:tc>
          <w:tcPr>
            <w:tcW w:w="1690" w:type="pct"/>
            <w:gridSpan w:val="2"/>
            <w:shd w:val="clear" w:color="auto" w:fill="E6E6E6"/>
          </w:tcPr>
          <w:p w:rsidR="00307DA3" w:rsidRPr="00B22312" w:rsidRDefault="00307DA3" w:rsidP="000F5812">
            <w:pPr>
              <w:spacing w:before="120" w:after="120" w:line="240" w:lineRule="auto"/>
              <w:rPr>
                <w:rFonts w:eastAsia="Times New Roman" w:cs="Arial"/>
                <w:color w:val="595959"/>
                <w:sz w:val="18"/>
                <w:szCs w:val="20"/>
              </w:rPr>
            </w:pPr>
            <w:r w:rsidRPr="00B22312">
              <w:rPr>
                <w:rFonts w:eastAsia="Times New Roman" w:cs="Arial"/>
                <w:color w:val="595959"/>
                <w:sz w:val="18"/>
                <w:szCs w:val="20"/>
              </w:rPr>
              <w:lastRenderedPageBreak/>
              <w:t>Other issues</w:t>
            </w:r>
          </w:p>
        </w:tc>
        <w:tc>
          <w:tcPr>
            <w:tcW w:w="3310" w:type="pct"/>
            <w:gridSpan w:val="2"/>
            <w:shd w:val="clear" w:color="auto" w:fill="FFFFFF" w:themeFill="background1"/>
          </w:tcPr>
          <w:p w:rsidR="00307DA3" w:rsidRPr="00B22312" w:rsidRDefault="00307DA3" w:rsidP="000F5812">
            <w:pPr>
              <w:spacing w:before="120" w:after="120" w:line="240" w:lineRule="auto"/>
              <w:rPr>
                <w:rFonts w:eastAsia="Times New Roman" w:cs="Arial"/>
                <w:color w:val="595959"/>
                <w:sz w:val="16"/>
                <w:szCs w:val="20"/>
              </w:rPr>
            </w:pPr>
          </w:p>
        </w:tc>
      </w:tr>
    </w:tbl>
    <w:p w:rsidR="00307DA3" w:rsidRPr="00B22312" w:rsidRDefault="00307DA3" w:rsidP="00307DA3">
      <w:pPr>
        <w:spacing w:line="240" w:lineRule="auto"/>
        <w:rPr>
          <w:rFonts w:eastAsia="Times New Roman" w:cs="Times New Roman"/>
          <w:szCs w:val="24"/>
        </w:rPr>
      </w:pPr>
    </w:p>
    <w:p w:rsidR="00307DA3" w:rsidRPr="00B22312" w:rsidRDefault="00307DA3" w:rsidP="00307DA3">
      <w:pPr>
        <w:pStyle w:val="Heading3"/>
        <w:rPr>
          <w:b w:val="0"/>
          <w:i/>
        </w:rPr>
      </w:pPr>
      <w:r w:rsidRPr="00B22312">
        <w:rPr>
          <w:b w:val="0"/>
          <w:i/>
        </w:rPr>
        <w:t xml:space="preserve">Work package </w:t>
      </w:r>
      <w:r w:rsidR="003B6F99">
        <w:rPr>
          <w:b w:val="0"/>
          <w:i/>
        </w:rPr>
        <w:t>4</w:t>
      </w:r>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307DA3" w:rsidRPr="00B22312" w:rsidTr="000F5812">
        <w:trPr>
          <w:trHeight w:val="417"/>
        </w:trPr>
        <w:tc>
          <w:tcPr>
            <w:tcW w:w="5000" w:type="pct"/>
            <w:gridSpan w:val="4"/>
            <w:tcBorders>
              <w:bottom w:val="single" w:sz="12" w:space="0" w:color="A6A6A6"/>
            </w:tcBorders>
            <w:shd w:val="clear" w:color="auto" w:fill="D9D9D9" w:themeFill="background1" w:themeFillShade="D9"/>
          </w:tcPr>
          <w:p w:rsidR="00307DA3" w:rsidRPr="00B22312" w:rsidRDefault="00307DA3" w:rsidP="000F5812">
            <w:pPr>
              <w:spacing w:before="240" w:after="240" w:line="240" w:lineRule="auto"/>
              <w:rPr>
                <w:rFonts w:eastAsia="Times New Roman" w:cs="Arial"/>
                <w:b/>
                <w:color w:val="595959"/>
                <w:szCs w:val="24"/>
              </w:rPr>
            </w:pPr>
            <w:r w:rsidRPr="00B22312">
              <w:rPr>
                <w:rFonts w:eastAsia="Times New Roman" w:cs="Arial"/>
                <w:b/>
                <w:color w:val="595959"/>
                <w:szCs w:val="24"/>
              </w:rPr>
              <w:t xml:space="preserve">Work package </w:t>
            </w:r>
            <w:r w:rsidR="003B6F99">
              <w:rPr>
                <w:rFonts w:eastAsia="Times New Roman" w:cs="Arial"/>
                <w:b/>
                <w:color w:val="595959"/>
                <w:szCs w:val="24"/>
              </w:rPr>
              <w:t>4</w:t>
            </w:r>
            <w:r w:rsidRPr="00B22312">
              <w:rPr>
                <w:rFonts w:eastAsia="Times New Roman" w:cs="Arial"/>
                <w:b/>
                <w:color w:val="595959"/>
                <w:szCs w:val="24"/>
              </w:rPr>
              <w:t xml:space="preserve">: </w:t>
            </w:r>
            <w:r w:rsidR="003B6F99" w:rsidRPr="003B6F99">
              <w:rPr>
                <w:rFonts w:eastAsia="Times New Roman" w:cs="Arial"/>
                <w:b/>
                <w:color w:val="595959"/>
                <w:szCs w:val="24"/>
              </w:rPr>
              <w:t>Testing and validation</w:t>
            </w:r>
          </w:p>
        </w:tc>
      </w:tr>
      <w:tr w:rsidR="00307DA3" w:rsidRPr="00B22312" w:rsidTr="000F5812">
        <w:tc>
          <w:tcPr>
            <w:tcW w:w="5000" w:type="pct"/>
            <w:gridSpan w:val="4"/>
            <w:shd w:val="clear" w:color="auto" w:fill="D9D9D9" w:themeFill="background1" w:themeFillShade="D9"/>
          </w:tcPr>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rsidR="00307DA3" w:rsidRPr="00B22312" w:rsidRDefault="00307DA3" w:rsidP="000F5812">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307DA3" w:rsidRPr="00B22312" w:rsidTr="000F5812">
        <w:trPr>
          <w:trHeight w:val="40"/>
        </w:trPr>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Task number</w:t>
            </w:r>
          </w:p>
          <w:p w:rsidR="00307DA3" w:rsidRPr="00B22312" w:rsidRDefault="00307DA3" w:rsidP="000F58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rsidR="00307DA3" w:rsidRPr="00B22312" w:rsidRDefault="00307DA3" w:rsidP="000F58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rsidR="00307DA3" w:rsidRPr="00B22312" w:rsidRDefault="00307DA3" w:rsidP="000F58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307DA3" w:rsidRPr="00B22312" w:rsidTr="000F5812">
        <w:trPr>
          <w:trHeight w:val="37"/>
        </w:trPr>
        <w:tc>
          <w:tcPr>
            <w:tcW w:w="715" w:type="pct"/>
          </w:tcPr>
          <w:p w:rsidR="00307DA3" w:rsidRPr="00B22312" w:rsidRDefault="003B6F99"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A4</w:t>
            </w:r>
            <w:r w:rsidR="00307DA3" w:rsidRPr="00B22312">
              <w:rPr>
                <w:rFonts w:eastAsia="Times New Roman" w:cs="Arial"/>
                <w:color w:val="595959"/>
                <w:sz w:val="16"/>
                <w:szCs w:val="18"/>
              </w:rPr>
              <w:t>.1</w:t>
            </w:r>
          </w:p>
        </w:tc>
        <w:tc>
          <w:tcPr>
            <w:tcW w:w="975" w:type="pct"/>
          </w:tcPr>
          <w:p w:rsidR="00307DA3"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Validation of the Training Materials</w:t>
            </w:r>
          </w:p>
        </w:tc>
        <w:tc>
          <w:tcPr>
            <w:tcW w:w="716" w:type="pct"/>
          </w:tcPr>
          <w:p w:rsidR="00307DA3"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tcPr>
          <w:p w:rsidR="00307DA3"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976120" w:rsidRPr="00B22312" w:rsidTr="000F5812">
        <w:trPr>
          <w:trHeight w:val="37"/>
        </w:trPr>
        <w:tc>
          <w:tcPr>
            <w:tcW w:w="715" w:type="pct"/>
          </w:tcPr>
          <w:p w:rsidR="00976120" w:rsidRPr="00B22312" w:rsidRDefault="00976120" w:rsidP="00976120">
            <w:pPr>
              <w:spacing w:before="120" w:after="120" w:line="240" w:lineRule="auto"/>
              <w:jc w:val="center"/>
              <w:rPr>
                <w:rFonts w:eastAsia="Times New Roman" w:cs="Arial"/>
                <w:color w:val="595959"/>
                <w:sz w:val="16"/>
                <w:szCs w:val="18"/>
              </w:rPr>
            </w:pPr>
            <w:r>
              <w:rPr>
                <w:rFonts w:eastAsia="Times New Roman" w:cs="Arial"/>
                <w:color w:val="595959"/>
                <w:sz w:val="16"/>
                <w:szCs w:val="18"/>
              </w:rPr>
              <w:t>A4.1.1</w:t>
            </w:r>
          </w:p>
        </w:tc>
        <w:tc>
          <w:tcPr>
            <w:tcW w:w="975" w:type="pct"/>
          </w:tcPr>
          <w:p w:rsidR="00976120" w:rsidRPr="00B22312" w:rsidRDefault="00976120" w:rsidP="00976120">
            <w:pPr>
              <w:spacing w:before="120" w:after="120" w:line="240" w:lineRule="auto"/>
              <w:rPr>
                <w:rFonts w:eastAsia="Times New Roman" w:cs="Arial"/>
                <w:color w:val="595959"/>
                <w:sz w:val="16"/>
                <w:szCs w:val="18"/>
              </w:rPr>
            </w:pPr>
            <w:r w:rsidRPr="002B7145">
              <w:rPr>
                <w:rFonts w:eastAsia="Times New Roman" w:cs="Arial"/>
                <w:color w:val="595959"/>
                <w:sz w:val="16"/>
                <w:szCs w:val="18"/>
              </w:rPr>
              <w:t>Validation of the Training Materials with DPAs</w:t>
            </w:r>
          </w:p>
        </w:tc>
        <w:tc>
          <w:tcPr>
            <w:tcW w:w="716"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976120" w:rsidRPr="00B22312" w:rsidTr="000F5812">
        <w:trPr>
          <w:trHeight w:val="37"/>
        </w:trPr>
        <w:tc>
          <w:tcPr>
            <w:tcW w:w="715" w:type="pct"/>
          </w:tcPr>
          <w:p w:rsidR="00976120" w:rsidRPr="00B22312" w:rsidRDefault="00976120" w:rsidP="00976120">
            <w:pPr>
              <w:spacing w:before="120" w:after="120" w:line="240" w:lineRule="auto"/>
              <w:jc w:val="center"/>
              <w:rPr>
                <w:rFonts w:eastAsia="Times New Roman" w:cs="Arial"/>
                <w:color w:val="595959"/>
                <w:sz w:val="16"/>
                <w:szCs w:val="18"/>
              </w:rPr>
            </w:pPr>
            <w:r>
              <w:rPr>
                <w:rFonts w:eastAsia="Times New Roman" w:cs="Arial"/>
                <w:color w:val="595959"/>
                <w:sz w:val="16"/>
                <w:szCs w:val="18"/>
              </w:rPr>
              <w:t>A4.1.2</w:t>
            </w:r>
          </w:p>
        </w:tc>
        <w:tc>
          <w:tcPr>
            <w:tcW w:w="975" w:type="pct"/>
          </w:tcPr>
          <w:p w:rsidR="00976120" w:rsidRPr="00B22312" w:rsidRDefault="00976120" w:rsidP="00976120">
            <w:pPr>
              <w:spacing w:before="120" w:after="120" w:line="240" w:lineRule="auto"/>
              <w:rPr>
                <w:rFonts w:eastAsia="Times New Roman" w:cs="Arial"/>
                <w:color w:val="595959"/>
                <w:sz w:val="16"/>
                <w:szCs w:val="18"/>
              </w:rPr>
            </w:pPr>
            <w:r w:rsidRPr="002B7145">
              <w:rPr>
                <w:rFonts w:eastAsia="Times New Roman" w:cs="Arial"/>
                <w:color w:val="595959"/>
                <w:sz w:val="16"/>
                <w:szCs w:val="18"/>
              </w:rPr>
              <w:t>Validation of the Training Materials with DPOs and other stakeholders</w:t>
            </w:r>
          </w:p>
        </w:tc>
        <w:tc>
          <w:tcPr>
            <w:tcW w:w="716"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976120" w:rsidRPr="00B22312" w:rsidTr="000F5812">
        <w:trPr>
          <w:trHeight w:val="37"/>
        </w:trPr>
        <w:tc>
          <w:tcPr>
            <w:tcW w:w="715" w:type="pct"/>
          </w:tcPr>
          <w:p w:rsidR="00976120" w:rsidRPr="00B22312" w:rsidRDefault="00976120" w:rsidP="00976120">
            <w:pPr>
              <w:spacing w:before="120" w:after="120" w:line="240" w:lineRule="auto"/>
              <w:jc w:val="center"/>
              <w:rPr>
                <w:rFonts w:eastAsia="Times New Roman" w:cs="Arial"/>
                <w:color w:val="595959"/>
                <w:sz w:val="16"/>
                <w:szCs w:val="18"/>
              </w:rPr>
            </w:pPr>
            <w:r>
              <w:rPr>
                <w:rFonts w:eastAsia="Times New Roman" w:cs="Arial"/>
                <w:color w:val="595959"/>
                <w:sz w:val="16"/>
                <w:szCs w:val="18"/>
              </w:rPr>
              <w:t>A4.2</w:t>
            </w:r>
          </w:p>
        </w:tc>
        <w:tc>
          <w:tcPr>
            <w:tcW w:w="975" w:type="pct"/>
          </w:tcPr>
          <w:p w:rsidR="00976120" w:rsidRPr="00B22312" w:rsidRDefault="00976120" w:rsidP="00976120">
            <w:pPr>
              <w:spacing w:before="120" w:after="120" w:line="240" w:lineRule="auto"/>
              <w:rPr>
                <w:rFonts w:eastAsia="Times New Roman" w:cs="Arial"/>
                <w:color w:val="595959"/>
                <w:sz w:val="16"/>
                <w:szCs w:val="18"/>
              </w:rPr>
            </w:pPr>
            <w:r w:rsidRPr="002B7145">
              <w:rPr>
                <w:rFonts w:eastAsia="Times New Roman" w:cs="Arial"/>
                <w:color w:val="595959"/>
                <w:sz w:val="16"/>
                <w:szCs w:val="18"/>
              </w:rPr>
              <w:t>Testing of the Training Materials</w:t>
            </w:r>
          </w:p>
        </w:tc>
        <w:tc>
          <w:tcPr>
            <w:tcW w:w="716"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976120" w:rsidRPr="00B22312" w:rsidTr="000F5812">
        <w:trPr>
          <w:trHeight w:val="37"/>
        </w:trPr>
        <w:tc>
          <w:tcPr>
            <w:tcW w:w="715" w:type="pct"/>
          </w:tcPr>
          <w:p w:rsidR="00976120" w:rsidRPr="00B22312" w:rsidRDefault="00976120" w:rsidP="00976120">
            <w:pPr>
              <w:spacing w:before="120" w:after="120" w:line="240" w:lineRule="auto"/>
              <w:jc w:val="center"/>
              <w:rPr>
                <w:rFonts w:eastAsia="Times New Roman" w:cs="Arial"/>
                <w:color w:val="595959"/>
                <w:sz w:val="16"/>
                <w:szCs w:val="18"/>
              </w:rPr>
            </w:pPr>
            <w:r>
              <w:rPr>
                <w:rFonts w:eastAsia="Times New Roman" w:cs="Arial"/>
                <w:color w:val="595959"/>
                <w:sz w:val="16"/>
                <w:szCs w:val="18"/>
              </w:rPr>
              <w:t>A4.2.1</w:t>
            </w:r>
          </w:p>
        </w:tc>
        <w:tc>
          <w:tcPr>
            <w:tcW w:w="975" w:type="pct"/>
          </w:tcPr>
          <w:p w:rsidR="00976120" w:rsidRPr="00B22312" w:rsidRDefault="00976120" w:rsidP="00976120">
            <w:pPr>
              <w:spacing w:before="120" w:after="120" w:line="240" w:lineRule="auto"/>
              <w:rPr>
                <w:rFonts w:eastAsia="Times New Roman" w:cs="Arial"/>
                <w:color w:val="595959"/>
                <w:sz w:val="16"/>
                <w:szCs w:val="18"/>
              </w:rPr>
            </w:pPr>
            <w:r w:rsidRPr="002B7145">
              <w:rPr>
                <w:rFonts w:eastAsia="Times New Roman" w:cs="Arial"/>
                <w:color w:val="595959"/>
                <w:sz w:val="16"/>
                <w:szCs w:val="18"/>
              </w:rPr>
              <w:t>Testing of the Training Materials with DPAs</w:t>
            </w:r>
          </w:p>
        </w:tc>
        <w:tc>
          <w:tcPr>
            <w:tcW w:w="716"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976120" w:rsidRPr="00B22312" w:rsidTr="000F5812">
        <w:trPr>
          <w:trHeight w:val="37"/>
        </w:trPr>
        <w:tc>
          <w:tcPr>
            <w:tcW w:w="715" w:type="pct"/>
          </w:tcPr>
          <w:p w:rsidR="00976120" w:rsidRPr="00B22312" w:rsidRDefault="00976120" w:rsidP="00976120">
            <w:pPr>
              <w:spacing w:before="120" w:after="120" w:line="240" w:lineRule="auto"/>
              <w:jc w:val="center"/>
              <w:rPr>
                <w:rFonts w:eastAsia="Times New Roman" w:cs="Arial"/>
                <w:color w:val="595959"/>
                <w:sz w:val="16"/>
                <w:szCs w:val="18"/>
              </w:rPr>
            </w:pPr>
            <w:r>
              <w:rPr>
                <w:rFonts w:eastAsia="Times New Roman" w:cs="Arial"/>
                <w:color w:val="595959"/>
                <w:sz w:val="16"/>
                <w:szCs w:val="18"/>
              </w:rPr>
              <w:t>A4.2.2</w:t>
            </w:r>
          </w:p>
        </w:tc>
        <w:tc>
          <w:tcPr>
            <w:tcW w:w="975" w:type="pct"/>
          </w:tcPr>
          <w:p w:rsidR="00976120" w:rsidRPr="00B22312" w:rsidRDefault="00976120" w:rsidP="00976120">
            <w:pPr>
              <w:spacing w:before="120" w:after="120" w:line="240" w:lineRule="auto"/>
              <w:rPr>
                <w:rFonts w:eastAsia="Times New Roman" w:cs="Arial"/>
                <w:color w:val="595959"/>
                <w:sz w:val="16"/>
                <w:szCs w:val="18"/>
              </w:rPr>
            </w:pPr>
            <w:r w:rsidRPr="002B7145">
              <w:rPr>
                <w:rFonts w:eastAsia="Times New Roman" w:cs="Arial"/>
                <w:color w:val="595959"/>
                <w:sz w:val="16"/>
                <w:szCs w:val="18"/>
              </w:rPr>
              <w:t>Testing of the Training Materials with DPOs and other stakeholders</w:t>
            </w:r>
          </w:p>
        </w:tc>
        <w:tc>
          <w:tcPr>
            <w:tcW w:w="716"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976120" w:rsidRPr="00B22312" w:rsidTr="000F5812">
        <w:tc>
          <w:tcPr>
            <w:tcW w:w="1690" w:type="pct"/>
            <w:gridSpan w:val="2"/>
            <w:shd w:val="clear" w:color="auto" w:fill="E6E6E6"/>
          </w:tcPr>
          <w:p w:rsidR="00976120" w:rsidRPr="00B22312" w:rsidRDefault="00976120" w:rsidP="00976120">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rsidR="00976120" w:rsidRPr="00B22312" w:rsidRDefault="00976120" w:rsidP="00976120">
            <w:pPr>
              <w:spacing w:before="120" w:after="120" w:line="240" w:lineRule="auto"/>
              <w:rPr>
                <w:rFonts w:eastAsia="Times New Roman" w:cs="Arial"/>
                <w:b/>
                <w:color w:val="595959"/>
                <w:sz w:val="18"/>
                <w:szCs w:val="20"/>
              </w:rPr>
            </w:pPr>
            <w:r w:rsidRPr="00B22312">
              <w:rPr>
                <w:rFonts w:eastAsia="Times New Roman" w:cs="Arial"/>
                <w:i/>
                <w:color w:val="595959"/>
                <w:sz w:val="16"/>
                <w:szCs w:val="20"/>
              </w:rPr>
              <w:t>Mention and explain unforeseen events and adjustments that had to be made. Explain impact on other tasks, available resources and planning.</w:t>
            </w:r>
          </w:p>
        </w:tc>
        <w:tc>
          <w:tcPr>
            <w:tcW w:w="3310" w:type="pct"/>
            <w:gridSpan w:val="2"/>
            <w:shd w:val="clear" w:color="auto" w:fill="FFFFFF" w:themeFill="background1"/>
          </w:tcPr>
          <w:p w:rsidR="00976120" w:rsidRPr="00B22312" w:rsidRDefault="00013A4B" w:rsidP="00976120">
            <w:pPr>
              <w:spacing w:before="120" w:after="120" w:line="240" w:lineRule="auto"/>
              <w:rPr>
                <w:rFonts w:eastAsia="Times New Roman" w:cs="Arial"/>
                <w:color w:val="595959"/>
                <w:sz w:val="16"/>
                <w:szCs w:val="20"/>
              </w:rPr>
            </w:pPr>
            <w:r>
              <w:rPr>
                <w:rFonts w:eastAsia="Times New Roman" w:cs="Arial"/>
                <w:color w:val="595959"/>
                <w:sz w:val="16"/>
                <w:szCs w:val="20"/>
              </w:rPr>
              <w:t>N/A</w:t>
            </w:r>
          </w:p>
        </w:tc>
      </w:tr>
      <w:tr w:rsidR="00976120" w:rsidRPr="00B22312" w:rsidTr="000F5812">
        <w:tc>
          <w:tcPr>
            <w:tcW w:w="5000" w:type="pct"/>
            <w:gridSpan w:val="4"/>
            <w:shd w:val="clear" w:color="auto" w:fill="D9D9D9" w:themeFill="background1" w:themeFillShade="D9"/>
          </w:tcPr>
          <w:p w:rsidR="00976120" w:rsidRPr="00B22312" w:rsidRDefault="00976120" w:rsidP="00976120">
            <w:pPr>
              <w:spacing w:before="120" w:after="120" w:line="240" w:lineRule="auto"/>
              <w:rPr>
                <w:rFonts w:eastAsia="Times New Roman" w:cs="Arial"/>
                <w:b/>
                <w:color w:val="595959"/>
                <w:sz w:val="18"/>
                <w:szCs w:val="20"/>
              </w:rPr>
            </w:pPr>
            <w:r w:rsidRPr="00B22312">
              <w:rPr>
                <w:rFonts w:eastAsia="Times New Roman" w:cs="Arial"/>
                <w:b/>
                <w:color w:val="595959"/>
                <w:sz w:val="18"/>
                <w:szCs w:val="20"/>
              </w:rPr>
              <w:lastRenderedPageBreak/>
              <w:t>Milestones &amp; deliverables</w:t>
            </w:r>
          </w:p>
          <w:p w:rsidR="00976120" w:rsidRPr="00B22312" w:rsidRDefault="00976120" w:rsidP="00976120">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 xml:space="preserve">description of the action (DoA) in Annex 1 GA. </w:t>
            </w:r>
          </w:p>
          <w:p w:rsidR="00976120" w:rsidRPr="00B22312" w:rsidRDefault="00976120" w:rsidP="00976120">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976120" w:rsidRPr="00B22312" w:rsidTr="000F5812">
        <w:tc>
          <w:tcPr>
            <w:tcW w:w="715" w:type="pct"/>
            <w:shd w:val="clear" w:color="auto" w:fill="E6E6E6"/>
          </w:tcPr>
          <w:p w:rsidR="00976120" w:rsidRPr="00B22312" w:rsidRDefault="00976120" w:rsidP="00976120">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rsidR="00976120" w:rsidRPr="00B22312" w:rsidRDefault="00976120" w:rsidP="00976120">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rsidR="00976120" w:rsidRPr="00B22312" w:rsidRDefault="00976120" w:rsidP="00976120">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rsidR="00976120" w:rsidRPr="00B22312" w:rsidRDefault="00976120" w:rsidP="00976120">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976120" w:rsidRPr="00B22312" w:rsidRDefault="00976120" w:rsidP="00976120">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976120" w:rsidRPr="00B22312" w:rsidRDefault="00976120" w:rsidP="00976120">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976120" w:rsidRPr="00B22312" w:rsidRDefault="00976120" w:rsidP="00976120">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976120" w:rsidRPr="00B22312" w:rsidTr="000F5812">
        <w:tc>
          <w:tcPr>
            <w:tcW w:w="71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w:t>
            </w:r>
            <w:r>
              <w:rPr>
                <w:rFonts w:eastAsia="Times New Roman" w:cs="Arial"/>
                <w:color w:val="595959"/>
                <w:sz w:val="16"/>
                <w:szCs w:val="16"/>
              </w:rPr>
              <w:t>5</w:t>
            </w:r>
          </w:p>
        </w:tc>
        <w:tc>
          <w:tcPr>
            <w:tcW w:w="97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Training materials validated</w:t>
            </w:r>
          </w:p>
        </w:tc>
        <w:tc>
          <w:tcPr>
            <w:tcW w:w="716"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respective activity has not started yet</w:t>
            </w:r>
          </w:p>
        </w:tc>
      </w:tr>
      <w:tr w:rsidR="00976120" w:rsidRPr="00B22312" w:rsidTr="000F5812">
        <w:tc>
          <w:tcPr>
            <w:tcW w:w="71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w:t>
            </w:r>
            <w:r>
              <w:rPr>
                <w:rFonts w:eastAsia="Times New Roman" w:cs="Arial"/>
                <w:color w:val="595959"/>
                <w:sz w:val="16"/>
                <w:szCs w:val="16"/>
              </w:rPr>
              <w:t>6</w:t>
            </w:r>
          </w:p>
        </w:tc>
        <w:tc>
          <w:tcPr>
            <w:tcW w:w="97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highlight w:val="lightGray"/>
              </w:rPr>
            </w:pPr>
            <w:r w:rsidRPr="002B7145">
              <w:rPr>
                <w:rFonts w:eastAsia="Times New Roman" w:cs="Arial"/>
                <w:color w:val="595959"/>
                <w:sz w:val="16"/>
                <w:szCs w:val="16"/>
              </w:rPr>
              <w:t>Training materials tested</w:t>
            </w:r>
          </w:p>
        </w:tc>
        <w:tc>
          <w:tcPr>
            <w:tcW w:w="716"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respective activity has not started yet</w:t>
            </w:r>
          </w:p>
        </w:tc>
      </w:tr>
      <w:tr w:rsidR="00976120" w:rsidRPr="00B22312" w:rsidTr="000F5812">
        <w:tc>
          <w:tcPr>
            <w:tcW w:w="71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Pr>
                <w:rFonts w:eastAsia="Times New Roman" w:cs="Arial"/>
                <w:color w:val="595959"/>
                <w:sz w:val="16"/>
                <w:szCs w:val="16"/>
              </w:rPr>
              <w:t>MS7</w:t>
            </w:r>
          </w:p>
        </w:tc>
        <w:tc>
          <w:tcPr>
            <w:tcW w:w="97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highlight w:val="lightGray"/>
              </w:rPr>
            </w:pPr>
            <w:r w:rsidRPr="002B7145">
              <w:rPr>
                <w:rFonts w:eastAsia="Times New Roman" w:cs="Arial"/>
                <w:color w:val="595959"/>
                <w:sz w:val="16"/>
                <w:szCs w:val="16"/>
              </w:rPr>
              <w:t>Training materials finalised</w:t>
            </w:r>
          </w:p>
        </w:tc>
        <w:tc>
          <w:tcPr>
            <w:tcW w:w="716"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respective activity has not started yet</w:t>
            </w:r>
          </w:p>
        </w:tc>
      </w:tr>
      <w:tr w:rsidR="00976120" w:rsidRPr="00B22312" w:rsidTr="000F5812">
        <w:tc>
          <w:tcPr>
            <w:tcW w:w="71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Pr>
                <w:rFonts w:eastAsia="Times New Roman" w:cs="Arial"/>
                <w:color w:val="595959"/>
                <w:sz w:val="16"/>
                <w:szCs w:val="16"/>
              </w:rPr>
              <w:t>MS10</w:t>
            </w:r>
          </w:p>
        </w:tc>
        <w:tc>
          <w:tcPr>
            <w:tcW w:w="97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highlight w:val="lightGray"/>
              </w:rPr>
            </w:pPr>
            <w:r w:rsidRPr="002B7145">
              <w:rPr>
                <w:rFonts w:eastAsia="Times New Roman" w:cs="Arial"/>
                <w:color w:val="595959"/>
                <w:sz w:val="16"/>
                <w:szCs w:val="16"/>
              </w:rPr>
              <w:t>Pilot events for DPAs</w:t>
            </w:r>
          </w:p>
        </w:tc>
        <w:tc>
          <w:tcPr>
            <w:tcW w:w="716"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respective activity has not started yet</w:t>
            </w:r>
          </w:p>
        </w:tc>
      </w:tr>
      <w:tr w:rsidR="00976120" w:rsidRPr="00B22312" w:rsidTr="000F5812">
        <w:tc>
          <w:tcPr>
            <w:tcW w:w="71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Pr>
                <w:rFonts w:eastAsia="Times New Roman" w:cs="Arial"/>
                <w:color w:val="595959"/>
                <w:sz w:val="16"/>
                <w:szCs w:val="16"/>
              </w:rPr>
              <w:t>MS11</w:t>
            </w:r>
          </w:p>
        </w:tc>
        <w:tc>
          <w:tcPr>
            <w:tcW w:w="975" w:type="pct"/>
            <w:shd w:val="clear" w:color="auto" w:fill="auto"/>
          </w:tcPr>
          <w:p w:rsidR="00976120" w:rsidRPr="002B7145" w:rsidRDefault="00976120" w:rsidP="00976120">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Pilot events for other</w:t>
            </w:r>
            <w:r>
              <w:rPr>
                <w:rFonts w:eastAsia="Times New Roman" w:cs="Arial"/>
                <w:color w:val="595959"/>
                <w:sz w:val="16"/>
                <w:szCs w:val="16"/>
              </w:rPr>
              <w:t xml:space="preserve"> </w:t>
            </w:r>
            <w:r w:rsidRPr="002B7145">
              <w:rPr>
                <w:rFonts w:eastAsia="Times New Roman" w:cs="Arial"/>
                <w:color w:val="595959"/>
                <w:sz w:val="16"/>
                <w:szCs w:val="16"/>
              </w:rPr>
              <w:t>stakeholders</w:t>
            </w:r>
          </w:p>
        </w:tc>
        <w:tc>
          <w:tcPr>
            <w:tcW w:w="716"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respective activity has not started yet</w:t>
            </w:r>
          </w:p>
        </w:tc>
      </w:tr>
      <w:tr w:rsidR="00976120" w:rsidRPr="00B22312" w:rsidTr="000F5812">
        <w:tc>
          <w:tcPr>
            <w:tcW w:w="715" w:type="pct"/>
            <w:shd w:val="clear" w:color="auto" w:fill="E6E6E6"/>
          </w:tcPr>
          <w:p w:rsidR="00976120" w:rsidRPr="00B22312" w:rsidRDefault="00976120" w:rsidP="00976120">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rsidR="00976120" w:rsidRPr="00B22312" w:rsidRDefault="00976120" w:rsidP="00976120">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rsidR="00976120" w:rsidRPr="00B22312" w:rsidRDefault="00976120" w:rsidP="00976120">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rsidR="00976120" w:rsidRPr="00B22312" w:rsidRDefault="00976120" w:rsidP="00976120">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976120" w:rsidRPr="00B22312" w:rsidRDefault="00976120" w:rsidP="00976120">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976120" w:rsidRPr="00B22312" w:rsidRDefault="00976120" w:rsidP="00976120">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976120" w:rsidRPr="00B22312" w:rsidRDefault="00976120" w:rsidP="00976120">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976120" w:rsidRPr="00B22312" w:rsidTr="000F5812">
        <w:tc>
          <w:tcPr>
            <w:tcW w:w="71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w:t>
            </w:r>
            <w:r>
              <w:rPr>
                <w:rFonts w:eastAsia="Times New Roman" w:cs="Arial"/>
                <w:color w:val="595959"/>
                <w:sz w:val="16"/>
                <w:szCs w:val="16"/>
              </w:rPr>
              <w:t>4</w:t>
            </w:r>
            <w:r w:rsidRPr="00B22312">
              <w:rPr>
                <w:rFonts w:eastAsia="Times New Roman" w:cs="Arial"/>
                <w:color w:val="595959"/>
                <w:sz w:val="16"/>
                <w:szCs w:val="16"/>
              </w:rPr>
              <w:t>.1</w:t>
            </w:r>
          </w:p>
        </w:tc>
        <w:tc>
          <w:tcPr>
            <w:tcW w:w="97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Web-based questionnaire</w:t>
            </w:r>
          </w:p>
        </w:tc>
        <w:tc>
          <w:tcPr>
            <w:tcW w:w="716"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respective activity has not started yet</w:t>
            </w:r>
          </w:p>
        </w:tc>
      </w:tr>
      <w:tr w:rsidR="00976120" w:rsidRPr="00B22312" w:rsidTr="000F5812">
        <w:tc>
          <w:tcPr>
            <w:tcW w:w="71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w:t>
            </w:r>
            <w:r>
              <w:rPr>
                <w:rFonts w:eastAsia="Times New Roman" w:cs="Arial"/>
                <w:color w:val="595959"/>
                <w:sz w:val="16"/>
                <w:szCs w:val="16"/>
              </w:rPr>
              <w:t>4</w:t>
            </w:r>
            <w:r w:rsidRPr="00B22312">
              <w:rPr>
                <w:rFonts w:eastAsia="Times New Roman" w:cs="Arial"/>
                <w:color w:val="595959"/>
                <w:sz w:val="16"/>
                <w:szCs w:val="16"/>
              </w:rPr>
              <w:t>.2</w:t>
            </w:r>
          </w:p>
        </w:tc>
        <w:tc>
          <w:tcPr>
            <w:tcW w:w="97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Finalised training materials</w:t>
            </w:r>
          </w:p>
        </w:tc>
        <w:tc>
          <w:tcPr>
            <w:tcW w:w="716"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respective activity has not started yet</w:t>
            </w:r>
          </w:p>
        </w:tc>
      </w:tr>
      <w:tr w:rsidR="00976120" w:rsidRPr="00B22312" w:rsidTr="000F5812">
        <w:tc>
          <w:tcPr>
            <w:tcW w:w="71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Pr>
                <w:rFonts w:eastAsia="Times New Roman" w:cs="Arial"/>
                <w:color w:val="595959"/>
                <w:sz w:val="16"/>
                <w:szCs w:val="16"/>
              </w:rPr>
              <w:t>D4.3</w:t>
            </w:r>
          </w:p>
        </w:tc>
        <w:tc>
          <w:tcPr>
            <w:tcW w:w="97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Feedback forms</w:t>
            </w:r>
          </w:p>
        </w:tc>
        <w:tc>
          <w:tcPr>
            <w:tcW w:w="716"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shd w:val="clear" w:color="auto" w:fill="auto"/>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respective activity has not started yet</w:t>
            </w:r>
          </w:p>
        </w:tc>
      </w:tr>
      <w:tr w:rsidR="00976120" w:rsidRPr="00B22312" w:rsidTr="000F5812">
        <w:tc>
          <w:tcPr>
            <w:tcW w:w="1690" w:type="pct"/>
            <w:gridSpan w:val="2"/>
            <w:shd w:val="clear" w:color="auto" w:fill="E6E6E6"/>
          </w:tcPr>
          <w:p w:rsidR="00976120" w:rsidRPr="00B22312" w:rsidRDefault="00976120" w:rsidP="00976120">
            <w:pPr>
              <w:spacing w:before="120" w:after="120" w:line="240" w:lineRule="auto"/>
              <w:rPr>
                <w:rFonts w:eastAsia="Times New Roman" w:cs="Arial"/>
                <w:color w:val="595959"/>
                <w:sz w:val="18"/>
                <w:szCs w:val="20"/>
              </w:rPr>
            </w:pPr>
            <w:r w:rsidRPr="00B22312">
              <w:rPr>
                <w:rFonts w:eastAsia="Times New Roman" w:cs="Arial"/>
                <w:color w:val="595959"/>
                <w:sz w:val="18"/>
                <w:szCs w:val="20"/>
              </w:rPr>
              <w:t>Other issues</w:t>
            </w:r>
          </w:p>
        </w:tc>
        <w:tc>
          <w:tcPr>
            <w:tcW w:w="3310" w:type="pct"/>
            <w:gridSpan w:val="2"/>
            <w:shd w:val="clear" w:color="auto" w:fill="FFFFFF" w:themeFill="background1"/>
          </w:tcPr>
          <w:p w:rsidR="00976120" w:rsidRPr="00B22312" w:rsidRDefault="00013A4B" w:rsidP="00976120">
            <w:pPr>
              <w:spacing w:before="120" w:after="120" w:line="240" w:lineRule="auto"/>
              <w:rPr>
                <w:rFonts w:eastAsia="Times New Roman" w:cs="Arial"/>
                <w:color w:val="595959"/>
                <w:sz w:val="16"/>
                <w:szCs w:val="20"/>
              </w:rPr>
            </w:pPr>
            <w:r>
              <w:rPr>
                <w:rFonts w:eastAsia="Times New Roman" w:cs="Arial"/>
                <w:color w:val="595959"/>
                <w:sz w:val="16"/>
                <w:szCs w:val="20"/>
              </w:rPr>
              <w:t>N/A</w:t>
            </w:r>
          </w:p>
        </w:tc>
      </w:tr>
    </w:tbl>
    <w:p w:rsidR="00307DA3" w:rsidRPr="00B22312" w:rsidRDefault="00307DA3" w:rsidP="00307DA3">
      <w:pPr>
        <w:spacing w:line="240" w:lineRule="auto"/>
        <w:rPr>
          <w:rFonts w:eastAsia="Times New Roman" w:cs="Times New Roman"/>
          <w:szCs w:val="24"/>
        </w:rPr>
      </w:pPr>
    </w:p>
    <w:p w:rsidR="00307DA3" w:rsidRPr="00B22312" w:rsidRDefault="00307DA3" w:rsidP="00307DA3">
      <w:pPr>
        <w:pStyle w:val="Heading3"/>
        <w:rPr>
          <w:b w:val="0"/>
          <w:i/>
        </w:rPr>
      </w:pPr>
      <w:r w:rsidRPr="00B22312">
        <w:rPr>
          <w:b w:val="0"/>
          <w:i/>
        </w:rPr>
        <w:t xml:space="preserve">Work package </w:t>
      </w:r>
      <w:r w:rsidR="002B7145">
        <w:rPr>
          <w:b w:val="0"/>
          <w:i/>
        </w:rPr>
        <w:t>5</w:t>
      </w:r>
    </w:p>
    <w:tbl>
      <w:tblPr>
        <w:tblW w:w="4851" w:type="pct"/>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77"/>
        <w:gridCol w:w="2697"/>
        <w:gridCol w:w="1981"/>
        <w:gridCol w:w="7176"/>
      </w:tblGrid>
      <w:tr w:rsidR="00307DA3" w:rsidRPr="00B22312" w:rsidTr="000F5812">
        <w:trPr>
          <w:trHeight w:val="417"/>
        </w:trPr>
        <w:tc>
          <w:tcPr>
            <w:tcW w:w="5000" w:type="pct"/>
            <w:gridSpan w:val="4"/>
            <w:tcBorders>
              <w:bottom w:val="single" w:sz="12" w:space="0" w:color="A6A6A6"/>
            </w:tcBorders>
            <w:shd w:val="clear" w:color="auto" w:fill="D9D9D9" w:themeFill="background1" w:themeFillShade="D9"/>
          </w:tcPr>
          <w:p w:rsidR="00307DA3" w:rsidRPr="00B22312" w:rsidRDefault="00307DA3" w:rsidP="000F5812">
            <w:pPr>
              <w:spacing w:before="240" w:after="240" w:line="240" w:lineRule="auto"/>
              <w:rPr>
                <w:rFonts w:eastAsia="Times New Roman" w:cs="Arial"/>
                <w:b/>
                <w:color w:val="595959"/>
                <w:szCs w:val="24"/>
              </w:rPr>
            </w:pPr>
            <w:r w:rsidRPr="00B22312">
              <w:rPr>
                <w:rFonts w:eastAsia="Times New Roman" w:cs="Arial"/>
                <w:b/>
                <w:color w:val="595959"/>
                <w:szCs w:val="24"/>
              </w:rPr>
              <w:t xml:space="preserve">Work package </w:t>
            </w:r>
            <w:r w:rsidR="002B7145">
              <w:rPr>
                <w:rFonts w:eastAsia="Times New Roman" w:cs="Arial"/>
                <w:b/>
                <w:color w:val="595959"/>
                <w:szCs w:val="24"/>
              </w:rPr>
              <w:t>5</w:t>
            </w:r>
            <w:r w:rsidRPr="00B22312">
              <w:rPr>
                <w:rFonts w:eastAsia="Times New Roman" w:cs="Arial"/>
                <w:b/>
                <w:color w:val="595959"/>
                <w:szCs w:val="24"/>
              </w:rPr>
              <w:t xml:space="preserve">: </w:t>
            </w:r>
            <w:r w:rsidR="002B7145" w:rsidRPr="002B7145">
              <w:rPr>
                <w:rFonts w:eastAsia="Times New Roman" w:cs="Arial"/>
                <w:b/>
                <w:color w:val="595959"/>
                <w:szCs w:val="24"/>
              </w:rPr>
              <w:t>Dissemination and outreach</w:t>
            </w:r>
          </w:p>
        </w:tc>
      </w:tr>
      <w:tr w:rsidR="00307DA3" w:rsidRPr="00B22312" w:rsidTr="000F5812">
        <w:tc>
          <w:tcPr>
            <w:tcW w:w="5000" w:type="pct"/>
            <w:gridSpan w:val="4"/>
            <w:shd w:val="clear" w:color="auto" w:fill="D9D9D9" w:themeFill="background1" w:themeFillShade="D9"/>
          </w:tcPr>
          <w:p w:rsidR="00307DA3" w:rsidRPr="00B22312" w:rsidRDefault="00307DA3" w:rsidP="000F58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rsidR="00307DA3" w:rsidRPr="00B22312" w:rsidRDefault="00307DA3" w:rsidP="000F5812">
            <w:pPr>
              <w:spacing w:before="120" w:after="120" w:line="240" w:lineRule="auto"/>
              <w:rPr>
                <w:rFonts w:eastAsia="Times New Roman" w:cs="Arial"/>
                <w:i/>
                <w:color w:val="595959"/>
                <w:sz w:val="18"/>
                <w:szCs w:val="20"/>
              </w:rPr>
            </w:pPr>
            <w:r w:rsidRPr="00B22312">
              <w:rPr>
                <w:rFonts w:eastAsia="Times New Roman" w:cs="Arial"/>
                <w:i/>
                <w:color w:val="595959"/>
                <w:sz w:val="16"/>
                <w:szCs w:val="20"/>
              </w:rPr>
              <w:lastRenderedPageBreak/>
              <w:t xml:space="preserve">Report on the implementation status </w:t>
            </w:r>
            <w:r>
              <w:rPr>
                <w:rFonts w:eastAsia="Times New Roman" w:cs="Arial"/>
                <w:i/>
                <w:color w:val="595959"/>
                <w:sz w:val="16"/>
                <w:szCs w:val="20"/>
              </w:rPr>
              <w:t xml:space="preserve">of the activities that were to be implemented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(DoA) in Annex 1 GA.</w:t>
            </w:r>
          </w:p>
        </w:tc>
      </w:tr>
      <w:tr w:rsidR="00307DA3" w:rsidRPr="00B22312" w:rsidTr="000F5812">
        <w:trPr>
          <w:trHeight w:val="40"/>
        </w:trPr>
        <w:tc>
          <w:tcPr>
            <w:tcW w:w="715"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lastRenderedPageBreak/>
              <w:t>Task number</w:t>
            </w:r>
          </w:p>
          <w:p w:rsidR="00307DA3" w:rsidRPr="00B22312" w:rsidRDefault="00307DA3" w:rsidP="000F5812">
            <w:pPr>
              <w:spacing w:after="120" w:line="240" w:lineRule="auto"/>
              <w:jc w:val="center"/>
              <w:rPr>
                <w:rFonts w:eastAsia="Times New Roman" w:cs="Arial"/>
                <w:color w:val="808080" w:themeColor="background1" w:themeShade="80"/>
                <w:sz w:val="16"/>
                <w:szCs w:val="18"/>
              </w:rPr>
            </w:pPr>
            <w:r w:rsidRPr="00B22312">
              <w:rPr>
                <w:rFonts w:eastAsia="Times New Roman" w:cs="Arial"/>
                <w:color w:val="808080" w:themeColor="background1" w:themeShade="80"/>
                <w:sz w:val="14"/>
                <w:szCs w:val="18"/>
              </w:rPr>
              <w:t>(numbering Annex 1 GA)</w:t>
            </w:r>
          </w:p>
        </w:tc>
        <w:tc>
          <w:tcPr>
            <w:tcW w:w="975" w:type="pct"/>
            <w:shd w:val="clear" w:color="auto" w:fill="E6E6E6"/>
          </w:tcPr>
          <w:p w:rsidR="00307DA3" w:rsidRPr="00B22312" w:rsidRDefault="00307DA3" w:rsidP="000F5812">
            <w:pPr>
              <w:spacing w:before="120" w:after="120" w:line="240" w:lineRule="auto"/>
              <w:jc w:val="center"/>
              <w:rPr>
                <w:rFonts w:eastAsia="Times New Roman" w:cs="Arial"/>
                <w:color w:val="595959"/>
                <w:sz w:val="16"/>
                <w:szCs w:val="18"/>
              </w:rPr>
            </w:pPr>
            <w:r w:rsidRPr="00B22312">
              <w:rPr>
                <w:rFonts w:eastAsia="Times New Roman" w:cs="Arial"/>
                <w:color w:val="595959"/>
                <w:sz w:val="16"/>
                <w:szCs w:val="18"/>
              </w:rPr>
              <w:t>Task name</w:t>
            </w:r>
          </w:p>
        </w:tc>
        <w:tc>
          <w:tcPr>
            <w:tcW w:w="716"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Implemented?</w:t>
            </w:r>
          </w:p>
          <w:p w:rsidR="00307DA3" w:rsidRPr="00B22312" w:rsidRDefault="00307DA3" w:rsidP="000F58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(Yes/No/Partially)</w:t>
            </w:r>
          </w:p>
        </w:tc>
        <w:tc>
          <w:tcPr>
            <w:tcW w:w="2594" w:type="pct"/>
            <w:shd w:val="clear" w:color="auto" w:fill="E6E6E6"/>
          </w:tcPr>
          <w:p w:rsidR="00307DA3" w:rsidRPr="00B22312" w:rsidRDefault="00307DA3" w:rsidP="000F5812">
            <w:pPr>
              <w:spacing w:before="120" w:after="0" w:line="240" w:lineRule="auto"/>
              <w:jc w:val="center"/>
              <w:rPr>
                <w:rFonts w:eastAsia="Times New Roman" w:cs="Arial"/>
                <w:color w:val="595959"/>
                <w:sz w:val="16"/>
                <w:szCs w:val="18"/>
              </w:rPr>
            </w:pPr>
            <w:r w:rsidRPr="00B22312">
              <w:rPr>
                <w:rFonts w:eastAsia="Times New Roman" w:cs="Arial"/>
                <w:color w:val="595959"/>
                <w:sz w:val="16"/>
                <w:szCs w:val="18"/>
              </w:rPr>
              <w:t xml:space="preserve">Justification </w:t>
            </w:r>
          </w:p>
          <w:p w:rsidR="00307DA3" w:rsidRPr="00B22312" w:rsidRDefault="00307DA3" w:rsidP="000F5812">
            <w:pPr>
              <w:spacing w:after="120" w:line="240" w:lineRule="auto"/>
              <w:jc w:val="center"/>
              <w:rPr>
                <w:rFonts w:eastAsia="Times New Roman" w:cs="Arial"/>
                <w:color w:val="595959"/>
                <w:sz w:val="16"/>
                <w:szCs w:val="18"/>
              </w:rPr>
            </w:pPr>
            <w:r w:rsidRPr="00B22312">
              <w:rPr>
                <w:rFonts w:eastAsia="Times New Roman" w:cs="Arial"/>
                <w:color w:val="808080" w:themeColor="background1" w:themeShade="80"/>
                <w:sz w:val="14"/>
                <w:szCs w:val="18"/>
              </w:rPr>
              <w:t>(explain what was done and by whom; explain what was not done and why not; indicate how you intend to handle the situation and new timing; indicate if it was a one-off issue or how you intend to avoid similar issues in the future)</w:t>
            </w:r>
          </w:p>
        </w:tc>
      </w:tr>
      <w:tr w:rsidR="00307DA3" w:rsidRPr="00B22312" w:rsidTr="000F5812">
        <w:trPr>
          <w:trHeight w:val="37"/>
        </w:trPr>
        <w:tc>
          <w:tcPr>
            <w:tcW w:w="715" w:type="pct"/>
          </w:tcPr>
          <w:p w:rsidR="00307DA3" w:rsidRPr="00B22312" w:rsidRDefault="002B7145"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A5.1</w:t>
            </w:r>
          </w:p>
        </w:tc>
        <w:tc>
          <w:tcPr>
            <w:tcW w:w="975" w:type="pct"/>
          </w:tcPr>
          <w:p w:rsidR="00307DA3"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Create and keep up to date the project w</w:t>
            </w:r>
            <w:r>
              <w:rPr>
                <w:rFonts w:eastAsia="Times New Roman" w:cs="Arial"/>
                <w:color w:val="595959"/>
                <w:sz w:val="16"/>
                <w:szCs w:val="18"/>
              </w:rPr>
              <w:t>ebsite</w:t>
            </w:r>
          </w:p>
        </w:tc>
        <w:tc>
          <w:tcPr>
            <w:tcW w:w="716" w:type="pct"/>
          </w:tcPr>
          <w:p w:rsidR="00307DA3"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307DA3" w:rsidRPr="00B22312" w:rsidRDefault="00335092" w:rsidP="000F5812">
            <w:pPr>
              <w:spacing w:before="120" w:after="120" w:line="240" w:lineRule="auto"/>
              <w:rPr>
                <w:rFonts w:eastAsia="Times New Roman" w:cs="Arial"/>
                <w:color w:val="595959"/>
                <w:sz w:val="16"/>
                <w:szCs w:val="18"/>
              </w:rPr>
            </w:pPr>
            <w:r>
              <w:rPr>
                <w:rFonts w:eastAsia="Times New Roman" w:cs="Arial"/>
                <w:color w:val="595959"/>
                <w:sz w:val="16"/>
                <w:szCs w:val="18"/>
              </w:rPr>
              <w:t>This activity was broken into sub-activities A5.1.1 to A5.1.2 (see below for details)</w:t>
            </w:r>
          </w:p>
        </w:tc>
      </w:tr>
      <w:tr w:rsidR="002B7145" w:rsidRPr="00B22312" w:rsidTr="000F5812">
        <w:trPr>
          <w:trHeight w:val="37"/>
        </w:trPr>
        <w:tc>
          <w:tcPr>
            <w:tcW w:w="715" w:type="pct"/>
          </w:tcPr>
          <w:p w:rsidR="002B7145" w:rsidRPr="00B22312" w:rsidRDefault="002B7145"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A5.1.1</w:t>
            </w:r>
          </w:p>
        </w:tc>
        <w:tc>
          <w:tcPr>
            <w:tcW w:w="975" w:type="pct"/>
          </w:tcPr>
          <w:p w:rsidR="002B7145"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Create and expand the project’s website</w:t>
            </w:r>
          </w:p>
        </w:tc>
        <w:tc>
          <w:tcPr>
            <w:tcW w:w="716" w:type="pct"/>
          </w:tcPr>
          <w:p w:rsidR="002B7145"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2B7145" w:rsidRPr="00B22312" w:rsidRDefault="00CE47CB" w:rsidP="000F5812">
            <w:pPr>
              <w:spacing w:before="120" w:after="120" w:line="240" w:lineRule="auto"/>
              <w:rPr>
                <w:rFonts w:eastAsia="Times New Roman" w:cs="Arial"/>
                <w:color w:val="595959"/>
                <w:sz w:val="16"/>
                <w:szCs w:val="18"/>
              </w:rPr>
            </w:pPr>
            <w:r>
              <w:rPr>
                <w:rFonts w:eastAsia="Times New Roman" w:cs="Arial"/>
                <w:color w:val="595959"/>
                <w:sz w:val="16"/>
                <w:szCs w:val="18"/>
              </w:rPr>
              <w:t xml:space="preserve">VUB reserved the </w:t>
            </w:r>
            <w:hyperlink r:id="rId20" w:history="1">
              <w:r w:rsidRPr="000F57E6">
                <w:rPr>
                  <w:rStyle w:val="Hyperlink"/>
                  <w:rFonts w:eastAsia="Times New Roman" w:cs="Arial"/>
                  <w:sz w:val="16"/>
                  <w:szCs w:val="18"/>
                </w:rPr>
                <w:t>http://project-star.eu</w:t>
              </w:r>
            </w:hyperlink>
            <w:r>
              <w:rPr>
                <w:rFonts w:eastAsia="Times New Roman" w:cs="Arial"/>
                <w:color w:val="595959"/>
                <w:sz w:val="16"/>
                <w:szCs w:val="18"/>
              </w:rPr>
              <w:t xml:space="preserve"> domain, set up and maintains the project’s website. The website will be used to share the developed training materials as well as to serve as the website of the STAR II project. Once the materials will be published, the consortium will discover what functions to implement to further increase the accessibility of the materials and the corresponding information.</w:t>
            </w:r>
          </w:p>
        </w:tc>
      </w:tr>
      <w:tr w:rsidR="002B7145" w:rsidRPr="00B22312" w:rsidTr="000F5812">
        <w:trPr>
          <w:trHeight w:val="37"/>
        </w:trPr>
        <w:tc>
          <w:tcPr>
            <w:tcW w:w="715" w:type="pct"/>
          </w:tcPr>
          <w:p w:rsidR="002B7145" w:rsidRPr="00B22312" w:rsidRDefault="002B7145" w:rsidP="000F5812">
            <w:pPr>
              <w:spacing w:before="120" w:after="120" w:line="240" w:lineRule="auto"/>
              <w:jc w:val="center"/>
              <w:rPr>
                <w:rFonts w:eastAsia="Times New Roman" w:cs="Arial"/>
                <w:color w:val="595959"/>
                <w:sz w:val="16"/>
                <w:szCs w:val="18"/>
              </w:rPr>
            </w:pPr>
            <w:r>
              <w:rPr>
                <w:rFonts w:eastAsia="Times New Roman" w:cs="Arial"/>
                <w:color w:val="595959"/>
                <w:sz w:val="16"/>
                <w:szCs w:val="18"/>
              </w:rPr>
              <w:t>A5.1.2</w:t>
            </w:r>
          </w:p>
        </w:tc>
        <w:tc>
          <w:tcPr>
            <w:tcW w:w="975" w:type="pct"/>
          </w:tcPr>
          <w:p w:rsidR="002B7145" w:rsidRPr="00B22312" w:rsidRDefault="002B7145" w:rsidP="000F5812">
            <w:pPr>
              <w:spacing w:before="120" w:after="120" w:line="240" w:lineRule="auto"/>
              <w:rPr>
                <w:rFonts w:eastAsia="Times New Roman" w:cs="Arial"/>
                <w:color w:val="595959"/>
                <w:sz w:val="16"/>
                <w:szCs w:val="18"/>
              </w:rPr>
            </w:pPr>
            <w:r w:rsidRPr="002B7145">
              <w:rPr>
                <w:rFonts w:eastAsia="Times New Roman" w:cs="Arial"/>
                <w:color w:val="595959"/>
                <w:sz w:val="16"/>
                <w:szCs w:val="18"/>
              </w:rPr>
              <w:t>Maintain the project’s communication tools (social media accounts)</w:t>
            </w:r>
          </w:p>
        </w:tc>
        <w:tc>
          <w:tcPr>
            <w:tcW w:w="716" w:type="pct"/>
          </w:tcPr>
          <w:p w:rsidR="002B7145" w:rsidRPr="00B22312" w:rsidRDefault="00976120" w:rsidP="000F5812">
            <w:pPr>
              <w:spacing w:before="120" w:after="120" w:line="240" w:lineRule="auto"/>
              <w:rPr>
                <w:rFonts w:eastAsia="Times New Roman" w:cs="Arial"/>
                <w:color w:val="595959"/>
                <w:sz w:val="16"/>
                <w:szCs w:val="18"/>
              </w:rPr>
            </w:pPr>
            <w:r>
              <w:rPr>
                <w:rFonts w:eastAsia="Times New Roman" w:cs="Arial"/>
                <w:color w:val="595959"/>
                <w:sz w:val="16"/>
                <w:szCs w:val="18"/>
              </w:rPr>
              <w:t>Yes</w:t>
            </w:r>
          </w:p>
        </w:tc>
        <w:tc>
          <w:tcPr>
            <w:tcW w:w="2594" w:type="pct"/>
          </w:tcPr>
          <w:p w:rsidR="002B7145" w:rsidRDefault="00FF243D" w:rsidP="000F5812">
            <w:pPr>
              <w:spacing w:before="120" w:after="120" w:line="240" w:lineRule="auto"/>
              <w:rPr>
                <w:rFonts w:eastAsia="Times New Roman" w:cs="Arial"/>
                <w:color w:val="595959"/>
                <w:sz w:val="16"/>
                <w:szCs w:val="18"/>
              </w:rPr>
            </w:pPr>
            <w:r>
              <w:rPr>
                <w:rFonts w:eastAsia="Times New Roman" w:cs="Arial"/>
                <w:color w:val="595959"/>
                <w:sz w:val="16"/>
                <w:szCs w:val="18"/>
              </w:rPr>
              <w:t>TRI set up and managed Linkedin and ResearchGate pages for the STAR project</w:t>
            </w:r>
          </w:p>
          <w:p w:rsidR="0055333E" w:rsidRDefault="00213FCD" w:rsidP="000F5812">
            <w:pPr>
              <w:spacing w:before="120" w:after="120" w:line="240" w:lineRule="auto"/>
              <w:rPr>
                <w:rFonts w:eastAsia="Times New Roman" w:cs="Arial"/>
                <w:color w:val="595959"/>
                <w:sz w:val="16"/>
                <w:szCs w:val="18"/>
              </w:rPr>
            </w:pPr>
            <w:hyperlink r:id="rId21" w:history="1">
              <w:r w:rsidR="0055333E" w:rsidRPr="004B14C2">
                <w:rPr>
                  <w:rStyle w:val="Hyperlink"/>
                  <w:rFonts w:eastAsia="Times New Roman" w:cs="Arial"/>
                  <w:sz w:val="16"/>
                  <w:szCs w:val="18"/>
                </w:rPr>
                <w:t>https://www.linkedin.com/company/project-star-eu/</w:t>
              </w:r>
            </w:hyperlink>
          </w:p>
          <w:p w:rsidR="0055333E" w:rsidRDefault="00213FCD" w:rsidP="000F5812">
            <w:pPr>
              <w:spacing w:before="120" w:after="120" w:line="240" w:lineRule="auto"/>
              <w:rPr>
                <w:rFonts w:eastAsia="Times New Roman" w:cs="Arial"/>
                <w:color w:val="595959"/>
                <w:sz w:val="16"/>
                <w:szCs w:val="18"/>
              </w:rPr>
            </w:pPr>
            <w:hyperlink r:id="rId22" w:history="1">
              <w:r w:rsidR="0055333E" w:rsidRPr="004B14C2">
                <w:rPr>
                  <w:rStyle w:val="Hyperlink"/>
                  <w:rFonts w:eastAsia="Times New Roman" w:cs="Arial"/>
                  <w:sz w:val="16"/>
                  <w:szCs w:val="18"/>
                </w:rPr>
                <w:t>https://www.researchgate.net/project/Support-Training-Activities-on-the-data-protection-Reform-STAR</w:t>
              </w:r>
            </w:hyperlink>
          </w:p>
          <w:p w:rsidR="0055333E" w:rsidRPr="00B22312" w:rsidRDefault="00013A4B" w:rsidP="000F5812">
            <w:pPr>
              <w:spacing w:before="120" w:after="120" w:line="240" w:lineRule="auto"/>
              <w:rPr>
                <w:rFonts w:eastAsia="Times New Roman" w:cs="Arial"/>
                <w:color w:val="595959"/>
                <w:sz w:val="16"/>
                <w:szCs w:val="18"/>
              </w:rPr>
            </w:pPr>
            <w:r>
              <w:rPr>
                <w:rFonts w:eastAsia="Times New Roman" w:cs="Arial"/>
                <w:color w:val="595959"/>
                <w:sz w:val="16"/>
                <w:szCs w:val="18"/>
              </w:rPr>
              <w:t>Concortium partners</w:t>
            </w:r>
            <w:r w:rsidR="0055333E">
              <w:rPr>
                <w:rFonts w:eastAsia="Times New Roman" w:cs="Arial"/>
                <w:color w:val="595959"/>
                <w:sz w:val="16"/>
                <w:szCs w:val="18"/>
              </w:rPr>
              <w:t xml:space="preserve"> ha</w:t>
            </w:r>
            <w:r>
              <w:rPr>
                <w:rFonts w:eastAsia="Times New Roman" w:cs="Arial"/>
                <w:color w:val="595959"/>
                <w:sz w:val="16"/>
                <w:szCs w:val="18"/>
              </w:rPr>
              <w:t>ve</w:t>
            </w:r>
            <w:r w:rsidR="0055333E">
              <w:rPr>
                <w:rFonts w:eastAsia="Times New Roman" w:cs="Arial"/>
                <w:color w:val="595959"/>
                <w:sz w:val="16"/>
                <w:szCs w:val="18"/>
              </w:rPr>
              <w:t xml:space="preserve"> promoted STAR through </w:t>
            </w:r>
            <w:r>
              <w:rPr>
                <w:rFonts w:eastAsia="Times New Roman" w:cs="Arial"/>
                <w:color w:val="595959"/>
                <w:sz w:val="16"/>
                <w:szCs w:val="18"/>
              </w:rPr>
              <w:t>their</w:t>
            </w:r>
            <w:r w:rsidR="0055333E">
              <w:rPr>
                <w:rFonts w:eastAsia="Times New Roman" w:cs="Arial"/>
                <w:color w:val="595959"/>
                <w:sz w:val="16"/>
                <w:szCs w:val="18"/>
              </w:rPr>
              <w:t xml:space="preserve"> various Twitter accounts (</w:t>
            </w:r>
            <w:r>
              <w:rPr>
                <w:rFonts w:eastAsia="Times New Roman" w:cs="Arial"/>
                <w:color w:val="595959"/>
                <w:sz w:val="16"/>
                <w:szCs w:val="18"/>
              </w:rPr>
              <w:t>VUB</w:t>
            </w:r>
            <w:r>
              <w:rPr>
                <w:rFonts w:eastAsia="Times New Roman" w:cs="Arial"/>
                <w:color w:val="595959"/>
                <w:sz w:val="16"/>
                <w:szCs w:val="18"/>
                <w:lang w:val="hu-HU"/>
              </w:rPr>
              <w:t>: @LSTSblog, @istvan_borocz, @DarekKloza, @vpapakonst</w:t>
            </w:r>
            <w:r>
              <w:rPr>
                <w:rFonts w:eastAsia="Times New Roman" w:cs="Arial"/>
                <w:color w:val="595959"/>
                <w:sz w:val="16"/>
                <w:szCs w:val="18"/>
              </w:rPr>
              <w:t xml:space="preserve">; TRI: </w:t>
            </w:r>
            <w:r w:rsidR="0055333E">
              <w:rPr>
                <w:rFonts w:eastAsia="Times New Roman" w:cs="Arial"/>
                <w:color w:val="595959"/>
                <w:sz w:val="16"/>
                <w:szCs w:val="18"/>
              </w:rPr>
              <w:t>@trilateral_uk, @dbarnard-wills, and @fmarchetti_tri</w:t>
            </w:r>
            <w:r>
              <w:rPr>
                <w:rFonts w:eastAsia="Times New Roman" w:cs="Arial"/>
                <w:color w:val="595959"/>
                <w:sz w:val="16"/>
                <w:szCs w:val="18"/>
              </w:rPr>
              <w:t xml:space="preserve">; NAIH: </w:t>
            </w:r>
            <w:r w:rsidRPr="00013A4B">
              <w:rPr>
                <w:rFonts w:eastAsia="Times New Roman" w:cs="Arial"/>
                <w:color w:val="595959"/>
                <w:sz w:val="16"/>
                <w:szCs w:val="18"/>
                <w:highlight w:val="yellow"/>
              </w:rPr>
              <w:t>XXX</w:t>
            </w:r>
            <w:r w:rsidR="0055333E">
              <w:rPr>
                <w:rFonts w:eastAsia="Times New Roman" w:cs="Arial"/>
                <w:color w:val="595959"/>
                <w:sz w:val="16"/>
                <w:szCs w:val="18"/>
              </w:rPr>
              <w:t xml:space="preserve">) </w:t>
            </w:r>
            <w:r>
              <w:rPr>
                <w:rFonts w:eastAsia="Times New Roman" w:cs="Arial"/>
                <w:color w:val="595959"/>
                <w:sz w:val="16"/>
                <w:szCs w:val="18"/>
              </w:rPr>
              <w:t>as well as through the project’s twitter account: @projectSTAR_eu</w:t>
            </w:r>
          </w:p>
        </w:tc>
      </w:tr>
      <w:tr w:rsidR="002B7145" w:rsidRPr="00B22312" w:rsidTr="000F5812">
        <w:trPr>
          <w:trHeight w:val="37"/>
        </w:trPr>
        <w:tc>
          <w:tcPr>
            <w:tcW w:w="715" w:type="pct"/>
          </w:tcPr>
          <w:p w:rsidR="002B7145" w:rsidRPr="00A2195B" w:rsidRDefault="002B7145" w:rsidP="000F5812">
            <w:pPr>
              <w:spacing w:before="120" w:after="120" w:line="240" w:lineRule="auto"/>
              <w:jc w:val="center"/>
              <w:rPr>
                <w:rFonts w:eastAsia="Times New Roman" w:cs="Arial"/>
                <w:color w:val="595959"/>
                <w:sz w:val="16"/>
                <w:szCs w:val="18"/>
              </w:rPr>
            </w:pPr>
            <w:r w:rsidRPr="00A2195B">
              <w:rPr>
                <w:rFonts w:eastAsia="Times New Roman" w:cs="Arial"/>
                <w:color w:val="595959"/>
                <w:sz w:val="16"/>
                <w:szCs w:val="18"/>
              </w:rPr>
              <w:t>A5.2</w:t>
            </w:r>
          </w:p>
        </w:tc>
        <w:tc>
          <w:tcPr>
            <w:tcW w:w="975" w:type="pct"/>
          </w:tcPr>
          <w:p w:rsidR="002B7145" w:rsidRPr="00A2195B" w:rsidRDefault="002B7145" w:rsidP="000F5812">
            <w:pPr>
              <w:spacing w:before="120" w:after="120" w:line="240" w:lineRule="auto"/>
              <w:rPr>
                <w:rFonts w:eastAsia="Times New Roman" w:cs="Arial"/>
                <w:color w:val="595959"/>
                <w:sz w:val="16"/>
                <w:szCs w:val="18"/>
              </w:rPr>
            </w:pPr>
            <w:r w:rsidRPr="00A2195B">
              <w:rPr>
                <w:rFonts w:eastAsia="Times New Roman" w:cs="Arial"/>
                <w:color w:val="595959"/>
                <w:sz w:val="16"/>
                <w:szCs w:val="18"/>
              </w:rPr>
              <w:t>Journal articles and trade press articles</w:t>
            </w:r>
          </w:p>
        </w:tc>
        <w:tc>
          <w:tcPr>
            <w:tcW w:w="716" w:type="pct"/>
          </w:tcPr>
          <w:p w:rsidR="002B7145" w:rsidRPr="00B22312" w:rsidRDefault="008E1A76" w:rsidP="000F5812">
            <w:pPr>
              <w:spacing w:before="120" w:after="120" w:line="240" w:lineRule="auto"/>
              <w:rPr>
                <w:rFonts w:eastAsia="Times New Roman" w:cs="Arial"/>
                <w:color w:val="595959"/>
                <w:sz w:val="16"/>
                <w:szCs w:val="18"/>
              </w:rPr>
            </w:pPr>
            <w:r>
              <w:rPr>
                <w:rFonts w:eastAsia="Times New Roman" w:cs="Arial"/>
                <w:color w:val="595959"/>
                <w:sz w:val="16"/>
                <w:szCs w:val="18"/>
              </w:rPr>
              <w:t>Partially</w:t>
            </w:r>
          </w:p>
        </w:tc>
        <w:tc>
          <w:tcPr>
            <w:tcW w:w="2594" w:type="pct"/>
          </w:tcPr>
          <w:p w:rsidR="00927DC5" w:rsidRDefault="00A2195B" w:rsidP="000F5812">
            <w:pPr>
              <w:spacing w:before="120" w:after="120" w:line="240" w:lineRule="auto"/>
              <w:rPr>
                <w:rFonts w:eastAsia="Times New Roman" w:cs="Arial"/>
                <w:color w:val="595959"/>
                <w:sz w:val="16"/>
                <w:szCs w:val="18"/>
                <w:highlight w:val="yellow"/>
              </w:rPr>
            </w:pPr>
            <w:r w:rsidRPr="00A2195B">
              <w:rPr>
                <w:rFonts w:eastAsia="Times New Roman" w:cs="Arial"/>
                <w:color w:val="595959"/>
                <w:sz w:val="16"/>
                <w:szCs w:val="18"/>
                <w:highlight w:val="yellow"/>
              </w:rPr>
              <w:t xml:space="preserve">Press release on the launch of the STAR project on the website of the NAIH </w:t>
            </w:r>
            <w:r w:rsidR="00927DC5">
              <w:rPr>
                <w:rFonts w:eastAsia="Times New Roman" w:cs="Arial"/>
                <w:color w:val="595959"/>
                <w:sz w:val="16"/>
                <w:szCs w:val="18"/>
                <w:highlight w:val="yellow"/>
              </w:rPr>
              <w:t>on 27.11.2017.</w:t>
            </w:r>
          </w:p>
          <w:p w:rsidR="002B7145" w:rsidRPr="00B22312" w:rsidRDefault="00A2195B" w:rsidP="000F5812">
            <w:pPr>
              <w:spacing w:before="120" w:after="120" w:line="240" w:lineRule="auto"/>
              <w:rPr>
                <w:rFonts w:eastAsia="Times New Roman" w:cs="Arial"/>
                <w:color w:val="595959"/>
                <w:sz w:val="16"/>
                <w:szCs w:val="18"/>
              </w:rPr>
            </w:pPr>
            <w:r w:rsidRPr="00A2195B">
              <w:rPr>
                <w:rFonts w:eastAsia="Times New Roman" w:cs="Arial"/>
                <w:color w:val="595959"/>
                <w:sz w:val="16"/>
                <w:szCs w:val="18"/>
                <w:highlight w:val="yellow"/>
              </w:rPr>
              <w:t>(https://www.naih.hu/files/2017-11-27-STAR_Projekt.pdf)</w:t>
            </w:r>
          </w:p>
        </w:tc>
      </w:tr>
      <w:tr w:rsidR="00976120" w:rsidRPr="00B22312" w:rsidTr="000F5812">
        <w:trPr>
          <w:trHeight w:val="37"/>
        </w:trPr>
        <w:tc>
          <w:tcPr>
            <w:tcW w:w="715" w:type="pct"/>
          </w:tcPr>
          <w:p w:rsidR="00976120" w:rsidRPr="00B22312" w:rsidRDefault="00976120" w:rsidP="00976120">
            <w:pPr>
              <w:spacing w:before="120" w:after="120" w:line="240" w:lineRule="auto"/>
              <w:jc w:val="center"/>
              <w:rPr>
                <w:rFonts w:eastAsia="Times New Roman" w:cs="Arial"/>
                <w:color w:val="595959"/>
                <w:sz w:val="16"/>
                <w:szCs w:val="18"/>
              </w:rPr>
            </w:pPr>
            <w:r>
              <w:rPr>
                <w:rFonts w:eastAsia="Times New Roman" w:cs="Arial"/>
                <w:color w:val="595959"/>
                <w:sz w:val="16"/>
                <w:szCs w:val="18"/>
              </w:rPr>
              <w:t>A5.3</w:t>
            </w:r>
          </w:p>
        </w:tc>
        <w:tc>
          <w:tcPr>
            <w:tcW w:w="975" w:type="pct"/>
          </w:tcPr>
          <w:p w:rsidR="00976120" w:rsidRPr="00B22312" w:rsidRDefault="00976120" w:rsidP="00976120">
            <w:pPr>
              <w:spacing w:before="120" w:after="120" w:line="240" w:lineRule="auto"/>
              <w:rPr>
                <w:rFonts w:eastAsia="Times New Roman" w:cs="Arial"/>
                <w:color w:val="595959"/>
                <w:sz w:val="16"/>
                <w:szCs w:val="18"/>
              </w:rPr>
            </w:pPr>
            <w:r w:rsidRPr="002B7145">
              <w:rPr>
                <w:rFonts w:eastAsia="Times New Roman" w:cs="Arial"/>
                <w:color w:val="595959"/>
                <w:sz w:val="16"/>
                <w:szCs w:val="18"/>
              </w:rPr>
              <w:t>Dissemination of the Training Materials among EU DPAs, DPOs and other stakeholders</w:t>
            </w:r>
          </w:p>
        </w:tc>
        <w:tc>
          <w:tcPr>
            <w:tcW w:w="716"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976120" w:rsidRPr="00B22312" w:rsidTr="000F5812">
        <w:trPr>
          <w:trHeight w:val="37"/>
        </w:trPr>
        <w:tc>
          <w:tcPr>
            <w:tcW w:w="715" w:type="pct"/>
          </w:tcPr>
          <w:p w:rsidR="00976120" w:rsidRPr="00B22312" w:rsidRDefault="00976120" w:rsidP="00976120">
            <w:pPr>
              <w:spacing w:before="120" w:after="120" w:line="240" w:lineRule="auto"/>
              <w:jc w:val="center"/>
              <w:rPr>
                <w:rFonts w:eastAsia="Times New Roman" w:cs="Arial"/>
                <w:color w:val="595959"/>
                <w:sz w:val="16"/>
                <w:szCs w:val="18"/>
              </w:rPr>
            </w:pPr>
            <w:r>
              <w:rPr>
                <w:rFonts w:eastAsia="Times New Roman" w:cs="Arial"/>
                <w:color w:val="595959"/>
                <w:sz w:val="16"/>
                <w:szCs w:val="18"/>
              </w:rPr>
              <w:t>A5.3.1</w:t>
            </w:r>
          </w:p>
        </w:tc>
        <w:tc>
          <w:tcPr>
            <w:tcW w:w="975" w:type="pct"/>
          </w:tcPr>
          <w:p w:rsidR="00976120" w:rsidRPr="00B22312" w:rsidRDefault="00976120" w:rsidP="00976120">
            <w:pPr>
              <w:spacing w:before="120" w:after="120" w:line="240" w:lineRule="auto"/>
              <w:rPr>
                <w:rFonts w:eastAsia="Times New Roman" w:cs="Arial"/>
                <w:color w:val="595959"/>
                <w:sz w:val="16"/>
                <w:szCs w:val="18"/>
              </w:rPr>
            </w:pPr>
            <w:r w:rsidRPr="002B7145">
              <w:rPr>
                <w:rFonts w:eastAsia="Times New Roman" w:cs="Arial"/>
                <w:color w:val="595959"/>
                <w:sz w:val="16"/>
                <w:szCs w:val="18"/>
              </w:rPr>
              <w:t>Set-up and hosting of invited webinars</w:t>
            </w:r>
          </w:p>
        </w:tc>
        <w:tc>
          <w:tcPr>
            <w:tcW w:w="716"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976120" w:rsidRPr="00B22312" w:rsidTr="000F5812">
        <w:trPr>
          <w:trHeight w:val="37"/>
        </w:trPr>
        <w:tc>
          <w:tcPr>
            <w:tcW w:w="715" w:type="pct"/>
          </w:tcPr>
          <w:p w:rsidR="00976120" w:rsidRPr="00B22312" w:rsidRDefault="00976120" w:rsidP="00976120">
            <w:pPr>
              <w:spacing w:before="120" w:after="120" w:line="240" w:lineRule="auto"/>
              <w:jc w:val="center"/>
              <w:rPr>
                <w:rFonts w:eastAsia="Times New Roman" w:cs="Arial"/>
                <w:color w:val="595959"/>
                <w:sz w:val="16"/>
                <w:szCs w:val="18"/>
              </w:rPr>
            </w:pPr>
            <w:r>
              <w:rPr>
                <w:rFonts w:eastAsia="Times New Roman" w:cs="Arial"/>
                <w:color w:val="595959"/>
                <w:sz w:val="16"/>
                <w:szCs w:val="18"/>
              </w:rPr>
              <w:t>A5.4</w:t>
            </w:r>
          </w:p>
        </w:tc>
        <w:tc>
          <w:tcPr>
            <w:tcW w:w="975" w:type="pct"/>
          </w:tcPr>
          <w:p w:rsidR="00976120" w:rsidRPr="00B22312" w:rsidRDefault="00976120" w:rsidP="00976120">
            <w:pPr>
              <w:spacing w:before="120" w:after="120" w:line="240" w:lineRule="auto"/>
              <w:rPr>
                <w:rFonts w:eastAsia="Times New Roman" w:cs="Arial"/>
                <w:color w:val="595959"/>
                <w:sz w:val="16"/>
                <w:szCs w:val="18"/>
              </w:rPr>
            </w:pPr>
            <w:r w:rsidRPr="002B7145">
              <w:rPr>
                <w:rFonts w:eastAsia="Times New Roman" w:cs="Arial"/>
                <w:color w:val="595959"/>
                <w:sz w:val="16"/>
                <w:szCs w:val="18"/>
              </w:rPr>
              <w:t>Drafting of D5 report</w:t>
            </w:r>
          </w:p>
        </w:tc>
        <w:tc>
          <w:tcPr>
            <w:tcW w:w="716"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N/A</w:t>
            </w:r>
          </w:p>
        </w:tc>
        <w:tc>
          <w:tcPr>
            <w:tcW w:w="2594" w:type="pct"/>
          </w:tcPr>
          <w:p w:rsidR="00976120" w:rsidRPr="00B22312" w:rsidRDefault="00976120" w:rsidP="00976120">
            <w:pPr>
              <w:spacing w:before="120" w:after="120" w:line="240" w:lineRule="auto"/>
              <w:rPr>
                <w:rFonts w:eastAsia="Times New Roman" w:cs="Arial"/>
                <w:color w:val="595959"/>
                <w:sz w:val="16"/>
                <w:szCs w:val="18"/>
              </w:rPr>
            </w:pPr>
            <w:r>
              <w:rPr>
                <w:rFonts w:eastAsia="Times New Roman" w:cs="Arial"/>
                <w:color w:val="595959"/>
                <w:sz w:val="16"/>
                <w:szCs w:val="18"/>
              </w:rPr>
              <w:t>The activity has not started yet</w:t>
            </w:r>
          </w:p>
        </w:tc>
      </w:tr>
      <w:tr w:rsidR="00976120" w:rsidRPr="00B22312" w:rsidTr="000F5812">
        <w:tc>
          <w:tcPr>
            <w:tcW w:w="1690" w:type="pct"/>
            <w:gridSpan w:val="2"/>
            <w:shd w:val="clear" w:color="auto" w:fill="E6E6E6"/>
          </w:tcPr>
          <w:p w:rsidR="00976120" w:rsidRPr="00B22312" w:rsidRDefault="00976120" w:rsidP="00976120">
            <w:pPr>
              <w:spacing w:before="120" w:after="120" w:line="240" w:lineRule="auto"/>
              <w:rPr>
                <w:rFonts w:eastAsia="Times New Roman" w:cs="Arial"/>
                <w:color w:val="595959"/>
                <w:sz w:val="18"/>
                <w:szCs w:val="20"/>
              </w:rPr>
            </w:pPr>
            <w:r w:rsidRPr="00B22312">
              <w:rPr>
                <w:rFonts w:eastAsia="Times New Roman" w:cs="Arial"/>
                <w:color w:val="595959"/>
                <w:sz w:val="18"/>
                <w:szCs w:val="20"/>
              </w:rPr>
              <w:t xml:space="preserve">Other issues </w:t>
            </w:r>
          </w:p>
          <w:p w:rsidR="00976120" w:rsidRPr="00B22312" w:rsidRDefault="00976120" w:rsidP="00976120">
            <w:pPr>
              <w:spacing w:before="120" w:after="120" w:line="240" w:lineRule="auto"/>
              <w:rPr>
                <w:rFonts w:eastAsia="Times New Roman" w:cs="Arial"/>
                <w:b/>
                <w:color w:val="595959"/>
                <w:sz w:val="18"/>
                <w:szCs w:val="20"/>
              </w:rPr>
            </w:pPr>
            <w:r w:rsidRPr="00B22312">
              <w:rPr>
                <w:rFonts w:eastAsia="Times New Roman" w:cs="Arial"/>
                <w:i/>
                <w:color w:val="595959"/>
                <w:sz w:val="16"/>
                <w:szCs w:val="20"/>
              </w:rPr>
              <w:lastRenderedPageBreak/>
              <w:t>Mention and explain unforeseen events and adjustments that had to be made. Explain impact on other tasks, available resources and planning.</w:t>
            </w:r>
          </w:p>
        </w:tc>
        <w:tc>
          <w:tcPr>
            <w:tcW w:w="3310" w:type="pct"/>
            <w:gridSpan w:val="2"/>
            <w:shd w:val="clear" w:color="auto" w:fill="FFFFFF" w:themeFill="background1"/>
          </w:tcPr>
          <w:p w:rsidR="00976120" w:rsidRPr="00B22312" w:rsidRDefault="00976120" w:rsidP="00976120">
            <w:pPr>
              <w:spacing w:before="120" w:after="120" w:line="240" w:lineRule="auto"/>
              <w:rPr>
                <w:rFonts w:eastAsia="Times New Roman" w:cs="Arial"/>
                <w:color w:val="595959"/>
                <w:sz w:val="16"/>
                <w:szCs w:val="20"/>
              </w:rPr>
            </w:pPr>
          </w:p>
        </w:tc>
      </w:tr>
      <w:tr w:rsidR="00976120" w:rsidRPr="00B22312" w:rsidTr="000F5812">
        <w:tc>
          <w:tcPr>
            <w:tcW w:w="5000" w:type="pct"/>
            <w:gridSpan w:val="4"/>
            <w:shd w:val="clear" w:color="auto" w:fill="D9D9D9" w:themeFill="background1" w:themeFillShade="D9"/>
          </w:tcPr>
          <w:p w:rsidR="00976120" w:rsidRPr="00B22312" w:rsidRDefault="00976120" w:rsidP="00976120">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Milestones &amp; deliverables</w:t>
            </w:r>
          </w:p>
          <w:p w:rsidR="00976120" w:rsidRPr="00B22312" w:rsidRDefault="00976120" w:rsidP="00976120">
            <w:pPr>
              <w:spacing w:before="120" w:after="60" w:line="240" w:lineRule="auto"/>
              <w:rPr>
                <w:rFonts w:eastAsia="Times New Roman" w:cs="Arial"/>
                <w:i/>
                <w:color w:val="595959"/>
                <w:sz w:val="16"/>
                <w:szCs w:val="20"/>
              </w:rPr>
            </w:pPr>
            <w:r w:rsidRPr="00B22312">
              <w:rPr>
                <w:rFonts w:eastAsia="Times New Roman" w:cs="Arial"/>
                <w:i/>
                <w:color w:val="595959"/>
                <w:sz w:val="16"/>
                <w:szCs w:val="20"/>
              </w:rPr>
              <w:t xml:space="preserve">Report on the implementation status </w:t>
            </w:r>
            <w:r>
              <w:rPr>
                <w:rFonts w:eastAsia="Times New Roman" w:cs="Arial"/>
                <w:i/>
                <w:color w:val="595959"/>
                <w:sz w:val="16"/>
                <w:szCs w:val="20"/>
              </w:rPr>
              <w:t xml:space="preserve">of the milestones and deliverables that were due during the period </w:t>
            </w:r>
            <w:r w:rsidRPr="00B22312">
              <w:rPr>
                <w:rFonts w:eastAsia="Times New Roman" w:cs="Arial"/>
                <w:i/>
                <w:color w:val="595959"/>
                <w:sz w:val="16"/>
                <w:szCs w:val="20"/>
              </w:rPr>
              <w:t xml:space="preserve">and explain deviations from </w:t>
            </w:r>
            <w:r w:rsidRPr="00B22312">
              <w:rPr>
                <w:rFonts w:eastAsia="Times New Roman" w:cs="Times New Roman"/>
                <w:i/>
                <w:sz w:val="16"/>
                <w:szCs w:val="24"/>
              </w:rPr>
              <w:t xml:space="preserve">the </w:t>
            </w:r>
            <w:r w:rsidRPr="00B22312">
              <w:rPr>
                <w:rFonts w:eastAsia="Times New Roman" w:cs="Arial"/>
                <w:i/>
                <w:color w:val="595959"/>
                <w:sz w:val="16"/>
                <w:szCs w:val="20"/>
              </w:rPr>
              <w:t xml:space="preserve">description of the action (DoA) in Annex 1 GA. </w:t>
            </w:r>
          </w:p>
          <w:p w:rsidR="00976120" w:rsidRPr="00B22312" w:rsidRDefault="00976120" w:rsidP="00976120">
            <w:pPr>
              <w:spacing w:after="120" w:line="240" w:lineRule="auto"/>
              <w:rPr>
                <w:rFonts w:eastAsia="Times New Roman" w:cs="Arial"/>
                <w:b/>
                <w:color w:val="595959"/>
                <w:sz w:val="18"/>
                <w:szCs w:val="20"/>
              </w:rPr>
            </w:pPr>
            <w:r w:rsidRPr="00B22312">
              <w:rPr>
                <w:rFonts w:eastAsia="Times New Roman" w:cs="Arial"/>
                <w:i/>
                <w:color w:val="595959"/>
                <w:sz w:val="16"/>
                <w:szCs w:val="20"/>
              </w:rPr>
              <w:t>Ensure consistency with the SyGMa Milestones and Deliverables screens.</w:t>
            </w:r>
          </w:p>
        </w:tc>
      </w:tr>
      <w:tr w:rsidR="00976120" w:rsidRPr="00B22312" w:rsidTr="000F5812">
        <w:tc>
          <w:tcPr>
            <w:tcW w:w="715" w:type="pct"/>
            <w:shd w:val="clear" w:color="auto" w:fill="E6E6E6"/>
          </w:tcPr>
          <w:p w:rsidR="00976120" w:rsidRPr="00B22312" w:rsidRDefault="00976120" w:rsidP="00976120">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Milestone number</w:t>
            </w:r>
          </w:p>
          <w:p w:rsidR="00976120" w:rsidRPr="00B22312" w:rsidRDefault="00976120" w:rsidP="00976120">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rsidR="00976120" w:rsidRPr="00B22312" w:rsidRDefault="00976120" w:rsidP="00976120">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Milestone name</w:t>
            </w:r>
          </w:p>
        </w:tc>
        <w:tc>
          <w:tcPr>
            <w:tcW w:w="716" w:type="pct"/>
            <w:shd w:val="clear" w:color="auto" w:fill="E6E6E6"/>
          </w:tcPr>
          <w:p w:rsidR="00976120" w:rsidRPr="00B22312" w:rsidRDefault="00976120" w:rsidP="00976120">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976120" w:rsidRPr="00B22312" w:rsidRDefault="00976120" w:rsidP="00976120">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976120" w:rsidRPr="00B22312" w:rsidRDefault="00976120" w:rsidP="00976120">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976120" w:rsidRPr="00B22312" w:rsidRDefault="00976120" w:rsidP="00976120">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976120" w:rsidRPr="00B22312" w:rsidTr="000F5812">
        <w:tc>
          <w:tcPr>
            <w:tcW w:w="71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w:t>
            </w:r>
            <w:r>
              <w:rPr>
                <w:rFonts w:eastAsia="Times New Roman" w:cs="Arial"/>
                <w:color w:val="595959"/>
                <w:sz w:val="16"/>
                <w:szCs w:val="16"/>
              </w:rPr>
              <w:t>8</w:t>
            </w:r>
          </w:p>
        </w:tc>
        <w:tc>
          <w:tcPr>
            <w:tcW w:w="975" w:type="pct"/>
            <w:shd w:val="clear" w:color="auto" w:fill="auto"/>
          </w:tcPr>
          <w:p w:rsidR="00976120" w:rsidRPr="00B22312" w:rsidRDefault="00976120" w:rsidP="00976120">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Project's website &amp;</w:t>
            </w:r>
            <w:r>
              <w:rPr>
                <w:rFonts w:eastAsia="Times New Roman" w:cs="Arial"/>
                <w:color w:val="595959"/>
                <w:sz w:val="16"/>
                <w:szCs w:val="16"/>
              </w:rPr>
              <w:t xml:space="preserve"> </w:t>
            </w:r>
            <w:r w:rsidRPr="002B7145">
              <w:rPr>
                <w:rFonts w:eastAsia="Times New Roman" w:cs="Arial"/>
                <w:color w:val="595959"/>
                <w:sz w:val="16"/>
                <w:szCs w:val="16"/>
              </w:rPr>
              <w:t>communication tools</w:t>
            </w:r>
            <w:r>
              <w:rPr>
                <w:rFonts w:eastAsia="Times New Roman" w:cs="Arial"/>
                <w:color w:val="595959"/>
                <w:sz w:val="16"/>
                <w:szCs w:val="16"/>
              </w:rPr>
              <w:t xml:space="preserve"> </w:t>
            </w:r>
            <w:r w:rsidRPr="002B7145">
              <w:rPr>
                <w:rFonts w:eastAsia="Times New Roman" w:cs="Arial"/>
                <w:color w:val="595959"/>
                <w:sz w:val="16"/>
                <w:szCs w:val="16"/>
              </w:rPr>
              <w:t>launched</w:t>
            </w:r>
          </w:p>
        </w:tc>
        <w:tc>
          <w:tcPr>
            <w:tcW w:w="716" w:type="pct"/>
            <w:shd w:val="clear" w:color="auto" w:fill="auto"/>
          </w:tcPr>
          <w:p w:rsidR="00976120" w:rsidRPr="00B22312" w:rsidRDefault="00976120" w:rsidP="00976120">
            <w:pPr>
              <w:spacing w:before="120" w:after="120" w:line="240" w:lineRule="auto"/>
              <w:ind w:left="33"/>
              <w:rPr>
                <w:rFonts w:eastAsia="Times New Roman" w:cs="Arial"/>
                <w:color w:val="595959"/>
                <w:sz w:val="16"/>
                <w:szCs w:val="16"/>
              </w:rPr>
            </w:pPr>
            <w:r>
              <w:rPr>
                <w:rFonts w:eastAsia="Times New Roman" w:cs="Arial"/>
                <w:color w:val="595959"/>
                <w:sz w:val="16"/>
                <w:szCs w:val="16"/>
              </w:rPr>
              <w:t>Yes</w:t>
            </w:r>
          </w:p>
        </w:tc>
        <w:tc>
          <w:tcPr>
            <w:tcW w:w="2594" w:type="pct"/>
            <w:shd w:val="clear" w:color="auto" w:fill="auto"/>
          </w:tcPr>
          <w:p w:rsidR="00976120" w:rsidRDefault="00013A4B" w:rsidP="00976120">
            <w:pPr>
              <w:spacing w:before="120" w:after="120" w:line="240" w:lineRule="auto"/>
              <w:rPr>
                <w:rFonts w:eastAsia="Times New Roman" w:cs="Arial"/>
                <w:color w:val="595959"/>
                <w:sz w:val="16"/>
                <w:szCs w:val="16"/>
              </w:rPr>
            </w:pPr>
            <w:r>
              <w:rPr>
                <w:rFonts w:eastAsia="Times New Roman" w:cs="Arial"/>
                <w:color w:val="595959"/>
                <w:sz w:val="16"/>
                <w:szCs w:val="16"/>
              </w:rPr>
              <w:t>The project’s website and communication tools using various platforms have been launched and maintained:</w:t>
            </w:r>
          </w:p>
          <w:p w:rsidR="00013A4B" w:rsidRDefault="00213FCD" w:rsidP="00013A4B">
            <w:pPr>
              <w:pStyle w:val="ListParagraph"/>
              <w:numPr>
                <w:ilvl w:val="0"/>
                <w:numId w:val="9"/>
              </w:numPr>
              <w:spacing w:before="120" w:after="120" w:line="240" w:lineRule="auto"/>
              <w:rPr>
                <w:rFonts w:eastAsia="Times New Roman" w:cs="Arial"/>
                <w:color w:val="595959"/>
                <w:sz w:val="16"/>
                <w:szCs w:val="16"/>
              </w:rPr>
            </w:pPr>
            <w:hyperlink r:id="rId23" w:history="1">
              <w:r w:rsidR="00013A4B" w:rsidRPr="000F57E6">
                <w:rPr>
                  <w:rStyle w:val="Hyperlink"/>
                  <w:rFonts w:eastAsia="Times New Roman" w:cs="Arial"/>
                  <w:sz w:val="16"/>
                  <w:szCs w:val="16"/>
                </w:rPr>
                <w:t>http://www.project-star.eu</w:t>
              </w:r>
            </w:hyperlink>
          </w:p>
          <w:p w:rsidR="00013A4B" w:rsidRPr="00013A4B" w:rsidRDefault="00213FCD" w:rsidP="00013A4B">
            <w:pPr>
              <w:pStyle w:val="ListParagraph"/>
              <w:numPr>
                <w:ilvl w:val="0"/>
                <w:numId w:val="9"/>
              </w:numPr>
              <w:spacing w:before="120" w:after="120" w:line="240" w:lineRule="auto"/>
              <w:rPr>
                <w:rFonts w:eastAsia="Times New Roman" w:cs="Arial"/>
                <w:color w:val="595959"/>
                <w:sz w:val="16"/>
                <w:szCs w:val="16"/>
              </w:rPr>
            </w:pPr>
            <w:hyperlink r:id="rId24" w:history="1">
              <w:r w:rsidR="00013A4B" w:rsidRPr="000F57E6">
                <w:rPr>
                  <w:rStyle w:val="Hyperlink"/>
                  <w:rFonts w:eastAsia="Times New Roman" w:cs="Arial"/>
                  <w:sz w:val="16"/>
                  <w:szCs w:val="16"/>
                </w:rPr>
                <w:t>https://www.linkedin.com/company/project-star-eu/</w:t>
              </w:r>
            </w:hyperlink>
            <w:r w:rsidR="00013A4B">
              <w:rPr>
                <w:rFonts w:eastAsia="Times New Roman" w:cs="Arial"/>
                <w:color w:val="595959"/>
                <w:sz w:val="16"/>
                <w:szCs w:val="16"/>
              </w:rPr>
              <w:t xml:space="preserve"> </w:t>
            </w:r>
          </w:p>
          <w:p w:rsidR="00013A4B" w:rsidRDefault="00213FCD" w:rsidP="00013A4B">
            <w:pPr>
              <w:pStyle w:val="ListParagraph"/>
              <w:numPr>
                <w:ilvl w:val="0"/>
                <w:numId w:val="9"/>
              </w:numPr>
              <w:spacing w:before="120" w:after="120" w:line="240" w:lineRule="auto"/>
              <w:rPr>
                <w:rFonts w:eastAsia="Times New Roman" w:cs="Arial"/>
                <w:color w:val="595959"/>
                <w:sz w:val="16"/>
                <w:szCs w:val="16"/>
              </w:rPr>
            </w:pPr>
            <w:hyperlink r:id="rId25" w:history="1">
              <w:r w:rsidR="00013A4B" w:rsidRPr="000F57E6">
                <w:rPr>
                  <w:rStyle w:val="Hyperlink"/>
                  <w:rFonts w:eastAsia="Times New Roman" w:cs="Arial"/>
                  <w:sz w:val="16"/>
                  <w:szCs w:val="16"/>
                </w:rPr>
                <w:t>https://www.researchgate.net/project/Support-Training-Activities-on-the-data-protection-Reform-STAR</w:t>
              </w:r>
            </w:hyperlink>
          </w:p>
          <w:p w:rsidR="00013A4B" w:rsidRPr="00013A4B" w:rsidRDefault="00013A4B" w:rsidP="00013A4B">
            <w:pPr>
              <w:pStyle w:val="ListParagraph"/>
              <w:numPr>
                <w:ilvl w:val="0"/>
                <w:numId w:val="9"/>
              </w:numPr>
              <w:spacing w:before="120" w:after="120" w:line="240" w:lineRule="auto"/>
              <w:rPr>
                <w:rFonts w:eastAsia="Times New Roman" w:cs="Arial"/>
                <w:color w:val="595959"/>
                <w:sz w:val="16"/>
                <w:szCs w:val="16"/>
              </w:rPr>
            </w:pPr>
            <w:r>
              <w:rPr>
                <w:rFonts w:eastAsia="Times New Roman" w:cs="Arial"/>
                <w:color w:val="595959"/>
                <w:sz w:val="16"/>
                <w:szCs w:val="16"/>
              </w:rPr>
              <w:t>@projectSTAR_eu</w:t>
            </w:r>
          </w:p>
        </w:tc>
      </w:tr>
      <w:tr w:rsidR="00CE47CB" w:rsidRPr="00B22312" w:rsidTr="000F5812">
        <w:tc>
          <w:tcPr>
            <w:tcW w:w="71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Pr>
                <w:rFonts w:eastAsia="Times New Roman" w:cs="Arial"/>
                <w:color w:val="595959"/>
                <w:sz w:val="16"/>
                <w:szCs w:val="16"/>
              </w:rPr>
              <w:t>MS9</w:t>
            </w:r>
          </w:p>
        </w:tc>
        <w:tc>
          <w:tcPr>
            <w:tcW w:w="97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Journal articles prepared and</w:t>
            </w:r>
            <w:r>
              <w:rPr>
                <w:rFonts w:eastAsia="Times New Roman" w:cs="Arial"/>
                <w:color w:val="595959"/>
                <w:sz w:val="16"/>
                <w:szCs w:val="16"/>
              </w:rPr>
              <w:t xml:space="preserve"> </w:t>
            </w:r>
            <w:r w:rsidRPr="002B7145">
              <w:rPr>
                <w:rFonts w:eastAsia="Times New Roman" w:cs="Arial"/>
                <w:color w:val="595959"/>
                <w:sz w:val="16"/>
                <w:szCs w:val="16"/>
              </w:rPr>
              <w:t>submitted for consideration/</w:t>
            </w:r>
            <w:r>
              <w:rPr>
                <w:rFonts w:eastAsia="Times New Roman" w:cs="Arial"/>
                <w:color w:val="595959"/>
                <w:sz w:val="16"/>
                <w:szCs w:val="16"/>
              </w:rPr>
              <w:t xml:space="preserve"> </w:t>
            </w:r>
            <w:r w:rsidRPr="002B7145">
              <w:rPr>
                <w:rFonts w:eastAsia="Times New Roman" w:cs="Arial"/>
                <w:color w:val="595959"/>
                <w:sz w:val="16"/>
                <w:szCs w:val="16"/>
              </w:rPr>
              <w:t>publication</w:t>
            </w:r>
          </w:p>
        </w:tc>
        <w:tc>
          <w:tcPr>
            <w:tcW w:w="716" w:type="pct"/>
            <w:shd w:val="clear" w:color="auto" w:fill="auto"/>
          </w:tcPr>
          <w:p w:rsidR="00CE47CB" w:rsidRPr="00B22312" w:rsidRDefault="00CE47CB" w:rsidP="00CE47CB">
            <w:pPr>
              <w:spacing w:before="120" w:after="120" w:line="240" w:lineRule="auto"/>
              <w:ind w:left="33"/>
              <w:rPr>
                <w:rFonts w:eastAsia="Times New Roman" w:cs="Arial"/>
                <w:color w:val="595959"/>
                <w:sz w:val="16"/>
                <w:szCs w:val="16"/>
              </w:rPr>
            </w:pPr>
            <w:r>
              <w:rPr>
                <w:rFonts w:eastAsia="Times New Roman" w:cs="Arial"/>
                <w:color w:val="595959"/>
                <w:sz w:val="16"/>
                <w:szCs w:val="16"/>
              </w:rPr>
              <w:t>N/A</w:t>
            </w:r>
          </w:p>
        </w:tc>
        <w:tc>
          <w:tcPr>
            <w:tcW w:w="2594" w:type="pct"/>
            <w:shd w:val="clear" w:color="auto" w:fill="auto"/>
          </w:tcPr>
          <w:p w:rsidR="00CE47CB" w:rsidRPr="00B22312" w:rsidRDefault="00CE47CB" w:rsidP="00CE47CB">
            <w:pPr>
              <w:spacing w:before="120" w:after="120" w:line="240" w:lineRule="auto"/>
              <w:rPr>
                <w:rFonts w:eastAsia="Times New Roman" w:cs="Arial"/>
                <w:color w:val="595959"/>
                <w:sz w:val="16"/>
                <w:szCs w:val="18"/>
              </w:rPr>
            </w:pPr>
            <w:r>
              <w:rPr>
                <w:rFonts w:eastAsia="Times New Roman" w:cs="Arial"/>
                <w:color w:val="595959"/>
                <w:sz w:val="16"/>
                <w:szCs w:val="18"/>
              </w:rPr>
              <w:t>The respective activity has not started yet</w:t>
            </w:r>
          </w:p>
        </w:tc>
      </w:tr>
      <w:tr w:rsidR="00CE47CB" w:rsidRPr="00B22312" w:rsidTr="000F5812">
        <w:tc>
          <w:tcPr>
            <w:tcW w:w="71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MS</w:t>
            </w:r>
            <w:r>
              <w:rPr>
                <w:rFonts w:eastAsia="Times New Roman" w:cs="Arial"/>
                <w:color w:val="595959"/>
                <w:sz w:val="16"/>
                <w:szCs w:val="16"/>
              </w:rPr>
              <w:t>12</w:t>
            </w:r>
          </w:p>
        </w:tc>
        <w:tc>
          <w:tcPr>
            <w:tcW w:w="97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highlight w:val="lightGray"/>
              </w:rPr>
            </w:pPr>
            <w:r w:rsidRPr="002B7145">
              <w:rPr>
                <w:rFonts w:eastAsia="Times New Roman" w:cs="Arial"/>
                <w:color w:val="595959"/>
                <w:sz w:val="16"/>
                <w:szCs w:val="16"/>
              </w:rPr>
              <w:t>Weminars</w:t>
            </w:r>
          </w:p>
        </w:tc>
        <w:tc>
          <w:tcPr>
            <w:tcW w:w="716" w:type="pct"/>
            <w:shd w:val="clear" w:color="auto" w:fill="auto"/>
          </w:tcPr>
          <w:p w:rsidR="00CE47CB" w:rsidRPr="00B22312" w:rsidRDefault="00CE47CB" w:rsidP="00CE47CB">
            <w:pPr>
              <w:spacing w:before="120" w:after="120" w:line="240" w:lineRule="auto"/>
              <w:ind w:left="33"/>
              <w:rPr>
                <w:rFonts w:eastAsia="Times New Roman" w:cs="Arial"/>
                <w:color w:val="595959"/>
                <w:sz w:val="16"/>
                <w:szCs w:val="16"/>
              </w:rPr>
            </w:pPr>
            <w:r>
              <w:rPr>
                <w:rFonts w:eastAsia="Times New Roman" w:cs="Arial"/>
                <w:color w:val="595959"/>
                <w:sz w:val="16"/>
                <w:szCs w:val="16"/>
              </w:rPr>
              <w:t>N/A</w:t>
            </w:r>
          </w:p>
        </w:tc>
        <w:tc>
          <w:tcPr>
            <w:tcW w:w="2594" w:type="pct"/>
            <w:shd w:val="clear" w:color="auto" w:fill="auto"/>
          </w:tcPr>
          <w:p w:rsidR="00CE47CB" w:rsidRPr="00B22312" w:rsidRDefault="00CE47CB" w:rsidP="00CE47CB">
            <w:pPr>
              <w:spacing w:before="120" w:after="120" w:line="240" w:lineRule="auto"/>
              <w:rPr>
                <w:rFonts w:eastAsia="Times New Roman" w:cs="Arial"/>
                <w:color w:val="595959"/>
                <w:sz w:val="16"/>
                <w:szCs w:val="18"/>
              </w:rPr>
            </w:pPr>
            <w:r>
              <w:rPr>
                <w:rFonts w:eastAsia="Times New Roman" w:cs="Arial"/>
                <w:color w:val="595959"/>
                <w:sz w:val="16"/>
                <w:szCs w:val="18"/>
              </w:rPr>
              <w:t>The respective activity has not started yet</w:t>
            </w:r>
          </w:p>
        </w:tc>
      </w:tr>
      <w:tr w:rsidR="00CE47CB" w:rsidRPr="00B22312" w:rsidTr="000F5812">
        <w:tc>
          <w:tcPr>
            <w:tcW w:w="715" w:type="pct"/>
            <w:shd w:val="clear" w:color="auto" w:fill="E6E6E6"/>
          </w:tcPr>
          <w:p w:rsidR="00CE47CB" w:rsidRPr="00B22312" w:rsidRDefault="00CE47CB" w:rsidP="00CE47CB">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 xml:space="preserve">Deliverable number </w:t>
            </w:r>
          </w:p>
          <w:p w:rsidR="00CE47CB" w:rsidRPr="00B22312" w:rsidRDefault="00CE47CB" w:rsidP="00CE47CB">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(numbering SyGMa)</w:t>
            </w:r>
          </w:p>
        </w:tc>
        <w:tc>
          <w:tcPr>
            <w:tcW w:w="975" w:type="pct"/>
            <w:shd w:val="clear" w:color="auto" w:fill="E6E6E6"/>
          </w:tcPr>
          <w:p w:rsidR="00CE47CB" w:rsidRPr="00B22312" w:rsidRDefault="00CE47CB" w:rsidP="00CE47CB">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Deliverable name</w:t>
            </w:r>
          </w:p>
        </w:tc>
        <w:tc>
          <w:tcPr>
            <w:tcW w:w="716" w:type="pct"/>
            <w:shd w:val="clear" w:color="auto" w:fill="E6E6E6"/>
          </w:tcPr>
          <w:p w:rsidR="00CE47CB" w:rsidRPr="00B22312" w:rsidRDefault="00CE47CB" w:rsidP="00CE47CB">
            <w:pPr>
              <w:spacing w:before="120" w:after="0" w:line="240" w:lineRule="auto"/>
              <w:jc w:val="center"/>
              <w:rPr>
                <w:rFonts w:eastAsia="Times New Roman" w:cs="Arial"/>
                <w:color w:val="595959"/>
                <w:sz w:val="16"/>
                <w:szCs w:val="16"/>
              </w:rPr>
            </w:pPr>
            <w:r w:rsidRPr="00B22312">
              <w:rPr>
                <w:rFonts w:eastAsia="Times New Roman" w:cs="Arial"/>
                <w:color w:val="595959"/>
                <w:sz w:val="16"/>
                <w:szCs w:val="16"/>
              </w:rPr>
              <w:t>Achieved?</w:t>
            </w:r>
          </w:p>
          <w:p w:rsidR="00CE47CB" w:rsidRPr="00B22312" w:rsidRDefault="00CE47CB" w:rsidP="00CE47CB">
            <w:pPr>
              <w:spacing w:after="120" w:line="240" w:lineRule="auto"/>
              <w:jc w:val="center"/>
              <w:rPr>
                <w:rFonts w:eastAsia="Times New Roman" w:cs="Arial"/>
                <w:color w:val="595959"/>
                <w:sz w:val="16"/>
                <w:szCs w:val="16"/>
              </w:rPr>
            </w:pPr>
            <w:r w:rsidRPr="00B22312">
              <w:rPr>
                <w:rFonts w:eastAsia="Times New Roman" w:cs="Arial"/>
                <w:color w:val="808080" w:themeColor="background1" w:themeShade="80"/>
                <w:sz w:val="14"/>
                <w:szCs w:val="16"/>
              </w:rPr>
              <w:t>(Yes/No)</w:t>
            </w:r>
          </w:p>
        </w:tc>
        <w:tc>
          <w:tcPr>
            <w:tcW w:w="2594" w:type="pct"/>
            <w:shd w:val="clear" w:color="auto" w:fill="E6E6E6"/>
          </w:tcPr>
          <w:p w:rsidR="00CE47CB" w:rsidRPr="00B22312" w:rsidRDefault="00CE47CB" w:rsidP="00CE47CB">
            <w:pPr>
              <w:spacing w:before="120" w:after="0" w:line="240" w:lineRule="auto"/>
              <w:jc w:val="center"/>
              <w:rPr>
                <w:rFonts w:eastAsia="Times New Roman" w:cs="Arial"/>
                <w:color w:val="808080"/>
                <w:sz w:val="16"/>
                <w:szCs w:val="16"/>
              </w:rPr>
            </w:pPr>
            <w:r w:rsidRPr="00B22312">
              <w:rPr>
                <w:rFonts w:eastAsia="Times New Roman" w:cs="Arial"/>
                <w:sz w:val="16"/>
                <w:szCs w:val="16"/>
              </w:rPr>
              <w:t>Justification</w:t>
            </w:r>
            <w:r w:rsidRPr="00B22312">
              <w:rPr>
                <w:rFonts w:eastAsia="Times New Roman" w:cs="Arial"/>
                <w:color w:val="808080"/>
                <w:sz w:val="16"/>
                <w:szCs w:val="16"/>
              </w:rPr>
              <w:t xml:space="preserve"> </w:t>
            </w:r>
          </w:p>
          <w:p w:rsidR="00CE47CB" w:rsidRPr="00B22312" w:rsidRDefault="00CE47CB" w:rsidP="00CE47CB">
            <w:pPr>
              <w:spacing w:after="120" w:line="240" w:lineRule="auto"/>
              <w:jc w:val="center"/>
              <w:rPr>
                <w:rFonts w:eastAsia="Times New Roman" w:cs="Arial"/>
                <w:color w:val="808080"/>
                <w:sz w:val="16"/>
                <w:szCs w:val="16"/>
              </w:rPr>
            </w:pPr>
            <w:r w:rsidRPr="00B22312">
              <w:rPr>
                <w:rFonts w:eastAsia="Times New Roman" w:cs="Arial"/>
                <w:color w:val="808080" w:themeColor="background1" w:themeShade="80"/>
                <w:sz w:val="14"/>
                <w:szCs w:val="18"/>
              </w:rPr>
              <w:t>(explain what was done and by whom; explain what was not done and why not; indicate new timing)</w:t>
            </w:r>
          </w:p>
        </w:tc>
      </w:tr>
      <w:tr w:rsidR="00CE47CB" w:rsidRPr="00B22312" w:rsidTr="000F5812">
        <w:tc>
          <w:tcPr>
            <w:tcW w:w="71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w:t>
            </w:r>
            <w:r>
              <w:rPr>
                <w:rFonts w:eastAsia="Times New Roman" w:cs="Arial"/>
                <w:color w:val="595959"/>
                <w:sz w:val="16"/>
                <w:szCs w:val="16"/>
              </w:rPr>
              <w:t>5</w:t>
            </w:r>
            <w:r w:rsidRPr="00B22312">
              <w:rPr>
                <w:rFonts w:eastAsia="Times New Roman" w:cs="Arial"/>
                <w:color w:val="595959"/>
                <w:sz w:val="16"/>
                <w:szCs w:val="16"/>
              </w:rPr>
              <w:t>.1</w:t>
            </w:r>
          </w:p>
        </w:tc>
        <w:tc>
          <w:tcPr>
            <w:tcW w:w="97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STAR on-line communic</w:t>
            </w:r>
            <w:r>
              <w:rPr>
                <w:rFonts w:eastAsia="Times New Roman" w:cs="Arial"/>
                <w:color w:val="595959"/>
                <w:sz w:val="16"/>
                <w:szCs w:val="16"/>
              </w:rPr>
              <w:t>a</w:t>
            </w:r>
            <w:r w:rsidRPr="002B7145">
              <w:rPr>
                <w:rFonts w:eastAsia="Times New Roman" w:cs="Arial"/>
                <w:color w:val="595959"/>
                <w:sz w:val="16"/>
                <w:szCs w:val="16"/>
              </w:rPr>
              <w:t>tion tools (website, social media accounts)</w:t>
            </w:r>
          </w:p>
        </w:tc>
        <w:tc>
          <w:tcPr>
            <w:tcW w:w="716" w:type="pct"/>
            <w:shd w:val="clear" w:color="auto" w:fill="auto"/>
          </w:tcPr>
          <w:p w:rsidR="00CE47CB" w:rsidRPr="00B22312" w:rsidRDefault="00CE47CB" w:rsidP="00CE47CB">
            <w:pPr>
              <w:spacing w:before="120" w:after="120" w:line="240" w:lineRule="auto"/>
              <w:rPr>
                <w:rFonts w:eastAsia="Times New Roman" w:cs="Arial"/>
                <w:color w:val="595959"/>
                <w:sz w:val="16"/>
                <w:szCs w:val="16"/>
              </w:rPr>
            </w:pPr>
            <w:r>
              <w:rPr>
                <w:rFonts w:eastAsia="Times New Roman" w:cs="Arial"/>
                <w:color w:val="595959"/>
                <w:sz w:val="16"/>
                <w:szCs w:val="16"/>
              </w:rPr>
              <w:t>N/A</w:t>
            </w:r>
          </w:p>
        </w:tc>
        <w:tc>
          <w:tcPr>
            <w:tcW w:w="2594" w:type="pct"/>
            <w:shd w:val="clear" w:color="auto" w:fill="auto"/>
          </w:tcPr>
          <w:p w:rsidR="00CE47CB" w:rsidRPr="00B22312" w:rsidRDefault="00CE47CB" w:rsidP="00CE47CB">
            <w:pPr>
              <w:spacing w:before="120" w:after="120" w:line="240" w:lineRule="auto"/>
              <w:rPr>
                <w:rFonts w:eastAsia="Times New Roman" w:cs="Arial"/>
                <w:color w:val="595959"/>
                <w:sz w:val="16"/>
                <w:szCs w:val="16"/>
              </w:rPr>
            </w:pPr>
            <w:r>
              <w:rPr>
                <w:rFonts w:eastAsia="Times New Roman" w:cs="Arial"/>
                <w:color w:val="595959"/>
                <w:sz w:val="16"/>
                <w:szCs w:val="16"/>
              </w:rPr>
              <w:t>The submission deadline of the deliverable is 31 October 2019</w:t>
            </w:r>
          </w:p>
        </w:tc>
      </w:tr>
      <w:tr w:rsidR="00CE47CB" w:rsidRPr="00B22312" w:rsidTr="000F5812">
        <w:tc>
          <w:tcPr>
            <w:tcW w:w="71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sidRPr="00B22312">
              <w:rPr>
                <w:rFonts w:eastAsia="Times New Roman" w:cs="Arial"/>
                <w:color w:val="595959"/>
                <w:sz w:val="16"/>
                <w:szCs w:val="16"/>
              </w:rPr>
              <w:t>D</w:t>
            </w:r>
            <w:r>
              <w:rPr>
                <w:rFonts w:eastAsia="Times New Roman" w:cs="Arial"/>
                <w:color w:val="595959"/>
                <w:sz w:val="16"/>
                <w:szCs w:val="16"/>
              </w:rPr>
              <w:t>5</w:t>
            </w:r>
            <w:r w:rsidRPr="00B22312">
              <w:rPr>
                <w:rFonts w:eastAsia="Times New Roman" w:cs="Arial"/>
                <w:color w:val="595959"/>
                <w:sz w:val="16"/>
                <w:szCs w:val="16"/>
              </w:rPr>
              <w:t>.2</w:t>
            </w:r>
          </w:p>
        </w:tc>
        <w:tc>
          <w:tcPr>
            <w:tcW w:w="97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Journal article</w:t>
            </w:r>
          </w:p>
        </w:tc>
        <w:tc>
          <w:tcPr>
            <w:tcW w:w="716" w:type="pct"/>
            <w:shd w:val="clear" w:color="auto" w:fill="auto"/>
          </w:tcPr>
          <w:p w:rsidR="00CE47CB" w:rsidRPr="00B22312" w:rsidRDefault="00CE47CB" w:rsidP="00CE47CB">
            <w:pPr>
              <w:spacing w:before="120" w:after="120" w:line="240" w:lineRule="auto"/>
              <w:rPr>
                <w:rFonts w:eastAsia="Times New Roman" w:cs="Arial"/>
                <w:color w:val="595959"/>
                <w:sz w:val="16"/>
                <w:szCs w:val="16"/>
              </w:rPr>
            </w:pPr>
            <w:r>
              <w:rPr>
                <w:rFonts w:eastAsia="Times New Roman" w:cs="Arial"/>
                <w:color w:val="595959"/>
                <w:sz w:val="16"/>
                <w:szCs w:val="16"/>
              </w:rPr>
              <w:t>N/A</w:t>
            </w:r>
          </w:p>
        </w:tc>
        <w:tc>
          <w:tcPr>
            <w:tcW w:w="2594" w:type="pct"/>
            <w:shd w:val="clear" w:color="auto" w:fill="auto"/>
          </w:tcPr>
          <w:p w:rsidR="00CE47CB" w:rsidRPr="00B22312" w:rsidRDefault="00CE47CB" w:rsidP="00CE47CB">
            <w:pPr>
              <w:spacing w:before="120" w:after="120" w:line="240" w:lineRule="auto"/>
              <w:rPr>
                <w:rFonts w:eastAsia="Times New Roman" w:cs="Arial"/>
                <w:color w:val="595959"/>
                <w:sz w:val="16"/>
                <w:szCs w:val="16"/>
              </w:rPr>
            </w:pPr>
            <w:r>
              <w:rPr>
                <w:rFonts w:eastAsia="Times New Roman" w:cs="Arial"/>
                <w:color w:val="595959"/>
                <w:sz w:val="16"/>
                <w:szCs w:val="16"/>
              </w:rPr>
              <w:t>The submission deadline of the deliverable is 31 October 2019</w:t>
            </w:r>
          </w:p>
        </w:tc>
      </w:tr>
      <w:tr w:rsidR="00CE47CB" w:rsidRPr="00B22312" w:rsidTr="000F5812">
        <w:tc>
          <w:tcPr>
            <w:tcW w:w="71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Pr>
                <w:rFonts w:eastAsia="Times New Roman" w:cs="Arial"/>
                <w:color w:val="595959"/>
                <w:sz w:val="16"/>
                <w:szCs w:val="16"/>
              </w:rPr>
              <w:t>D5.3</w:t>
            </w:r>
          </w:p>
        </w:tc>
        <w:tc>
          <w:tcPr>
            <w:tcW w:w="97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Press releases</w:t>
            </w:r>
          </w:p>
        </w:tc>
        <w:tc>
          <w:tcPr>
            <w:tcW w:w="716" w:type="pct"/>
            <w:shd w:val="clear" w:color="auto" w:fill="auto"/>
          </w:tcPr>
          <w:p w:rsidR="00CE47CB" w:rsidRPr="00B22312" w:rsidRDefault="00CE47CB" w:rsidP="00CE47CB">
            <w:pPr>
              <w:spacing w:before="120" w:after="120" w:line="240" w:lineRule="auto"/>
              <w:rPr>
                <w:rFonts w:eastAsia="Times New Roman" w:cs="Arial"/>
                <w:color w:val="595959"/>
                <w:sz w:val="16"/>
                <w:szCs w:val="16"/>
              </w:rPr>
            </w:pPr>
            <w:r>
              <w:rPr>
                <w:rFonts w:eastAsia="Times New Roman" w:cs="Arial"/>
                <w:color w:val="595959"/>
                <w:sz w:val="16"/>
                <w:szCs w:val="16"/>
              </w:rPr>
              <w:t>N/A</w:t>
            </w:r>
          </w:p>
        </w:tc>
        <w:tc>
          <w:tcPr>
            <w:tcW w:w="2594" w:type="pct"/>
            <w:shd w:val="clear" w:color="auto" w:fill="auto"/>
          </w:tcPr>
          <w:p w:rsidR="00CE47CB" w:rsidRPr="00B22312" w:rsidRDefault="00CE47CB" w:rsidP="00CE47CB">
            <w:pPr>
              <w:spacing w:before="120" w:after="120" w:line="240" w:lineRule="auto"/>
              <w:rPr>
                <w:rFonts w:eastAsia="Times New Roman" w:cs="Arial"/>
                <w:color w:val="595959"/>
                <w:sz w:val="16"/>
                <w:szCs w:val="16"/>
              </w:rPr>
            </w:pPr>
            <w:r>
              <w:rPr>
                <w:rFonts w:eastAsia="Times New Roman" w:cs="Arial"/>
                <w:color w:val="595959"/>
                <w:sz w:val="16"/>
                <w:szCs w:val="16"/>
              </w:rPr>
              <w:t>The submission deadline of the deliverable is 31 October 2019</w:t>
            </w:r>
          </w:p>
        </w:tc>
      </w:tr>
      <w:tr w:rsidR="00CE47CB" w:rsidRPr="00B22312" w:rsidTr="000F5812">
        <w:tc>
          <w:tcPr>
            <w:tcW w:w="71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Pr>
                <w:rFonts w:eastAsia="Times New Roman" w:cs="Arial"/>
                <w:color w:val="595959"/>
                <w:sz w:val="16"/>
                <w:szCs w:val="16"/>
              </w:rPr>
              <w:t>D5.4</w:t>
            </w:r>
          </w:p>
        </w:tc>
        <w:tc>
          <w:tcPr>
            <w:tcW w:w="97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Trade press articles</w:t>
            </w:r>
          </w:p>
        </w:tc>
        <w:tc>
          <w:tcPr>
            <w:tcW w:w="716" w:type="pct"/>
            <w:shd w:val="clear" w:color="auto" w:fill="auto"/>
          </w:tcPr>
          <w:p w:rsidR="00CE47CB" w:rsidRPr="00B22312" w:rsidRDefault="00CE47CB" w:rsidP="00CE47CB">
            <w:pPr>
              <w:spacing w:before="120" w:after="120" w:line="240" w:lineRule="auto"/>
              <w:rPr>
                <w:rFonts w:eastAsia="Times New Roman" w:cs="Arial"/>
                <w:color w:val="595959"/>
                <w:sz w:val="16"/>
                <w:szCs w:val="16"/>
              </w:rPr>
            </w:pPr>
            <w:r>
              <w:rPr>
                <w:rFonts w:eastAsia="Times New Roman" w:cs="Arial"/>
                <w:color w:val="595959"/>
                <w:sz w:val="16"/>
                <w:szCs w:val="16"/>
              </w:rPr>
              <w:t>N/A</w:t>
            </w:r>
          </w:p>
        </w:tc>
        <w:tc>
          <w:tcPr>
            <w:tcW w:w="2594" w:type="pct"/>
            <w:shd w:val="clear" w:color="auto" w:fill="auto"/>
          </w:tcPr>
          <w:p w:rsidR="00CE47CB" w:rsidRPr="00B22312" w:rsidRDefault="00CE47CB" w:rsidP="00CE47CB">
            <w:pPr>
              <w:spacing w:before="120" w:after="120" w:line="240" w:lineRule="auto"/>
              <w:rPr>
                <w:rFonts w:eastAsia="Times New Roman" w:cs="Arial"/>
                <w:color w:val="595959"/>
                <w:sz w:val="16"/>
                <w:szCs w:val="16"/>
              </w:rPr>
            </w:pPr>
            <w:r>
              <w:rPr>
                <w:rFonts w:eastAsia="Times New Roman" w:cs="Arial"/>
                <w:color w:val="595959"/>
                <w:sz w:val="16"/>
                <w:szCs w:val="16"/>
              </w:rPr>
              <w:t>The submission deadline of the deliverable is 31 October 2019</w:t>
            </w:r>
          </w:p>
        </w:tc>
      </w:tr>
      <w:tr w:rsidR="00CE47CB" w:rsidRPr="00B22312" w:rsidTr="000F5812">
        <w:tc>
          <w:tcPr>
            <w:tcW w:w="71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Pr>
                <w:rFonts w:eastAsia="Times New Roman" w:cs="Arial"/>
                <w:color w:val="595959"/>
                <w:sz w:val="16"/>
                <w:szCs w:val="16"/>
              </w:rPr>
              <w:t>D5.5</w:t>
            </w:r>
          </w:p>
        </w:tc>
        <w:tc>
          <w:tcPr>
            <w:tcW w:w="97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Dissemination report</w:t>
            </w:r>
          </w:p>
        </w:tc>
        <w:tc>
          <w:tcPr>
            <w:tcW w:w="716" w:type="pct"/>
            <w:shd w:val="clear" w:color="auto" w:fill="auto"/>
          </w:tcPr>
          <w:p w:rsidR="00CE47CB" w:rsidRPr="00B22312" w:rsidRDefault="00CE47CB" w:rsidP="00CE47CB">
            <w:pPr>
              <w:spacing w:before="120" w:after="120" w:line="240" w:lineRule="auto"/>
              <w:rPr>
                <w:rFonts w:eastAsia="Times New Roman" w:cs="Arial"/>
                <w:color w:val="595959"/>
                <w:sz w:val="16"/>
                <w:szCs w:val="16"/>
              </w:rPr>
            </w:pPr>
            <w:r>
              <w:rPr>
                <w:rFonts w:eastAsia="Times New Roman" w:cs="Arial"/>
                <w:color w:val="595959"/>
                <w:sz w:val="16"/>
                <w:szCs w:val="16"/>
              </w:rPr>
              <w:t>N/A</w:t>
            </w:r>
          </w:p>
        </w:tc>
        <w:tc>
          <w:tcPr>
            <w:tcW w:w="2594" w:type="pct"/>
            <w:shd w:val="clear" w:color="auto" w:fill="auto"/>
          </w:tcPr>
          <w:p w:rsidR="00CE47CB" w:rsidRPr="00B22312" w:rsidRDefault="00CE47CB" w:rsidP="00CE47CB">
            <w:pPr>
              <w:spacing w:before="120" w:after="120" w:line="240" w:lineRule="auto"/>
              <w:rPr>
                <w:rFonts w:eastAsia="Times New Roman" w:cs="Arial"/>
                <w:color w:val="595959"/>
                <w:sz w:val="16"/>
                <w:szCs w:val="16"/>
              </w:rPr>
            </w:pPr>
            <w:r>
              <w:rPr>
                <w:rFonts w:eastAsia="Times New Roman" w:cs="Arial"/>
                <w:color w:val="595959"/>
                <w:sz w:val="16"/>
                <w:szCs w:val="16"/>
              </w:rPr>
              <w:t>The submission deadline of the deliverable is 31 October 2019</w:t>
            </w:r>
          </w:p>
        </w:tc>
      </w:tr>
      <w:tr w:rsidR="00CE47CB" w:rsidRPr="00B22312" w:rsidTr="000F5812">
        <w:tc>
          <w:tcPr>
            <w:tcW w:w="71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Pr>
                <w:rFonts w:eastAsia="Times New Roman" w:cs="Arial"/>
                <w:color w:val="595959"/>
                <w:sz w:val="16"/>
                <w:szCs w:val="16"/>
              </w:rPr>
              <w:lastRenderedPageBreak/>
              <w:t>D5.6</w:t>
            </w:r>
          </w:p>
        </w:tc>
        <w:tc>
          <w:tcPr>
            <w:tcW w:w="975" w:type="pct"/>
            <w:shd w:val="clear" w:color="auto" w:fill="auto"/>
          </w:tcPr>
          <w:p w:rsidR="00CE47CB" w:rsidRPr="00B22312" w:rsidRDefault="00CE47CB" w:rsidP="00CE47CB">
            <w:pPr>
              <w:spacing w:before="120" w:after="120" w:line="240" w:lineRule="auto"/>
              <w:jc w:val="center"/>
              <w:rPr>
                <w:rFonts w:eastAsia="Times New Roman" w:cs="Arial"/>
                <w:color w:val="595959"/>
                <w:sz w:val="16"/>
                <w:szCs w:val="16"/>
              </w:rPr>
            </w:pPr>
            <w:r w:rsidRPr="002B7145">
              <w:rPr>
                <w:rFonts w:eastAsia="Times New Roman" w:cs="Arial"/>
                <w:color w:val="595959"/>
                <w:sz w:val="16"/>
                <w:szCs w:val="16"/>
              </w:rPr>
              <w:t>Webinars</w:t>
            </w:r>
          </w:p>
        </w:tc>
        <w:tc>
          <w:tcPr>
            <w:tcW w:w="716" w:type="pct"/>
            <w:shd w:val="clear" w:color="auto" w:fill="auto"/>
          </w:tcPr>
          <w:p w:rsidR="00CE47CB" w:rsidRPr="00B22312" w:rsidRDefault="00CE47CB" w:rsidP="00CE47CB">
            <w:pPr>
              <w:spacing w:before="120" w:after="120" w:line="240" w:lineRule="auto"/>
              <w:rPr>
                <w:rFonts w:eastAsia="Times New Roman" w:cs="Arial"/>
                <w:color w:val="595959"/>
                <w:sz w:val="16"/>
                <w:szCs w:val="16"/>
              </w:rPr>
            </w:pPr>
            <w:r>
              <w:rPr>
                <w:rFonts w:eastAsia="Times New Roman" w:cs="Arial"/>
                <w:color w:val="595959"/>
                <w:sz w:val="16"/>
                <w:szCs w:val="16"/>
              </w:rPr>
              <w:t>N/A</w:t>
            </w:r>
          </w:p>
        </w:tc>
        <w:tc>
          <w:tcPr>
            <w:tcW w:w="2594" w:type="pct"/>
            <w:shd w:val="clear" w:color="auto" w:fill="auto"/>
          </w:tcPr>
          <w:p w:rsidR="00CE47CB" w:rsidRPr="00B22312" w:rsidRDefault="00CE47CB" w:rsidP="00CE47CB">
            <w:pPr>
              <w:spacing w:before="120" w:after="120" w:line="240" w:lineRule="auto"/>
              <w:rPr>
                <w:rFonts w:eastAsia="Times New Roman" w:cs="Arial"/>
                <w:color w:val="595959"/>
                <w:sz w:val="16"/>
                <w:szCs w:val="16"/>
              </w:rPr>
            </w:pPr>
            <w:r>
              <w:rPr>
                <w:rFonts w:eastAsia="Times New Roman" w:cs="Arial"/>
                <w:color w:val="595959"/>
                <w:sz w:val="16"/>
                <w:szCs w:val="16"/>
              </w:rPr>
              <w:t>The submission deadline of the deliverable is 31 October 2019</w:t>
            </w:r>
          </w:p>
        </w:tc>
      </w:tr>
      <w:tr w:rsidR="00CE47CB" w:rsidRPr="00B22312" w:rsidTr="000F5812">
        <w:tc>
          <w:tcPr>
            <w:tcW w:w="1690" w:type="pct"/>
            <w:gridSpan w:val="2"/>
            <w:shd w:val="clear" w:color="auto" w:fill="E6E6E6"/>
          </w:tcPr>
          <w:p w:rsidR="00CE47CB" w:rsidRPr="00B22312" w:rsidRDefault="00CE47CB" w:rsidP="00CE47CB">
            <w:pPr>
              <w:spacing w:before="120" w:after="120" w:line="240" w:lineRule="auto"/>
              <w:rPr>
                <w:rFonts w:eastAsia="Times New Roman" w:cs="Arial"/>
                <w:color w:val="595959"/>
                <w:sz w:val="18"/>
                <w:szCs w:val="20"/>
              </w:rPr>
            </w:pPr>
            <w:r w:rsidRPr="00B22312">
              <w:rPr>
                <w:rFonts w:eastAsia="Times New Roman" w:cs="Arial"/>
                <w:color w:val="595959"/>
                <w:sz w:val="18"/>
                <w:szCs w:val="20"/>
              </w:rPr>
              <w:t>Other issues</w:t>
            </w:r>
          </w:p>
        </w:tc>
        <w:tc>
          <w:tcPr>
            <w:tcW w:w="3310" w:type="pct"/>
            <w:gridSpan w:val="2"/>
            <w:shd w:val="clear" w:color="auto" w:fill="FFFFFF" w:themeFill="background1"/>
          </w:tcPr>
          <w:p w:rsidR="00CE47CB" w:rsidRPr="00B22312" w:rsidRDefault="00013A4B" w:rsidP="00CE47CB">
            <w:pPr>
              <w:spacing w:before="120" w:after="120" w:line="240" w:lineRule="auto"/>
              <w:rPr>
                <w:rFonts w:eastAsia="Times New Roman" w:cs="Arial"/>
                <w:color w:val="595959"/>
                <w:sz w:val="16"/>
                <w:szCs w:val="20"/>
              </w:rPr>
            </w:pPr>
            <w:r>
              <w:rPr>
                <w:rFonts w:eastAsia="Times New Roman" w:cs="Arial"/>
                <w:color w:val="595959"/>
                <w:sz w:val="16"/>
                <w:szCs w:val="20"/>
              </w:rPr>
              <w:t>None.</w:t>
            </w:r>
          </w:p>
        </w:tc>
      </w:tr>
    </w:tbl>
    <w:p w:rsidR="009409F7" w:rsidRDefault="009409F7">
      <w:r>
        <w:br w:type="page"/>
      </w:r>
    </w:p>
    <w:p w:rsidR="009409F7" w:rsidRPr="009409F7" w:rsidRDefault="009409F7" w:rsidP="009409F7">
      <w:pPr>
        <w:tabs>
          <w:tab w:val="left" w:pos="709"/>
        </w:tabs>
        <w:spacing w:before="240" w:after="240" w:line="240" w:lineRule="auto"/>
        <w:jc w:val="both"/>
        <w:outlineLvl w:val="5"/>
        <w:rPr>
          <w:rFonts w:eastAsia="Times New Roman" w:cs="Arial"/>
          <w:b/>
          <w:color w:val="A50021"/>
          <w:spacing w:val="-3"/>
          <w:szCs w:val="24"/>
          <w:lang w:eastAsia="en-GB"/>
        </w:rPr>
      </w:pPr>
      <w:bookmarkStart w:id="22" w:name="_Toc495508575"/>
      <w:bookmarkStart w:id="23" w:name="_Toc495592689"/>
      <w:bookmarkStart w:id="24" w:name="_Toc497742282"/>
      <w:bookmarkEnd w:id="22"/>
      <w:bookmarkEnd w:id="23"/>
      <w:bookmarkEnd w:id="24"/>
    </w:p>
    <w:tbl>
      <w:tblPr>
        <w:tblW w:w="1346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40"/>
        <w:gridCol w:w="440"/>
        <w:gridCol w:w="439"/>
        <w:gridCol w:w="440"/>
        <w:gridCol w:w="440"/>
        <w:gridCol w:w="439"/>
        <w:gridCol w:w="440"/>
        <w:gridCol w:w="440"/>
        <w:gridCol w:w="472"/>
        <w:gridCol w:w="472"/>
        <w:gridCol w:w="472"/>
        <w:gridCol w:w="472"/>
        <w:gridCol w:w="472"/>
        <w:gridCol w:w="472"/>
        <w:gridCol w:w="472"/>
        <w:gridCol w:w="472"/>
        <w:gridCol w:w="472"/>
        <w:gridCol w:w="472"/>
        <w:gridCol w:w="472"/>
        <w:gridCol w:w="472"/>
        <w:gridCol w:w="472"/>
        <w:gridCol w:w="472"/>
        <w:gridCol w:w="472"/>
      </w:tblGrid>
      <w:tr w:rsidR="009409F7" w:rsidRPr="009409F7" w:rsidTr="00C801AE">
        <w:trPr>
          <w:trHeight w:val="276"/>
        </w:trPr>
        <w:tc>
          <w:tcPr>
            <w:tcW w:w="13468" w:type="dxa"/>
            <w:gridSpan w:val="25"/>
            <w:tcBorders>
              <w:bottom w:val="single" w:sz="12" w:space="0" w:color="A6A6A6"/>
            </w:tcBorders>
            <w:shd w:val="clear" w:color="auto" w:fill="D9D9D9" w:themeFill="background1" w:themeFillShade="D9"/>
            <w:noWrap/>
          </w:tcPr>
          <w:p w:rsidR="009409F7" w:rsidRPr="009409F7" w:rsidRDefault="009409F7" w:rsidP="009409F7">
            <w:pPr>
              <w:spacing w:before="120" w:after="120" w:line="240" w:lineRule="auto"/>
              <w:rPr>
                <w:rFonts w:eastAsia="Times New Roman" w:cs="Times New Roman"/>
                <w:b/>
                <w:sz w:val="18"/>
                <w:szCs w:val="24"/>
              </w:rPr>
            </w:pPr>
            <w:r w:rsidRPr="009409F7">
              <w:rPr>
                <w:rFonts w:eastAsia="Times New Roman" w:cs="Times New Roman"/>
                <w:b/>
                <w:sz w:val="18"/>
                <w:szCs w:val="24"/>
              </w:rPr>
              <w:t xml:space="preserve">Timetable  </w:t>
            </w:r>
          </w:p>
          <w:p w:rsidR="009409F7" w:rsidRPr="009409F7" w:rsidRDefault="009409F7" w:rsidP="009409F7">
            <w:pPr>
              <w:spacing w:after="60" w:line="240" w:lineRule="auto"/>
              <w:rPr>
                <w:rFonts w:eastAsia="Times New Roman" w:cs="Times New Roman"/>
                <w:i/>
                <w:sz w:val="16"/>
                <w:szCs w:val="24"/>
              </w:rPr>
            </w:pPr>
            <w:r w:rsidRPr="009409F7">
              <w:rPr>
                <w:rFonts w:eastAsia="Times New Roman" w:cs="Times New Roman"/>
                <w:i/>
                <w:sz w:val="16"/>
                <w:szCs w:val="24"/>
              </w:rPr>
              <w:t xml:space="preserve">Report on deviations from the </w:t>
            </w:r>
            <w:r w:rsidRPr="009409F7">
              <w:rPr>
                <w:rFonts w:eastAsia="Times New Roman" w:cs="Arial"/>
                <w:i/>
                <w:color w:val="595959"/>
                <w:sz w:val="16"/>
                <w:szCs w:val="20"/>
              </w:rPr>
              <w:t xml:space="preserve">description of the action (DoA) in </w:t>
            </w:r>
            <w:r w:rsidRPr="009409F7">
              <w:rPr>
                <w:rFonts w:eastAsia="Times New Roman" w:cs="Times New Roman"/>
                <w:i/>
                <w:sz w:val="16"/>
                <w:szCs w:val="24"/>
              </w:rPr>
              <w:t>Annex 1 GA.</w:t>
            </w:r>
          </w:p>
          <w:p w:rsidR="009409F7" w:rsidRPr="009409F7" w:rsidRDefault="009409F7" w:rsidP="009409F7">
            <w:pPr>
              <w:spacing w:after="120" w:line="240" w:lineRule="auto"/>
              <w:rPr>
                <w:rFonts w:eastAsia="Times New Roman" w:cs="Times New Roman"/>
                <w:b/>
                <w:sz w:val="14"/>
                <w:szCs w:val="24"/>
              </w:rPr>
            </w:pPr>
            <w:r w:rsidRPr="009409F7">
              <w:rPr>
                <w:rFonts w:eastAsia="Times New Roman" w:cs="Times New Roman"/>
                <w:i/>
                <w:sz w:val="16"/>
                <w:szCs w:val="24"/>
              </w:rPr>
              <w:t>Fill in the planned implementation in beige and the deviations in red. Repeat lines/columns as necessary.</w:t>
            </w:r>
          </w:p>
        </w:tc>
      </w:tr>
      <w:tr w:rsidR="009409F7" w:rsidRPr="009409F7" w:rsidTr="00C801AE">
        <w:trPr>
          <w:trHeight w:val="276"/>
        </w:trPr>
        <w:tc>
          <w:tcPr>
            <w:tcW w:w="2410" w:type="dxa"/>
            <w:vMerge w:val="restart"/>
            <w:shd w:val="clear" w:color="auto" w:fill="D9D9D9" w:themeFill="background1" w:themeFillShade="D9"/>
            <w:noWrap/>
            <w:hideMark/>
          </w:tcPr>
          <w:p w:rsidR="009409F7" w:rsidRPr="009409F7" w:rsidRDefault="009409F7" w:rsidP="009409F7">
            <w:pPr>
              <w:spacing w:before="360" w:after="120" w:line="240" w:lineRule="auto"/>
              <w:jc w:val="center"/>
              <w:rPr>
                <w:rFonts w:eastAsia="Times New Roman" w:cs="Times New Roman"/>
                <w:b/>
                <w:sz w:val="16"/>
                <w:szCs w:val="24"/>
              </w:rPr>
            </w:pPr>
            <w:r w:rsidRPr="009409F7">
              <w:rPr>
                <w:rFonts w:eastAsia="Times New Roman" w:cs="Times New Roman"/>
                <w:b/>
                <w:sz w:val="16"/>
                <w:szCs w:val="24"/>
              </w:rPr>
              <w:t> </w:t>
            </w:r>
            <w:r w:rsidRPr="009409F7">
              <w:rPr>
                <w:rFonts w:eastAsia="Times New Roman" w:cs="Times New Roman"/>
                <w:b/>
                <w:sz w:val="16"/>
                <w:szCs w:val="16"/>
              </w:rPr>
              <w:t>ACTIVITY</w:t>
            </w:r>
          </w:p>
        </w:tc>
        <w:tc>
          <w:tcPr>
            <w:tcW w:w="11058" w:type="dxa"/>
            <w:gridSpan w:val="24"/>
            <w:shd w:val="clear" w:color="auto" w:fill="D9D9D9" w:themeFill="background1" w:themeFillShade="D9"/>
            <w:noWrap/>
            <w:hideMark/>
          </w:tcPr>
          <w:p w:rsidR="009409F7" w:rsidRPr="009409F7" w:rsidRDefault="009409F7" w:rsidP="009409F7">
            <w:pPr>
              <w:spacing w:before="120" w:after="120" w:line="240" w:lineRule="auto"/>
              <w:jc w:val="center"/>
              <w:rPr>
                <w:rFonts w:eastAsia="Times New Roman" w:cs="Times New Roman"/>
                <w:b/>
                <w:sz w:val="16"/>
                <w:szCs w:val="24"/>
              </w:rPr>
            </w:pPr>
            <w:r w:rsidRPr="009409F7">
              <w:rPr>
                <w:rFonts w:eastAsia="Times New Roman" w:cs="Times New Roman"/>
                <w:b/>
                <w:sz w:val="16"/>
                <w:szCs w:val="24"/>
              </w:rPr>
              <w:t>MONTHS</w:t>
            </w:r>
          </w:p>
        </w:tc>
      </w:tr>
      <w:tr w:rsidR="00BE5A8D" w:rsidRPr="009409F7" w:rsidTr="00C801AE">
        <w:trPr>
          <w:trHeight w:val="614"/>
        </w:trPr>
        <w:tc>
          <w:tcPr>
            <w:tcW w:w="2410" w:type="dxa"/>
            <w:vMerge/>
            <w:shd w:val="clear" w:color="auto" w:fill="D9D9D9" w:themeFill="background1" w:themeFillShade="D9"/>
            <w:hideMark/>
          </w:tcPr>
          <w:p w:rsidR="009409F7" w:rsidRPr="009409F7" w:rsidRDefault="009409F7" w:rsidP="009409F7">
            <w:pPr>
              <w:spacing w:before="240" w:after="120" w:line="240" w:lineRule="auto"/>
              <w:jc w:val="center"/>
              <w:rPr>
                <w:rFonts w:eastAsia="Times New Roman" w:cs="Times New Roman"/>
                <w:b/>
                <w:sz w:val="16"/>
                <w:szCs w:val="16"/>
              </w:rPr>
            </w:pPr>
          </w:p>
        </w:tc>
        <w:tc>
          <w:tcPr>
            <w:tcW w:w="460" w:type="dxa"/>
            <w:shd w:val="clear" w:color="auto" w:fill="E6E6E6"/>
            <w:noWrap/>
            <w:hideMark/>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w:t>
            </w:r>
          </w:p>
        </w:tc>
        <w:tc>
          <w:tcPr>
            <w:tcW w:w="440"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w:t>
            </w:r>
          </w:p>
        </w:tc>
        <w:tc>
          <w:tcPr>
            <w:tcW w:w="440"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3</w:t>
            </w:r>
          </w:p>
        </w:tc>
        <w:tc>
          <w:tcPr>
            <w:tcW w:w="439"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4</w:t>
            </w:r>
          </w:p>
        </w:tc>
        <w:tc>
          <w:tcPr>
            <w:tcW w:w="440"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5</w:t>
            </w:r>
          </w:p>
        </w:tc>
        <w:tc>
          <w:tcPr>
            <w:tcW w:w="440"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6</w:t>
            </w:r>
          </w:p>
        </w:tc>
        <w:tc>
          <w:tcPr>
            <w:tcW w:w="439"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7</w:t>
            </w:r>
          </w:p>
        </w:tc>
        <w:tc>
          <w:tcPr>
            <w:tcW w:w="440"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8</w:t>
            </w:r>
          </w:p>
        </w:tc>
        <w:tc>
          <w:tcPr>
            <w:tcW w:w="440"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9</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10</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11</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12</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13</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14</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15</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16</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17</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18</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19</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20</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21</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22</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23</w:t>
            </w:r>
          </w:p>
        </w:tc>
        <w:tc>
          <w:tcPr>
            <w:tcW w:w="472" w:type="dxa"/>
            <w:shd w:val="clear" w:color="auto" w:fill="E6E6E6"/>
          </w:tcPr>
          <w:p w:rsidR="009409F7" w:rsidRPr="009409F7" w:rsidRDefault="009409F7" w:rsidP="009409F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24</w:t>
            </w:r>
          </w:p>
        </w:tc>
      </w:tr>
      <w:tr w:rsidR="009409F7" w:rsidRPr="009409F7" w:rsidTr="00EE7ED1">
        <w:trPr>
          <w:trHeight w:val="20"/>
        </w:trPr>
        <w:tc>
          <w:tcPr>
            <w:tcW w:w="2410" w:type="dxa"/>
            <w:vMerge w:val="restart"/>
            <w:shd w:val="clear" w:color="auto" w:fill="D9D9D9" w:themeFill="background1" w:themeFillShade="D9"/>
            <w:hideMark/>
          </w:tcPr>
          <w:p w:rsidR="009409F7" w:rsidRPr="009409F7" w:rsidRDefault="009409F7" w:rsidP="009409F7">
            <w:pPr>
              <w:spacing w:before="360" w:after="120" w:line="240" w:lineRule="auto"/>
              <w:rPr>
                <w:rFonts w:eastAsia="Times New Roman" w:cs="Times New Roman"/>
                <w:b/>
                <w:sz w:val="16"/>
                <w:szCs w:val="16"/>
              </w:rPr>
            </w:pPr>
            <w:r w:rsidRPr="009409F7">
              <w:rPr>
                <w:rFonts w:eastAsia="Times New Roman" w:cs="Times New Roman"/>
                <w:b/>
                <w:sz w:val="16"/>
                <w:szCs w:val="16"/>
              </w:rPr>
              <w:t xml:space="preserve">Activity 1.1 - </w:t>
            </w:r>
            <w:r w:rsidR="00C801AE" w:rsidRPr="00C801AE">
              <w:rPr>
                <w:rFonts w:eastAsia="Times New Roman" w:cs="Times New Roman"/>
                <w:b/>
                <w:sz w:val="16"/>
                <w:szCs w:val="16"/>
              </w:rPr>
              <w:t>Launch of the action (kick-off meeting)</w:t>
            </w:r>
          </w:p>
        </w:tc>
        <w:tc>
          <w:tcPr>
            <w:tcW w:w="460" w:type="dxa"/>
            <w:shd w:val="clear" w:color="auto" w:fill="C4BC96" w:themeFill="background2" w:themeFillShade="BF"/>
            <w:noWrap/>
            <w:hideMark/>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r>
      <w:tr w:rsidR="009409F7" w:rsidRPr="009409F7" w:rsidTr="00EE7ED1">
        <w:trPr>
          <w:trHeight w:val="20"/>
        </w:trPr>
        <w:tc>
          <w:tcPr>
            <w:tcW w:w="2410" w:type="dxa"/>
            <w:vMerge/>
            <w:shd w:val="clear" w:color="auto" w:fill="D9D9D9" w:themeFill="background1" w:themeFillShade="D9"/>
          </w:tcPr>
          <w:p w:rsidR="009409F7" w:rsidRPr="009409F7" w:rsidRDefault="009409F7" w:rsidP="009409F7">
            <w:pPr>
              <w:spacing w:before="120" w:after="120" w:line="240" w:lineRule="auto"/>
              <w:rPr>
                <w:rFonts w:eastAsia="Times New Roman" w:cs="Times New Roman"/>
                <w:b/>
                <w:sz w:val="16"/>
                <w:szCs w:val="16"/>
              </w:rPr>
            </w:pPr>
          </w:p>
        </w:tc>
        <w:tc>
          <w:tcPr>
            <w:tcW w:w="460" w:type="dxa"/>
            <w:shd w:val="clear" w:color="auto" w:fill="auto"/>
            <w:noWrap/>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val="restart"/>
            <w:shd w:val="clear" w:color="auto" w:fill="D9D9D9" w:themeFill="background1" w:themeFillShade="D9"/>
          </w:tcPr>
          <w:p w:rsidR="00C801AE" w:rsidRPr="009409F7" w:rsidRDefault="00C801AE" w:rsidP="009409F7">
            <w:pPr>
              <w:spacing w:before="120" w:after="120" w:line="240" w:lineRule="auto"/>
              <w:rPr>
                <w:rFonts w:eastAsia="Times New Roman" w:cs="Times New Roman"/>
                <w:b/>
                <w:sz w:val="16"/>
                <w:szCs w:val="16"/>
              </w:rPr>
            </w:pPr>
            <w:r>
              <w:rPr>
                <w:rFonts w:eastAsia="Times New Roman" w:cs="Times New Roman"/>
                <w:b/>
                <w:sz w:val="16"/>
                <w:szCs w:val="16"/>
              </w:rPr>
              <w:t xml:space="preserve">Activity 1.2 - </w:t>
            </w:r>
            <w:r w:rsidRPr="00C801AE">
              <w:rPr>
                <w:rFonts w:eastAsia="Times New Roman" w:cs="Times New Roman"/>
                <w:b/>
                <w:sz w:val="16"/>
                <w:szCs w:val="16"/>
              </w:rPr>
              <w:t>Project coordination</w:t>
            </w:r>
          </w:p>
        </w:tc>
        <w:tc>
          <w:tcPr>
            <w:tcW w:w="460" w:type="dxa"/>
            <w:shd w:val="clear" w:color="auto" w:fill="C4BC96" w:themeFill="background2" w:themeFillShade="BF"/>
            <w:noWrap/>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39"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39"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shd w:val="clear" w:color="auto" w:fill="D9D9D9" w:themeFill="background1" w:themeFillShade="D9"/>
          </w:tcPr>
          <w:p w:rsidR="00C801AE" w:rsidRPr="009409F7" w:rsidRDefault="00C801AE" w:rsidP="009409F7">
            <w:pPr>
              <w:spacing w:before="120" w:after="120" w:line="240" w:lineRule="auto"/>
              <w:rPr>
                <w:rFonts w:eastAsia="Times New Roman" w:cs="Times New Roman"/>
                <w:b/>
                <w:sz w:val="16"/>
                <w:szCs w:val="16"/>
              </w:rPr>
            </w:pPr>
          </w:p>
        </w:tc>
        <w:tc>
          <w:tcPr>
            <w:tcW w:w="460" w:type="dxa"/>
            <w:shd w:val="clear" w:color="auto" w:fill="auto"/>
            <w:noWrap/>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39"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39"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r>
      <w:tr w:rsidR="00EE7ED1" w:rsidRPr="009409F7" w:rsidTr="00EE7ED1">
        <w:trPr>
          <w:trHeight w:val="20"/>
        </w:trPr>
        <w:tc>
          <w:tcPr>
            <w:tcW w:w="2410" w:type="dxa"/>
            <w:vMerge w:val="restart"/>
            <w:shd w:val="clear" w:color="auto" w:fill="D9D9D9" w:themeFill="background1" w:themeFillShade="D9"/>
            <w:hideMark/>
          </w:tcPr>
          <w:p w:rsidR="009409F7" w:rsidRPr="009409F7" w:rsidRDefault="00C801AE" w:rsidP="009409F7">
            <w:pPr>
              <w:spacing w:before="360" w:after="120" w:line="240" w:lineRule="auto"/>
              <w:rPr>
                <w:rFonts w:eastAsia="Times New Roman" w:cs="Times New Roman"/>
                <w:b/>
                <w:sz w:val="16"/>
                <w:szCs w:val="16"/>
              </w:rPr>
            </w:pPr>
            <w:r w:rsidRPr="00C801AE">
              <w:rPr>
                <w:rFonts w:eastAsia="Times New Roman" w:cs="Times New Roman"/>
                <w:b/>
                <w:sz w:val="16"/>
                <w:szCs w:val="16"/>
              </w:rPr>
              <w:t>A</w:t>
            </w:r>
            <w:r>
              <w:rPr>
                <w:rFonts w:eastAsia="Times New Roman" w:cs="Times New Roman"/>
                <w:b/>
                <w:sz w:val="16"/>
                <w:szCs w:val="16"/>
              </w:rPr>
              <w:t xml:space="preserve">ctivity </w:t>
            </w:r>
            <w:r w:rsidRPr="00C801AE">
              <w:rPr>
                <w:rFonts w:eastAsia="Times New Roman" w:cs="Times New Roman"/>
                <w:b/>
                <w:sz w:val="16"/>
                <w:szCs w:val="16"/>
              </w:rPr>
              <w:t>1.3</w:t>
            </w:r>
            <w:r>
              <w:rPr>
                <w:rFonts w:eastAsia="Times New Roman" w:cs="Times New Roman"/>
                <w:b/>
                <w:sz w:val="16"/>
                <w:szCs w:val="16"/>
              </w:rPr>
              <w:t xml:space="preserve"> -</w:t>
            </w:r>
            <w:r w:rsidRPr="00C801AE">
              <w:rPr>
                <w:rFonts w:eastAsia="Times New Roman" w:cs="Times New Roman"/>
                <w:b/>
                <w:sz w:val="16"/>
                <w:szCs w:val="16"/>
              </w:rPr>
              <w:t xml:space="preserve"> Financial management</w:t>
            </w:r>
          </w:p>
        </w:tc>
        <w:tc>
          <w:tcPr>
            <w:tcW w:w="460" w:type="dxa"/>
            <w:shd w:val="clear" w:color="auto" w:fill="C4BC96" w:themeFill="background2" w:themeFillShade="BF"/>
            <w:noWrap/>
            <w:hideMark/>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C4BC96" w:themeFill="background2" w:themeFillShade="BF"/>
          </w:tcPr>
          <w:p w:rsidR="009409F7" w:rsidRPr="009409F7" w:rsidRDefault="009409F7" w:rsidP="009409F7">
            <w:pPr>
              <w:spacing w:before="120" w:after="120" w:line="240" w:lineRule="auto"/>
              <w:rPr>
                <w:rFonts w:eastAsia="Times New Roman" w:cs="Times New Roman"/>
                <w:sz w:val="16"/>
                <w:szCs w:val="16"/>
              </w:rPr>
            </w:pPr>
          </w:p>
        </w:tc>
      </w:tr>
      <w:tr w:rsidR="009409F7" w:rsidRPr="009409F7" w:rsidTr="00EE7ED1">
        <w:trPr>
          <w:trHeight w:val="20"/>
        </w:trPr>
        <w:tc>
          <w:tcPr>
            <w:tcW w:w="2410" w:type="dxa"/>
            <w:vMerge/>
            <w:shd w:val="clear" w:color="auto" w:fill="D9D9D9" w:themeFill="background1" w:themeFillShade="D9"/>
          </w:tcPr>
          <w:p w:rsidR="009409F7" w:rsidRPr="009409F7" w:rsidRDefault="009409F7" w:rsidP="009409F7">
            <w:pPr>
              <w:spacing w:before="360" w:after="120" w:line="240" w:lineRule="auto"/>
              <w:rPr>
                <w:rFonts w:eastAsia="Times New Roman" w:cs="Times New Roman"/>
                <w:b/>
                <w:sz w:val="16"/>
                <w:szCs w:val="16"/>
              </w:rPr>
            </w:pPr>
          </w:p>
        </w:tc>
        <w:tc>
          <w:tcPr>
            <w:tcW w:w="460" w:type="dxa"/>
            <w:shd w:val="clear" w:color="auto" w:fill="auto"/>
            <w:noWrap/>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39"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40"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c>
          <w:tcPr>
            <w:tcW w:w="472" w:type="dxa"/>
            <w:shd w:val="clear" w:color="auto" w:fill="auto"/>
          </w:tcPr>
          <w:p w:rsidR="009409F7" w:rsidRPr="009409F7" w:rsidRDefault="009409F7" w:rsidP="009409F7">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val="restart"/>
            <w:shd w:val="clear" w:color="auto" w:fill="D9D9D9" w:themeFill="background1" w:themeFillShade="D9"/>
          </w:tcPr>
          <w:p w:rsidR="00C801AE" w:rsidRPr="009409F7" w:rsidRDefault="00C801AE" w:rsidP="009409F7">
            <w:pPr>
              <w:spacing w:before="360" w:after="120" w:line="240" w:lineRule="auto"/>
              <w:rPr>
                <w:rFonts w:eastAsia="Times New Roman" w:cs="Times New Roman"/>
                <w:b/>
                <w:sz w:val="16"/>
                <w:szCs w:val="16"/>
              </w:rPr>
            </w:pPr>
            <w:r>
              <w:rPr>
                <w:rFonts w:eastAsia="Times New Roman" w:cs="Times New Roman"/>
                <w:b/>
                <w:sz w:val="16"/>
                <w:szCs w:val="16"/>
              </w:rPr>
              <w:t xml:space="preserve">Activity 2.1 - </w:t>
            </w:r>
            <w:r w:rsidRPr="00C801AE">
              <w:rPr>
                <w:rFonts w:eastAsia="Times New Roman" w:cs="Times New Roman"/>
                <w:b/>
                <w:sz w:val="16"/>
                <w:szCs w:val="16"/>
              </w:rPr>
              <w:t>Training requirements capture with EU DPAs</w:t>
            </w:r>
          </w:p>
        </w:tc>
        <w:tc>
          <w:tcPr>
            <w:tcW w:w="460" w:type="dxa"/>
            <w:shd w:val="clear" w:color="auto" w:fill="C4BC96" w:themeFill="background2" w:themeFillShade="BF"/>
            <w:noWrap/>
            <w:hideMark/>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39" w:type="dxa"/>
            <w:shd w:val="clear" w:color="auto" w:fill="C4BC96" w:themeFill="background2" w:themeFillShade="BF"/>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39"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shd w:val="clear" w:color="auto" w:fill="D9D9D9" w:themeFill="background1" w:themeFillShade="D9"/>
          </w:tcPr>
          <w:p w:rsidR="00C801AE" w:rsidRPr="009409F7" w:rsidRDefault="00C801AE" w:rsidP="009409F7">
            <w:pPr>
              <w:spacing w:before="120" w:after="120" w:line="240" w:lineRule="auto"/>
              <w:rPr>
                <w:rFonts w:eastAsia="Times New Roman" w:cs="Times New Roman"/>
                <w:b/>
                <w:sz w:val="16"/>
                <w:szCs w:val="16"/>
              </w:rPr>
            </w:pPr>
          </w:p>
        </w:tc>
        <w:tc>
          <w:tcPr>
            <w:tcW w:w="460" w:type="dxa"/>
            <w:shd w:val="clear" w:color="auto" w:fill="auto"/>
            <w:noWrap/>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39"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39"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9409F7">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val="restart"/>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r w:rsidRPr="009409F7">
              <w:rPr>
                <w:rFonts w:eastAsia="Times New Roman" w:cs="Times New Roman"/>
                <w:b/>
                <w:sz w:val="16"/>
                <w:szCs w:val="16"/>
              </w:rPr>
              <w:t>Activity</w:t>
            </w:r>
            <w:r>
              <w:rPr>
                <w:rFonts w:eastAsia="Times New Roman" w:cs="Times New Roman"/>
                <w:b/>
                <w:sz w:val="16"/>
                <w:szCs w:val="16"/>
              </w:rPr>
              <w:t xml:space="preserve"> 2.2 - </w:t>
            </w:r>
            <w:r w:rsidRPr="00C801AE">
              <w:rPr>
                <w:rFonts w:eastAsia="Times New Roman" w:cs="Times New Roman"/>
                <w:b/>
                <w:sz w:val="16"/>
                <w:szCs w:val="16"/>
              </w:rPr>
              <w:t>Training requirements capture with other stakeholders</w:t>
            </w:r>
            <w:r w:rsidRPr="009409F7">
              <w:rPr>
                <w:rFonts w:eastAsia="Times New Roman" w:cs="Times New Roman"/>
                <w:b/>
                <w:sz w:val="16"/>
                <w:szCs w:val="16"/>
              </w:rPr>
              <w:t xml:space="preserve"> </w:t>
            </w:r>
          </w:p>
        </w:tc>
        <w:tc>
          <w:tcPr>
            <w:tcW w:w="460" w:type="dxa"/>
            <w:shd w:val="clear" w:color="auto" w:fill="auto"/>
            <w:noWrap/>
          </w:tcPr>
          <w:p w:rsidR="00C801AE" w:rsidRPr="009409F7" w:rsidRDefault="00C801AE" w:rsidP="00C801AE">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39" w:type="dxa"/>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39"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shd w:val="clear" w:color="auto" w:fill="D9D9D9" w:themeFill="background1" w:themeFillShade="D9"/>
          </w:tcPr>
          <w:p w:rsidR="00C801AE" w:rsidRPr="009409F7" w:rsidRDefault="00C801AE" w:rsidP="00C801AE">
            <w:pPr>
              <w:spacing w:before="120" w:after="120" w:line="240" w:lineRule="auto"/>
              <w:rPr>
                <w:rFonts w:eastAsia="Times New Roman" w:cs="Times New Roman"/>
                <w:b/>
                <w:sz w:val="16"/>
                <w:szCs w:val="16"/>
              </w:rPr>
            </w:pPr>
          </w:p>
        </w:tc>
        <w:tc>
          <w:tcPr>
            <w:tcW w:w="460" w:type="dxa"/>
            <w:shd w:val="clear" w:color="auto" w:fill="auto"/>
            <w:noWrap/>
          </w:tcPr>
          <w:p w:rsidR="00C801AE" w:rsidRPr="009409F7" w:rsidRDefault="00C801AE" w:rsidP="00C801AE">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val="restart"/>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r>
              <w:rPr>
                <w:rFonts w:eastAsia="Times New Roman" w:cs="Times New Roman"/>
                <w:b/>
                <w:sz w:val="16"/>
                <w:szCs w:val="16"/>
              </w:rPr>
              <w:t xml:space="preserve">Activity 2.3 - </w:t>
            </w:r>
            <w:r w:rsidRPr="00C801AE">
              <w:rPr>
                <w:rFonts w:eastAsia="Times New Roman" w:cs="Times New Roman"/>
                <w:b/>
                <w:sz w:val="16"/>
                <w:szCs w:val="16"/>
              </w:rPr>
              <w:t>Critical review and identification of best practices from other data protection training material</w:t>
            </w:r>
          </w:p>
        </w:tc>
        <w:tc>
          <w:tcPr>
            <w:tcW w:w="46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noWrap/>
          </w:tcPr>
          <w:p w:rsidR="00C801AE" w:rsidRPr="00C62B1B" w:rsidRDefault="00C801AE" w:rsidP="00C801AE">
            <w:pPr>
              <w:spacing w:before="360" w:after="120" w:line="240" w:lineRule="auto"/>
              <w:rPr>
                <w:rFonts w:eastAsia="Times New Roman" w:cs="Times New Roman"/>
                <w:b/>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C6078B" w:rsidRDefault="00C801AE" w:rsidP="00C801AE">
            <w:pPr>
              <w:spacing w:before="360" w:after="120" w:line="240" w:lineRule="auto"/>
              <w:rPr>
                <w:rFonts w:eastAsia="Times New Roman" w:cs="Times New Roman"/>
                <w:b/>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val="restart"/>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r>
              <w:rPr>
                <w:rFonts w:eastAsia="Times New Roman" w:cs="Times New Roman"/>
                <w:b/>
                <w:sz w:val="16"/>
                <w:szCs w:val="16"/>
              </w:rPr>
              <w:t xml:space="preserve">Activity 2.4 - </w:t>
            </w:r>
            <w:r w:rsidRPr="00C801AE">
              <w:rPr>
                <w:rFonts w:eastAsia="Times New Roman" w:cs="Times New Roman"/>
                <w:b/>
                <w:sz w:val="16"/>
                <w:szCs w:val="16"/>
              </w:rPr>
              <w:t>Defining and delineating the “Training Materials”</w:t>
            </w: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C6078B" w:rsidRDefault="00C801AE" w:rsidP="00C801AE">
            <w:pPr>
              <w:spacing w:before="360" w:after="120" w:line="240" w:lineRule="auto"/>
              <w:rPr>
                <w:rFonts w:eastAsia="Times New Roman" w:cs="Times New Roman"/>
                <w:b/>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C6078B" w:rsidRDefault="00C801AE" w:rsidP="00C801AE">
            <w:pPr>
              <w:spacing w:before="360" w:after="120" w:line="240" w:lineRule="auto"/>
              <w:rPr>
                <w:rFonts w:eastAsia="Times New Roman" w:cs="Times New Roman"/>
                <w:b/>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val="restart"/>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r>
              <w:rPr>
                <w:rFonts w:eastAsia="Times New Roman" w:cs="Times New Roman"/>
                <w:b/>
                <w:sz w:val="16"/>
                <w:szCs w:val="16"/>
              </w:rPr>
              <w:t xml:space="preserve">Activity 3.1 - </w:t>
            </w:r>
            <w:r w:rsidRPr="00C801AE">
              <w:rPr>
                <w:rFonts w:eastAsia="Times New Roman" w:cs="Times New Roman"/>
                <w:b/>
                <w:sz w:val="16"/>
                <w:szCs w:val="16"/>
              </w:rPr>
              <w:t>Development of Training Material for use by DPAs</w:t>
            </w: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C6078B" w:rsidRDefault="00C801AE" w:rsidP="00C801AE">
            <w:pPr>
              <w:spacing w:before="360" w:after="120" w:line="240" w:lineRule="auto"/>
              <w:rPr>
                <w:rFonts w:eastAsia="Times New Roman" w:cs="Times New Roman"/>
                <w:b/>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C6078B" w:rsidRDefault="00C801AE" w:rsidP="00C801AE">
            <w:pPr>
              <w:spacing w:before="360" w:after="120" w:line="240" w:lineRule="auto"/>
              <w:rPr>
                <w:rFonts w:eastAsia="Times New Roman" w:cs="Times New Roman"/>
                <w:b/>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val="restart"/>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r>
              <w:rPr>
                <w:rFonts w:eastAsia="Times New Roman" w:cs="Times New Roman"/>
                <w:b/>
                <w:sz w:val="16"/>
                <w:szCs w:val="16"/>
              </w:rPr>
              <w:t xml:space="preserve">Activity 3.2 - </w:t>
            </w:r>
            <w:r w:rsidRPr="00C801AE">
              <w:rPr>
                <w:rFonts w:eastAsia="Times New Roman" w:cs="Times New Roman"/>
                <w:b/>
                <w:sz w:val="16"/>
                <w:szCs w:val="16"/>
              </w:rPr>
              <w:t>Development of training material for use by DPOs</w:t>
            </w: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C6078B" w:rsidRDefault="00C801AE" w:rsidP="00C801AE">
            <w:pPr>
              <w:spacing w:before="360" w:after="120" w:line="240" w:lineRule="auto"/>
              <w:rPr>
                <w:rFonts w:eastAsia="Times New Roman" w:cs="Times New Roman"/>
                <w:b/>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C6078B" w:rsidRDefault="00C801AE" w:rsidP="00C801AE">
            <w:pPr>
              <w:spacing w:before="360" w:after="120" w:line="240" w:lineRule="auto"/>
              <w:rPr>
                <w:rFonts w:eastAsia="Times New Roman" w:cs="Times New Roman"/>
                <w:b/>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val="restart"/>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r>
              <w:rPr>
                <w:rFonts w:eastAsia="Times New Roman" w:cs="Times New Roman"/>
                <w:b/>
                <w:sz w:val="16"/>
                <w:szCs w:val="16"/>
              </w:rPr>
              <w:t xml:space="preserve">Activity 4.1 - </w:t>
            </w:r>
            <w:r w:rsidRPr="00C801AE">
              <w:rPr>
                <w:rFonts w:eastAsia="Times New Roman" w:cs="Times New Roman"/>
                <w:b/>
                <w:sz w:val="16"/>
                <w:szCs w:val="16"/>
              </w:rPr>
              <w:t>Validation of the Training Materials</w:t>
            </w: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C6078B" w:rsidRDefault="00C801AE" w:rsidP="00C801AE">
            <w:pPr>
              <w:spacing w:before="360" w:after="120" w:line="240" w:lineRule="auto"/>
              <w:rPr>
                <w:rFonts w:eastAsia="Times New Roman" w:cs="Times New Roman"/>
                <w:b/>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val="restart"/>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r>
              <w:rPr>
                <w:rFonts w:eastAsia="Times New Roman" w:cs="Times New Roman"/>
                <w:b/>
                <w:sz w:val="16"/>
                <w:szCs w:val="16"/>
              </w:rPr>
              <w:t xml:space="preserve">Activity 4.2 - </w:t>
            </w:r>
            <w:r w:rsidRPr="00C801AE">
              <w:rPr>
                <w:rFonts w:eastAsia="Times New Roman" w:cs="Times New Roman"/>
                <w:b/>
                <w:sz w:val="16"/>
                <w:szCs w:val="16"/>
              </w:rPr>
              <w:t>Testing of the Training Materials</w:t>
            </w: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val="restart"/>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r>
              <w:rPr>
                <w:rFonts w:eastAsia="Times New Roman" w:cs="Times New Roman"/>
                <w:b/>
                <w:sz w:val="16"/>
                <w:szCs w:val="16"/>
              </w:rPr>
              <w:t xml:space="preserve">Activity 5.1 - </w:t>
            </w:r>
            <w:r w:rsidRPr="00C801AE">
              <w:rPr>
                <w:rFonts w:eastAsia="Times New Roman" w:cs="Times New Roman"/>
                <w:b/>
                <w:sz w:val="16"/>
                <w:szCs w:val="16"/>
              </w:rPr>
              <w:t>Create and keep up to date the project website</w:t>
            </w:r>
          </w:p>
        </w:tc>
        <w:tc>
          <w:tcPr>
            <w:tcW w:w="46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noWrap/>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val="restart"/>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r>
              <w:rPr>
                <w:rFonts w:eastAsia="Times New Roman" w:cs="Times New Roman"/>
                <w:b/>
                <w:sz w:val="16"/>
                <w:szCs w:val="16"/>
              </w:rPr>
              <w:lastRenderedPageBreak/>
              <w:t xml:space="preserve">Activity 5.2 - </w:t>
            </w:r>
            <w:r w:rsidRPr="00C801AE">
              <w:rPr>
                <w:rFonts w:eastAsia="Times New Roman" w:cs="Times New Roman"/>
                <w:b/>
                <w:sz w:val="16"/>
                <w:szCs w:val="16"/>
              </w:rPr>
              <w:t>Journal articles and trade press articles</w:t>
            </w: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val="restart"/>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r>
              <w:rPr>
                <w:rFonts w:eastAsia="Times New Roman" w:cs="Times New Roman"/>
                <w:b/>
                <w:sz w:val="16"/>
                <w:szCs w:val="16"/>
              </w:rPr>
              <w:t xml:space="preserve">Activity 5.3 - </w:t>
            </w:r>
            <w:r w:rsidRPr="00C801AE">
              <w:rPr>
                <w:rFonts w:eastAsia="Times New Roman" w:cs="Times New Roman"/>
                <w:b/>
                <w:sz w:val="16"/>
                <w:szCs w:val="16"/>
              </w:rPr>
              <w:t>Dissemination of the Training Materials among EU DPAs, DPOs and other stakeholders</w:t>
            </w: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591"/>
        </w:trPr>
        <w:tc>
          <w:tcPr>
            <w:tcW w:w="2410" w:type="dxa"/>
            <w:vMerge/>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val="restart"/>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r>
              <w:rPr>
                <w:rFonts w:eastAsia="Times New Roman" w:cs="Times New Roman"/>
                <w:b/>
                <w:sz w:val="16"/>
                <w:szCs w:val="16"/>
              </w:rPr>
              <w:t xml:space="preserve">Activity 5.4 - </w:t>
            </w:r>
            <w:r w:rsidRPr="00C801AE">
              <w:rPr>
                <w:rFonts w:eastAsia="Times New Roman" w:cs="Times New Roman"/>
                <w:b/>
                <w:sz w:val="16"/>
                <w:szCs w:val="16"/>
              </w:rPr>
              <w:t>Drafting of D5 report</w:t>
            </w: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C4BC96" w:themeFill="background2" w:themeFillShade="BF"/>
          </w:tcPr>
          <w:p w:rsidR="00C801AE" w:rsidRPr="009409F7" w:rsidRDefault="00C801AE" w:rsidP="00C801AE">
            <w:pPr>
              <w:spacing w:before="120" w:after="120" w:line="240" w:lineRule="auto"/>
              <w:rPr>
                <w:rFonts w:eastAsia="Times New Roman" w:cs="Times New Roman"/>
                <w:sz w:val="16"/>
                <w:szCs w:val="16"/>
              </w:rPr>
            </w:pPr>
          </w:p>
        </w:tc>
      </w:tr>
      <w:tr w:rsidR="00C801AE" w:rsidRPr="009409F7" w:rsidTr="00EE7ED1">
        <w:trPr>
          <w:trHeight w:val="20"/>
        </w:trPr>
        <w:tc>
          <w:tcPr>
            <w:tcW w:w="2410" w:type="dxa"/>
            <w:vMerge/>
            <w:shd w:val="clear" w:color="auto" w:fill="D9D9D9" w:themeFill="background1" w:themeFillShade="D9"/>
          </w:tcPr>
          <w:p w:rsidR="00C801AE" w:rsidRPr="009409F7" w:rsidRDefault="00C801AE" w:rsidP="00C801AE">
            <w:pPr>
              <w:spacing w:before="360" w:after="120" w:line="240" w:lineRule="auto"/>
              <w:rPr>
                <w:rFonts w:eastAsia="Times New Roman" w:cs="Times New Roman"/>
                <w:b/>
                <w:sz w:val="16"/>
                <w:szCs w:val="16"/>
              </w:rPr>
            </w:pPr>
          </w:p>
        </w:tc>
        <w:tc>
          <w:tcPr>
            <w:tcW w:w="460" w:type="dxa"/>
            <w:tcBorders>
              <w:top w:val="single" w:sz="12" w:space="0" w:color="A6A6A6"/>
              <w:left w:val="single" w:sz="12" w:space="0" w:color="A6A6A6"/>
              <w:bottom w:val="single" w:sz="12" w:space="0" w:color="A6A6A6"/>
              <w:right w:val="single" w:sz="12" w:space="0" w:color="A6A6A6"/>
            </w:tcBorders>
            <w:shd w:val="clear" w:color="auto" w:fill="auto"/>
            <w:noWrap/>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39"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40"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c>
          <w:tcPr>
            <w:tcW w:w="472" w:type="dxa"/>
            <w:tcBorders>
              <w:top w:val="single" w:sz="12" w:space="0" w:color="A6A6A6"/>
              <w:left w:val="single" w:sz="12" w:space="0" w:color="A6A6A6"/>
              <w:bottom w:val="single" w:sz="12" w:space="0" w:color="A6A6A6"/>
              <w:right w:val="single" w:sz="12" w:space="0" w:color="A6A6A6"/>
            </w:tcBorders>
            <w:shd w:val="clear" w:color="auto" w:fill="auto"/>
          </w:tcPr>
          <w:p w:rsidR="00C801AE" w:rsidRPr="009409F7" w:rsidRDefault="00C801AE" w:rsidP="00C801AE">
            <w:pPr>
              <w:spacing w:before="120" w:after="120" w:line="240" w:lineRule="auto"/>
              <w:rPr>
                <w:rFonts w:eastAsia="Times New Roman" w:cs="Times New Roman"/>
                <w:sz w:val="16"/>
                <w:szCs w:val="16"/>
              </w:rPr>
            </w:pPr>
          </w:p>
        </w:tc>
      </w:tr>
    </w:tbl>
    <w:p w:rsidR="00B22312" w:rsidRDefault="00B22312" w:rsidP="001F0CCD"/>
    <w:p w:rsidR="00B22312" w:rsidRDefault="00B22312" w:rsidP="001F0CCD">
      <w:pPr>
        <w:sectPr w:rsidR="00B22312" w:rsidSect="00B22312">
          <w:pgSz w:w="16838" w:h="11906" w:orient="landscape" w:code="9"/>
          <w:pgMar w:top="1588" w:right="1276" w:bottom="1588" w:left="1276" w:header="720" w:footer="1009" w:gutter="0"/>
          <w:cols w:space="720"/>
          <w:noEndnote/>
          <w:docGrid w:linePitch="326"/>
        </w:sectPr>
      </w:pPr>
    </w:p>
    <w:p w:rsidR="00CC661E" w:rsidRDefault="00CC661E" w:rsidP="00CC661E">
      <w:pPr>
        <w:pStyle w:val="Heading2"/>
      </w:pPr>
      <w:bookmarkStart w:id="25" w:name="_Toc498002803"/>
      <w:bookmarkStart w:id="26" w:name="_Toc498426541"/>
      <w:bookmarkStart w:id="27" w:name="_Hlk530128860"/>
      <w:r>
        <w:lastRenderedPageBreak/>
        <w:t>3</w:t>
      </w:r>
      <w:r w:rsidRPr="00200D1C">
        <w:t xml:space="preserve">. </w:t>
      </w:r>
      <w:r>
        <w:t xml:space="preserve">BUDGET </w:t>
      </w:r>
      <w:bookmarkEnd w:id="25"/>
      <w:bookmarkEnd w:id="26"/>
      <w:r w:rsidR="000F072F">
        <w:t>IMPLEMENTATION</w:t>
      </w:r>
    </w:p>
    <w:bookmarkEnd w:id="15"/>
    <w:bookmarkEnd w:id="16"/>
    <w:bookmarkEnd w:id="17"/>
    <w:bookmarkEnd w:id="27"/>
    <w:p w:rsidR="00EA34BD" w:rsidRPr="00B22312" w:rsidRDefault="00EA34BD" w:rsidP="00EA34BD">
      <w:pPr>
        <w:rPr>
          <w:i/>
          <w:color w:val="4AA55B"/>
        </w:rPr>
      </w:pPr>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4252"/>
        <w:gridCol w:w="2410"/>
        <w:gridCol w:w="1843"/>
      </w:tblGrid>
      <w:tr w:rsidR="00EA34BD" w:rsidRPr="00F05977" w:rsidTr="009409F7">
        <w:trPr>
          <w:trHeight w:val="427"/>
        </w:trPr>
        <w:tc>
          <w:tcPr>
            <w:tcW w:w="6662" w:type="dxa"/>
            <w:gridSpan w:val="2"/>
            <w:shd w:val="clear" w:color="auto" w:fill="D9D9D9" w:themeFill="background1" w:themeFillShade="D9"/>
          </w:tcPr>
          <w:p w:rsidR="00EA34BD" w:rsidRPr="00510F68" w:rsidRDefault="00EA34BD" w:rsidP="000F072F">
            <w:pPr>
              <w:spacing w:before="120" w:after="120" w:line="240" w:lineRule="auto"/>
              <w:rPr>
                <w:rFonts w:eastAsia="Times New Roman" w:cs="Times New Roman"/>
                <w:b/>
                <w:sz w:val="18"/>
                <w:szCs w:val="24"/>
              </w:rPr>
            </w:pPr>
            <w:r>
              <w:rPr>
                <w:rFonts w:eastAsia="Times New Roman" w:cs="Times New Roman"/>
                <w:b/>
                <w:sz w:val="18"/>
                <w:szCs w:val="24"/>
              </w:rPr>
              <w:t xml:space="preserve">Budget </w:t>
            </w:r>
            <w:r w:rsidR="000F072F">
              <w:rPr>
                <w:rFonts w:eastAsia="Times New Roman" w:cs="Times New Roman"/>
                <w:b/>
                <w:sz w:val="18"/>
                <w:szCs w:val="24"/>
              </w:rPr>
              <w:t>implementation</w:t>
            </w:r>
            <w:r>
              <w:rPr>
                <w:rFonts w:eastAsia="Times New Roman" w:cs="Times New Roman"/>
                <w:b/>
                <w:sz w:val="18"/>
                <w:szCs w:val="24"/>
              </w:rPr>
              <w:t xml:space="preserve"> </w:t>
            </w:r>
            <w:r w:rsidRPr="00AE1A10">
              <w:rPr>
                <w:rFonts w:eastAsia="Times New Roman" w:cs="Arial"/>
                <w:b/>
                <w:bCs/>
                <w:color w:val="595959"/>
                <w:kern w:val="32"/>
                <w:sz w:val="16"/>
                <w:szCs w:val="24"/>
                <w:lang w:eastAsia="en-GB"/>
              </w:rPr>
              <w:t>—</w:t>
            </w:r>
            <w:r>
              <w:rPr>
                <w:rFonts w:eastAsia="Times New Roman" w:cs="Arial"/>
                <w:bCs/>
                <w:i/>
                <w:color w:val="595959"/>
                <w:kern w:val="32"/>
                <w:sz w:val="16"/>
                <w:szCs w:val="24"/>
                <w:lang w:eastAsia="en-GB"/>
              </w:rPr>
              <w:t xml:space="preserve"> </w:t>
            </w:r>
            <w:r w:rsidRPr="00200D1C">
              <w:rPr>
                <w:rFonts w:eastAsia="Times New Roman" w:cs="Arial"/>
                <w:b/>
                <w:color w:val="595959"/>
                <w:sz w:val="18"/>
                <w:szCs w:val="20"/>
              </w:rPr>
              <w:t>Use of resources</w:t>
            </w:r>
          </w:p>
        </w:tc>
        <w:tc>
          <w:tcPr>
            <w:tcW w:w="1843" w:type="dxa"/>
            <w:shd w:val="clear" w:color="auto" w:fill="D9D9D9" w:themeFill="background1" w:themeFillShade="D9"/>
          </w:tcPr>
          <w:p w:rsidR="00EA34BD" w:rsidRPr="00510F68" w:rsidRDefault="00EA34BD" w:rsidP="000F5812">
            <w:pPr>
              <w:spacing w:before="120" w:after="120" w:line="240" w:lineRule="auto"/>
              <w:jc w:val="center"/>
              <w:rPr>
                <w:rFonts w:eastAsia="Times New Roman" w:cs="Times New Roman"/>
                <w:b/>
                <w:sz w:val="18"/>
                <w:szCs w:val="24"/>
              </w:rPr>
            </w:pPr>
            <w:r w:rsidRPr="0009459D">
              <w:rPr>
                <w:rFonts w:cs="Arial"/>
                <w:b/>
                <w:sz w:val="16"/>
                <w:szCs w:val="16"/>
              </w:rPr>
              <w:t>YES/NO</w:t>
            </w:r>
          </w:p>
        </w:tc>
      </w:tr>
      <w:tr w:rsidR="00EA34BD" w:rsidRPr="008C225D" w:rsidTr="009409F7">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gridSpan w:val="2"/>
            <w:shd w:val="clear" w:color="auto" w:fill="D9D9D9" w:themeFill="background1" w:themeFillShade="D9"/>
          </w:tcPr>
          <w:p w:rsidR="00EA34BD" w:rsidRDefault="00EA34BD" w:rsidP="00EA34BD">
            <w:pPr>
              <w:spacing w:before="120" w:after="60" w:line="240" w:lineRule="auto"/>
              <w:jc w:val="both"/>
              <w:rPr>
                <w:rFonts w:eastAsia="Times New Roman" w:cs="Times New Roman"/>
                <w:sz w:val="16"/>
                <w:szCs w:val="24"/>
              </w:rPr>
            </w:pPr>
            <w:r w:rsidRPr="0009459D">
              <w:rPr>
                <w:rFonts w:eastAsia="Times New Roman" w:cs="Times New Roman"/>
                <w:sz w:val="16"/>
                <w:szCs w:val="24"/>
              </w:rPr>
              <w:t xml:space="preserve">We confirm that the </w:t>
            </w:r>
            <w:r>
              <w:rPr>
                <w:rFonts w:eastAsia="Times New Roman" w:cs="Times New Roman"/>
                <w:sz w:val="16"/>
                <w:szCs w:val="24"/>
              </w:rPr>
              <w:t>overall budget consumption is in line with the advancement of the activities</w:t>
            </w:r>
            <w:r w:rsidRPr="0009459D">
              <w:rPr>
                <w:rFonts w:eastAsia="Times New Roman" w:cs="Times New Roman"/>
                <w:sz w:val="16"/>
                <w:szCs w:val="24"/>
              </w:rPr>
              <w:t>.</w:t>
            </w:r>
            <w:r>
              <w:rPr>
                <w:rFonts w:eastAsia="Times New Roman" w:cs="Times New Roman"/>
                <w:sz w:val="16"/>
                <w:szCs w:val="24"/>
              </w:rPr>
              <w:t xml:space="preserve"> </w:t>
            </w:r>
          </w:p>
          <w:p w:rsidR="00EA34BD" w:rsidRPr="0009459D" w:rsidRDefault="00EA34BD" w:rsidP="000F5812">
            <w:pPr>
              <w:spacing w:after="120" w:line="240" w:lineRule="auto"/>
              <w:rPr>
                <w:rFonts w:cs="Arial"/>
                <w:sz w:val="16"/>
                <w:szCs w:val="16"/>
              </w:rPr>
            </w:pPr>
            <w:r>
              <w:rPr>
                <w:rFonts w:eastAsia="Times New Roman" w:cs="Times New Roman"/>
                <w:i/>
                <w:sz w:val="16"/>
                <w:szCs w:val="24"/>
              </w:rPr>
              <w:t>If there are major deviations</w:t>
            </w:r>
            <w:r w:rsidRPr="00510F68">
              <w:rPr>
                <w:rFonts w:eastAsia="Times New Roman" w:cs="Times New Roman"/>
                <w:i/>
                <w:sz w:val="16"/>
                <w:szCs w:val="24"/>
              </w:rPr>
              <w:t xml:space="preserve">, </w:t>
            </w:r>
            <w:r>
              <w:rPr>
                <w:rFonts w:eastAsia="Times New Roman" w:cs="Times New Roman"/>
                <w:i/>
                <w:sz w:val="16"/>
                <w:szCs w:val="24"/>
              </w:rPr>
              <w:t xml:space="preserve">identify them and </w:t>
            </w:r>
            <w:r w:rsidRPr="00510F68">
              <w:rPr>
                <w:rFonts w:eastAsia="Times New Roman" w:cs="Times New Roman"/>
                <w:i/>
                <w:sz w:val="16"/>
                <w:szCs w:val="24"/>
              </w:rPr>
              <w:t>explain the reasons why.</w:t>
            </w:r>
          </w:p>
        </w:tc>
        <w:tc>
          <w:tcPr>
            <w:tcW w:w="1843" w:type="dxa"/>
            <w:vMerge w:val="restart"/>
            <w:shd w:val="clear" w:color="auto" w:fill="FFFFFF" w:themeFill="background1"/>
          </w:tcPr>
          <w:p w:rsidR="00EA34BD" w:rsidRPr="0009459D" w:rsidRDefault="00EA34BD" w:rsidP="000F5812">
            <w:pPr>
              <w:spacing w:before="120" w:after="120" w:line="240" w:lineRule="auto"/>
              <w:rPr>
                <w:rFonts w:cs="Arial"/>
                <w:b/>
                <w:sz w:val="16"/>
                <w:szCs w:val="16"/>
              </w:rPr>
            </w:pPr>
          </w:p>
        </w:tc>
      </w:tr>
      <w:tr w:rsidR="00EA34BD" w:rsidRPr="008C225D" w:rsidTr="009409F7">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47"/>
        </w:trPr>
        <w:tc>
          <w:tcPr>
            <w:tcW w:w="6662" w:type="dxa"/>
            <w:gridSpan w:val="2"/>
            <w:shd w:val="clear" w:color="auto" w:fill="FFFFFF" w:themeFill="background1"/>
          </w:tcPr>
          <w:p w:rsidR="00EA34BD" w:rsidRPr="0009459D" w:rsidRDefault="00EA34BD" w:rsidP="000F5812">
            <w:pPr>
              <w:spacing w:before="120" w:after="60" w:line="240" w:lineRule="auto"/>
              <w:rPr>
                <w:rFonts w:eastAsia="Times New Roman" w:cs="Times New Roman"/>
                <w:sz w:val="16"/>
                <w:szCs w:val="24"/>
              </w:rPr>
            </w:pPr>
          </w:p>
        </w:tc>
        <w:tc>
          <w:tcPr>
            <w:tcW w:w="1843" w:type="dxa"/>
            <w:vMerge/>
            <w:shd w:val="clear" w:color="auto" w:fill="FFFFFF" w:themeFill="background1"/>
          </w:tcPr>
          <w:p w:rsidR="00EA34BD" w:rsidRPr="0009459D" w:rsidRDefault="00EA34BD" w:rsidP="000F5812">
            <w:pPr>
              <w:spacing w:before="120" w:after="120" w:line="240" w:lineRule="auto"/>
              <w:rPr>
                <w:rFonts w:cs="Arial"/>
                <w:b/>
                <w:sz w:val="16"/>
                <w:szCs w:val="16"/>
              </w:rPr>
            </w:pPr>
          </w:p>
        </w:tc>
      </w:tr>
      <w:tr w:rsidR="00EA34BD" w:rsidRPr="008C225D" w:rsidTr="009409F7">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8505" w:type="dxa"/>
            <w:gridSpan w:val="3"/>
            <w:shd w:val="clear" w:color="auto" w:fill="D9D9D9" w:themeFill="background1" w:themeFillShade="D9"/>
          </w:tcPr>
          <w:p w:rsidR="00EA34BD" w:rsidRPr="0009459D" w:rsidRDefault="00EA34BD" w:rsidP="000F5812">
            <w:pPr>
              <w:spacing w:before="120" w:after="120" w:line="240" w:lineRule="auto"/>
              <w:rPr>
                <w:rFonts w:cs="Arial"/>
                <w:b/>
                <w:sz w:val="16"/>
                <w:szCs w:val="16"/>
              </w:rPr>
            </w:pPr>
            <w:r>
              <w:rPr>
                <w:rFonts w:eastAsia="Times New Roman" w:cs="Times New Roman"/>
                <w:sz w:val="16"/>
                <w:szCs w:val="24"/>
              </w:rPr>
              <w:t>Indicate the amounts spent by the consortium on each budget category since the beginning of the project.</w:t>
            </w:r>
          </w:p>
        </w:tc>
      </w:tr>
      <w:tr w:rsidR="009409F7" w:rsidRPr="003120F8" w:rsidTr="009409F7">
        <w:tblPrEx>
          <w:tblLook w:val="01E0" w:firstRow="1" w:lastRow="1" w:firstColumn="1" w:lastColumn="1" w:noHBand="0" w:noVBand="0"/>
        </w:tblPrEx>
        <w:trPr>
          <w:trHeight w:val="391"/>
        </w:trPr>
        <w:tc>
          <w:tcPr>
            <w:tcW w:w="4252" w:type="dxa"/>
            <w:shd w:val="clear" w:color="auto" w:fill="E6E6E6"/>
          </w:tcPr>
          <w:p w:rsidR="009409F7" w:rsidRPr="003120F8" w:rsidRDefault="009409F7" w:rsidP="009409F7">
            <w:pPr>
              <w:spacing w:before="120" w:after="120" w:line="240" w:lineRule="auto"/>
              <w:jc w:val="center"/>
              <w:rPr>
                <w:rFonts w:eastAsia="Times New Roman" w:cs="Arial"/>
                <w:sz w:val="16"/>
                <w:szCs w:val="18"/>
              </w:rPr>
            </w:pPr>
            <w:r>
              <w:rPr>
                <w:rFonts w:eastAsia="Times New Roman" w:cs="Arial"/>
                <w:sz w:val="16"/>
                <w:szCs w:val="18"/>
              </w:rPr>
              <w:t>Budget category</w:t>
            </w:r>
          </w:p>
        </w:tc>
        <w:tc>
          <w:tcPr>
            <w:tcW w:w="4253" w:type="dxa"/>
            <w:gridSpan w:val="2"/>
            <w:shd w:val="clear" w:color="auto" w:fill="E6E6E6"/>
          </w:tcPr>
          <w:p w:rsidR="00654D34" w:rsidRDefault="009409F7" w:rsidP="00654D34">
            <w:pPr>
              <w:spacing w:before="120" w:after="0" w:line="240" w:lineRule="auto"/>
              <w:jc w:val="center"/>
              <w:rPr>
                <w:rFonts w:eastAsia="Times New Roman" w:cs="Arial"/>
                <w:sz w:val="16"/>
                <w:szCs w:val="18"/>
              </w:rPr>
            </w:pPr>
            <w:r>
              <w:rPr>
                <w:rFonts w:eastAsia="Times New Roman" w:cs="Arial"/>
                <w:sz w:val="16"/>
                <w:szCs w:val="18"/>
              </w:rPr>
              <w:t>Total amount</w:t>
            </w:r>
          </w:p>
          <w:p w:rsidR="009409F7" w:rsidRPr="003120F8" w:rsidRDefault="009409F7" w:rsidP="00654D34">
            <w:pPr>
              <w:spacing w:after="120" w:line="240" w:lineRule="auto"/>
              <w:jc w:val="center"/>
              <w:rPr>
                <w:rFonts w:eastAsia="Times New Roman" w:cs="Arial"/>
                <w:sz w:val="16"/>
                <w:szCs w:val="18"/>
              </w:rPr>
            </w:pPr>
            <w:r w:rsidRPr="00654D34">
              <w:rPr>
                <w:rFonts w:eastAsia="Times New Roman" w:cs="Arial"/>
                <w:color w:val="808080" w:themeColor="background1" w:themeShade="80"/>
                <w:sz w:val="14"/>
                <w:szCs w:val="18"/>
              </w:rPr>
              <w:t>(EUR)</w:t>
            </w:r>
          </w:p>
        </w:tc>
      </w:tr>
      <w:tr w:rsidR="009409F7" w:rsidRPr="003120F8" w:rsidTr="00654D34">
        <w:tblPrEx>
          <w:tblLook w:val="01E0" w:firstRow="1" w:lastRow="1" w:firstColumn="1" w:lastColumn="1" w:noHBand="0" w:noVBand="0"/>
        </w:tblPrEx>
        <w:trPr>
          <w:trHeight w:val="355"/>
        </w:trPr>
        <w:tc>
          <w:tcPr>
            <w:tcW w:w="4252" w:type="dxa"/>
            <w:shd w:val="clear" w:color="auto" w:fill="F2F2F2" w:themeFill="background1" w:themeFillShade="F2"/>
          </w:tcPr>
          <w:p w:rsidR="009409F7" w:rsidRDefault="009409F7" w:rsidP="009409F7">
            <w:pPr>
              <w:spacing w:before="120" w:after="120" w:line="240" w:lineRule="auto"/>
              <w:rPr>
                <w:rFonts w:eastAsia="Times New Roman" w:cs="Arial"/>
                <w:sz w:val="16"/>
                <w:szCs w:val="18"/>
              </w:rPr>
            </w:pPr>
            <w:r>
              <w:rPr>
                <w:rFonts w:eastAsia="Times New Roman" w:cs="Arial"/>
                <w:sz w:val="16"/>
                <w:szCs w:val="18"/>
              </w:rPr>
              <w:t>A. Direct personnel costs</w:t>
            </w:r>
          </w:p>
        </w:tc>
        <w:tc>
          <w:tcPr>
            <w:tcW w:w="4253" w:type="dxa"/>
            <w:gridSpan w:val="2"/>
            <w:shd w:val="clear" w:color="auto" w:fill="FFFFFF"/>
          </w:tcPr>
          <w:p w:rsidR="009409F7" w:rsidRDefault="00F31216" w:rsidP="009409F7">
            <w:pPr>
              <w:spacing w:before="120" w:after="120" w:line="240" w:lineRule="auto"/>
              <w:jc w:val="center"/>
              <w:rPr>
                <w:rFonts w:eastAsia="Times New Roman" w:cs="Arial"/>
                <w:sz w:val="16"/>
                <w:szCs w:val="18"/>
              </w:rPr>
            </w:pPr>
            <w:r w:rsidRPr="008E1A76">
              <w:rPr>
                <w:rFonts w:eastAsia="Times New Roman" w:cs="Arial"/>
                <w:sz w:val="16"/>
                <w:szCs w:val="18"/>
                <w:highlight w:val="yellow"/>
              </w:rPr>
              <w:t>3.659.090 HUF (</w:t>
            </w:r>
            <w:r w:rsidR="00700C81" w:rsidRPr="008E1A76">
              <w:rPr>
                <w:rFonts w:eastAsia="Times New Roman" w:cs="Arial"/>
                <w:sz w:val="16"/>
                <w:szCs w:val="18"/>
                <w:highlight w:val="yellow"/>
              </w:rPr>
              <w:t>1-3 quarter)</w:t>
            </w:r>
          </w:p>
        </w:tc>
      </w:tr>
      <w:tr w:rsidR="009409F7" w:rsidRPr="003120F8" w:rsidTr="00654D34">
        <w:tblPrEx>
          <w:tblLook w:val="01E0" w:firstRow="1" w:lastRow="1" w:firstColumn="1" w:lastColumn="1" w:noHBand="0" w:noVBand="0"/>
        </w:tblPrEx>
        <w:trPr>
          <w:trHeight w:val="333"/>
        </w:trPr>
        <w:tc>
          <w:tcPr>
            <w:tcW w:w="4252" w:type="dxa"/>
            <w:shd w:val="clear" w:color="auto" w:fill="F2F2F2" w:themeFill="background1" w:themeFillShade="F2"/>
          </w:tcPr>
          <w:p w:rsidR="009409F7" w:rsidRDefault="009409F7" w:rsidP="000F5812">
            <w:pPr>
              <w:spacing w:before="120" w:after="120" w:line="240" w:lineRule="auto"/>
              <w:rPr>
                <w:rFonts w:eastAsia="Times New Roman" w:cs="Arial"/>
                <w:sz w:val="16"/>
                <w:szCs w:val="18"/>
              </w:rPr>
            </w:pPr>
            <w:r>
              <w:rPr>
                <w:rFonts w:eastAsia="Times New Roman" w:cs="Arial"/>
                <w:sz w:val="16"/>
                <w:szCs w:val="18"/>
              </w:rPr>
              <w:t>B.1 Direct travel costs</w:t>
            </w:r>
          </w:p>
        </w:tc>
        <w:tc>
          <w:tcPr>
            <w:tcW w:w="4253" w:type="dxa"/>
            <w:gridSpan w:val="2"/>
            <w:shd w:val="clear" w:color="auto" w:fill="FFFFFF"/>
          </w:tcPr>
          <w:p w:rsidR="009409F7" w:rsidRDefault="0079360B" w:rsidP="009409F7">
            <w:pPr>
              <w:spacing w:before="120" w:after="120" w:line="240" w:lineRule="auto"/>
              <w:jc w:val="center"/>
              <w:rPr>
                <w:rFonts w:eastAsia="Times New Roman" w:cs="Arial"/>
                <w:sz w:val="16"/>
                <w:szCs w:val="18"/>
              </w:rPr>
            </w:pPr>
            <w:r w:rsidRPr="0079360B">
              <w:rPr>
                <w:rFonts w:eastAsia="Times New Roman" w:cs="Arial"/>
                <w:sz w:val="16"/>
                <w:szCs w:val="18"/>
                <w:highlight w:val="yellow"/>
              </w:rPr>
              <w:t>not applicable</w:t>
            </w:r>
          </w:p>
        </w:tc>
      </w:tr>
      <w:tr w:rsidR="009409F7" w:rsidRPr="003120F8" w:rsidTr="00654D34">
        <w:tblPrEx>
          <w:tblLook w:val="01E0" w:firstRow="1" w:lastRow="1" w:firstColumn="1" w:lastColumn="1" w:noHBand="0" w:noVBand="0"/>
        </w:tblPrEx>
        <w:trPr>
          <w:trHeight w:val="333"/>
        </w:trPr>
        <w:tc>
          <w:tcPr>
            <w:tcW w:w="4252" w:type="dxa"/>
            <w:shd w:val="clear" w:color="auto" w:fill="F2F2F2" w:themeFill="background1" w:themeFillShade="F2"/>
          </w:tcPr>
          <w:p w:rsidR="009409F7" w:rsidRDefault="009409F7" w:rsidP="000F5812">
            <w:pPr>
              <w:spacing w:before="120" w:after="120" w:line="240" w:lineRule="auto"/>
              <w:rPr>
                <w:rFonts w:eastAsia="Times New Roman" w:cs="Arial"/>
                <w:sz w:val="16"/>
                <w:szCs w:val="18"/>
              </w:rPr>
            </w:pPr>
            <w:r>
              <w:rPr>
                <w:rFonts w:eastAsia="Times New Roman" w:cs="Arial"/>
                <w:sz w:val="16"/>
                <w:szCs w:val="18"/>
              </w:rPr>
              <w:t>B.2 Direct subsistence costs</w:t>
            </w:r>
          </w:p>
        </w:tc>
        <w:tc>
          <w:tcPr>
            <w:tcW w:w="4253" w:type="dxa"/>
            <w:gridSpan w:val="2"/>
            <w:shd w:val="clear" w:color="auto" w:fill="FFFFFF"/>
          </w:tcPr>
          <w:p w:rsidR="009409F7" w:rsidRDefault="00FB7C1B" w:rsidP="009409F7">
            <w:pPr>
              <w:spacing w:before="120" w:after="120" w:line="240" w:lineRule="auto"/>
              <w:jc w:val="center"/>
              <w:rPr>
                <w:rFonts w:eastAsia="Times New Roman" w:cs="Arial"/>
                <w:sz w:val="16"/>
                <w:szCs w:val="18"/>
              </w:rPr>
            </w:pPr>
            <w:r w:rsidRPr="004876D3">
              <w:rPr>
                <w:rFonts w:eastAsia="Times New Roman" w:cs="Arial"/>
                <w:sz w:val="16"/>
                <w:szCs w:val="18"/>
                <w:highlight w:val="yellow"/>
              </w:rPr>
              <w:t>33.010 HUF</w:t>
            </w:r>
            <w:r w:rsidR="00332F08">
              <w:rPr>
                <w:rFonts w:eastAsia="Times New Roman" w:cs="Arial"/>
                <w:sz w:val="16"/>
                <w:szCs w:val="18"/>
                <w:highlight w:val="yellow"/>
              </w:rPr>
              <w:t xml:space="preserve"> (KOM dinner)</w:t>
            </w:r>
          </w:p>
        </w:tc>
      </w:tr>
      <w:tr w:rsidR="009409F7" w:rsidRPr="003120F8" w:rsidTr="00654D34">
        <w:tblPrEx>
          <w:tblLook w:val="01E0" w:firstRow="1" w:lastRow="1" w:firstColumn="1" w:lastColumn="1" w:noHBand="0" w:noVBand="0"/>
        </w:tblPrEx>
        <w:trPr>
          <w:trHeight w:val="333"/>
        </w:trPr>
        <w:tc>
          <w:tcPr>
            <w:tcW w:w="4252" w:type="dxa"/>
            <w:shd w:val="clear" w:color="auto" w:fill="F2F2F2" w:themeFill="background1" w:themeFillShade="F2"/>
          </w:tcPr>
          <w:p w:rsidR="009409F7" w:rsidRDefault="009409F7" w:rsidP="000F5812">
            <w:pPr>
              <w:spacing w:before="120" w:after="120" w:line="240" w:lineRule="auto"/>
              <w:rPr>
                <w:rFonts w:eastAsia="Times New Roman" w:cs="Arial"/>
                <w:sz w:val="16"/>
                <w:szCs w:val="18"/>
              </w:rPr>
            </w:pPr>
            <w:r>
              <w:rPr>
                <w:rFonts w:eastAsia="Times New Roman" w:cs="Arial"/>
                <w:sz w:val="16"/>
                <w:szCs w:val="18"/>
              </w:rPr>
              <w:t>C. Direct subcontracting costs</w:t>
            </w:r>
          </w:p>
        </w:tc>
        <w:tc>
          <w:tcPr>
            <w:tcW w:w="4253" w:type="dxa"/>
            <w:gridSpan w:val="2"/>
            <w:shd w:val="clear" w:color="auto" w:fill="FFFFFF"/>
          </w:tcPr>
          <w:p w:rsidR="009409F7" w:rsidRDefault="0079360B" w:rsidP="009409F7">
            <w:pPr>
              <w:spacing w:before="120" w:after="120" w:line="240" w:lineRule="auto"/>
              <w:jc w:val="center"/>
              <w:rPr>
                <w:rFonts w:eastAsia="Times New Roman" w:cs="Arial"/>
                <w:sz w:val="16"/>
                <w:szCs w:val="18"/>
              </w:rPr>
            </w:pPr>
            <w:r w:rsidRPr="0079360B">
              <w:rPr>
                <w:rFonts w:eastAsia="Times New Roman" w:cs="Arial"/>
                <w:sz w:val="16"/>
                <w:szCs w:val="18"/>
                <w:highlight w:val="yellow"/>
              </w:rPr>
              <w:t>not applicable</w:t>
            </w:r>
          </w:p>
        </w:tc>
      </w:tr>
      <w:tr w:rsidR="009409F7" w:rsidRPr="003120F8" w:rsidTr="009409F7">
        <w:tblPrEx>
          <w:tblLook w:val="01E0" w:firstRow="1" w:lastRow="1" w:firstColumn="1" w:lastColumn="1" w:noHBand="0" w:noVBand="0"/>
        </w:tblPrEx>
        <w:trPr>
          <w:trHeight w:val="333"/>
        </w:trPr>
        <w:tc>
          <w:tcPr>
            <w:tcW w:w="4252" w:type="dxa"/>
            <w:shd w:val="clear" w:color="auto" w:fill="F2F2F2" w:themeFill="background1" w:themeFillShade="F2"/>
          </w:tcPr>
          <w:p w:rsidR="009409F7" w:rsidRDefault="009409F7" w:rsidP="00654D34">
            <w:pPr>
              <w:spacing w:before="120" w:after="120" w:line="240" w:lineRule="auto"/>
              <w:rPr>
                <w:rFonts w:eastAsia="Times New Roman" w:cs="Arial"/>
                <w:sz w:val="16"/>
                <w:szCs w:val="18"/>
              </w:rPr>
            </w:pPr>
            <w:r>
              <w:rPr>
                <w:rFonts w:eastAsia="Times New Roman" w:cs="Arial"/>
                <w:sz w:val="16"/>
                <w:szCs w:val="18"/>
              </w:rPr>
              <w:t>D. Direct costs of financial support</w:t>
            </w:r>
            <w:r w:rsidR="00654D34">
              <w:rPr>
                <w:rFonts w:eastAsia="Times New Roman" w:cs="Arial"/>
                <w:sz w:val="16"/>
                <w:szCs w:val="18"/>
              </w:rPr>
              <w:t xml:space="preserve"> to third parties</w:t>
            </w:r>
          </w:p>
        </w:tc>
        <w:tc>
          <w:tcPr>
            <w:tcW w:w="4253" w:type="dxa"/>
            <w:gridSpan w:val="2"/>
            <w:shd w:val="clear" w:color="auto" w:fill="F2F2F2" w:themeFill="background1" w:themeFillShade="F2"/>
          </w:tcPr>
          <w:p w:rsidR="009409F7" w:rsidRDefault="009409F7" w:rsidP="009409F7">
            <w:pPr>
              <w:spacing w:before="120" w:after="120" w:line="240" w:lineRule="auto"/>
              <w:jc w:val="center"/>
              <w:rPr>
                <w:rFonts w:eastAsia="Times New Roman" w:cs="Arial"/>
                <w:sz w:val="16"/>
                <w:szCs w:val="18"/>
              </w:rPr>
            </w:pPr>
            <w:r>
              <w:rPr>
                <w:rFonts w:eastAsia="Times New Roman" w:cs="Arial"/>
                <w:sz w:val="16"/>
                <w:szCs w:val="18"/>
              </w:rPr>
              <w:t>Not applicable</w:t>
            </w:r>
          </w:p>
        </w:tc>
      </w:tr>
      <w:tr w:rsidR="009409F7" w:rsidRPr="003120F8" w:rsidTr="00654D34">
        <w:tblPrEx>
          <w:tblLook w:val="01E0" w:firstRow="1" w:lastRow="1" w:firstColumn="1" w:lastColumn="1" w:noHBand="0" w:noVBand="0"/>
        </w:tblPrEx>
        <w:trPr>
          <w:trHeight w:val="333"/>
        </w:trPr>
        <w:tc>
          <w:tcPr>
            <w:tcW w:w="4252" w:type="dxa"/>
            <w:shd w:val="clear" w:color="auto" w:fill="F2F2F2" w:themeFill="background1" w:themeFillShade="F2"/>
          </w:tcPr>
          <w:p w:rsidR="009409F7" w:rsidRDefault="009409F7" w:rsidP="000F5812">
            <w:pPr>
              <w:spacing w:before="120" w:after="120" w:line="240" w:lineRule="auto"/>
              <w:rPr>
                <w:rFonts w:eastAsia="Times New Roman" w:cs="Arial"/>
                <w:sz w:val="16"/>
                <w:szCs w:val="18"/>
              </w:rPr>
            </w:pPr>
            <w:r>
              <w:rPr>
                <w:rFonts w:eastAsia="Times New Roman" w:cs="Arial"/>
                <w:sz w:val="16"/>
                <w:szCs w:val="18"/>
              </w:rPr>
              <w:t>E. Other direct costs</w:t>
            </w:r>
          </w:p>
        </w:tc>
        <w:tc>
          <w:tcPr>
            <w:tcW w:w="4253" w:type="dxa"/>
            <w:gridSpan w:val="2"/>
            <w:shd w:val="clear" w:color="auto" w:fill="FFFFFF"/>
          </w:tcPr>
          <w:p w:rsidR="009409F7" w:rsidRDefault="0000062F" w:rsidP="009409F7">
            <w:pPr>
              <w:spacing w:before="120" w:after="120" w:line="240" w:lineRule="auto"/>
              <w:jc w:val="center"/>
              <w:rPr>
                <w:rFonts w:eastAsia="Times New Roman" w:cs="Arial"/>
                <w:sz w:val="16"/>
                <w:szCs w:val="18"/>
              </w:rPr>
            </w:pPr>
            <w:r w:rsidRPr="004876D3">
              <w:rPr>
                <w:rFonts w:eastAsia="Times New Roman" w:cs="Arial"/>
                <w:sz w:val="16"/>
                <w:szCs w:val="18"/>
                <w:highlight w:val="yellow"/>
              </w:rPr>
              <w:t>331</w:t>
            </w:r>
            <w:r w:rsidR="004876D3" w:rsidRPr="004876D3">
              <w:rPr>
                <w:rFonts w:eastAsia="Times New Roman" w:cs="Arial"/>
                <w:sz w:val="16"/>
                <w:szCs w:val="18"/>
                <w:highlight w:val="yellow"/>
              </w:rPr>
              <w:t>.365 HUF</w:t>
            </w:r>
            <w:r w:rsidR="00C60E1F">
              <w:rPr>
                <w:rFonts w:eastAsia="Times New Roman" w:cs="Arial"/>
                <w:sz w:val="16"/>
                <w:szCs w:val="18"/>
                <w:highlight w:val="yellow"/>
              </w:rPr>
              <w:t xml:space="preserve"> (laptop, laptop case, </w:t>
            </w:r>
            <w:r w:rsidR="00EA1B7A">
              <w:rPr>
                <w:rFonts w:eastAsia="Times New Roman" w:cs="Arial"/>
                <w:sz w:val="16"/>
                <w:szCs w:val="18"/>
                <w:highlight w:val="yellow"/>
              </w:rPr>
              <w:t>webcam)</w:t>
            </w:r>
          </w:p>
        </w:tc>
      </w:tr>
    </w:tbl>
    <w:p w:rsidR="00321658" w:rsidRPr="009409F7" w:rsidRDefault="009409F7" w:rsidP="009409F7">
      <w:pPr>
        <w:jc w:val="right"/>
        <w:rPr>
          <w:rFonts w:eastAsia="Times New Roman" w:cs="Times New Roman"/>
          <w:b/>
          <w:i/>
          <w:color w:val="4AA55B"/>
          <w:szCs w:val="24"/>
          <w:lang w:eastAsia="en-GB"/>
        </w:rPr>
      </w:pPr>
      <w:r w:rsidRPr="009409F7">
        <w:rPr>
          <w:rFonts w:eastAsia="Times New Roman" w:cs="Times New Roman"/>
          <w:b/>
          <w:i/>
          <w:color w:val="4AA55B"/>
          <w:szCs w:val="24"/>
          <w:lang w:eastAsia="en-GB"/>
        </w:rPr>
        <w:t>]</w:t>
      </w:r>
    </w:p>
    <w:p w:rsidR="00110936" w:rsidRPr="00110936" w:rsidRDefault="00110936">
      <w:pPr>
        <w:rPr>
          <w:rFonts w:eastAsia="Times New Roman" w:cs="Arial"/>
          <w:b/>
          <w:bCs/>
          <w:i/>
          <w:iCs/>
          <w:color w:val="4AA55B"/>
          <w:szCs w:val="20"/>
          <w:lang w:eastAsia="en-GB"/>
        </w:rPr>
      </w:pPr>
      <w:bookmarkStart w:id="28" w:name="_Toc495592699"/>
      <w:bookmarkEnd w:id="28"/>
    </w:p>
    <w:p w:rsidR="00AF02B3" w:rsidRDefault="00AF02B3" w:rsidP="006C3A5C">
      <w:pPr>
        <w:ind w:left="720"/>
        <w:sectPr w:rsidR="00AF02B3" w:rsidSect="009409F7">
          <w:pgSz w:w="11906" w:h="16838" w:code="9"/>
          <w:pgMar w:top="1276" w:right="1588" w:bottom="1276" w:left="1588" w:header="720" w:footer="1009" w:gutter="0"/>
          <w:cols w:space="720"/>
          <w:noEndnote/>
          <w:docGrid w:linePitch="326"/>
        </w:sectPr>
      </w:pPr>
    </w:p>
    <w:p w:rsidR="00BA48DC" w:rsidRPr="00073198" w:rsidRDefault="00BA48DC" w:rsidP="001F0CCD">
      <w:pPr>
        <w:pStyle w:val="Heading2"/>
        <w:jc w:val="center"/>
      </w:pPr>
      <w:bookmarkStart w:id="29" w:name="_Toc495592697"/>
      <w:bookmarkStart w:id="30" w:name="_Toc497130547"/>
      <w:bookmarkStart w:id="31" w:name="_Toc498002804"/>
      <w:bookmarkStart w:id="32" w:name="_Toc498426542"/>
      <w:r w:rsidRPr="00073198">
        <w:lastRenderedPageBreak/>
        <w:t>ANNEXES</w:t>
      </w:r>
      <w:bookmarkEnd w:id="29"/>
      <w:bookmarkEnd w:id="30"/>
      <w:bookmarkEnd w:id="31"/>
      <w:bookmarkEnd w:id="32"/>
    </w:p>
    <w:p w:rsidR="008621A1" w:rsidRDefault="008621A1" w:rsidP="008621A1">
      <w:pPr>
        <w:tabs>
          <w:tab w:val="left" w:pos="4536"/>
        </w:tabs>
        <w:spacing w:after="240" w:line="240" w:lineRule="auto"/>
        <w:rPr>
          <w:rFonts w:eastAsia="Times New Roman" w:cs="Arial"/>
          <w:b/>
          <w:color w:val="A50021"/>
          <w:szCs w:val="36"/>
        </w:rPr>
      </w:pPr>
      <w:r w:rsidRPr="008621A1">
        <w:rPr>
          <w:rFonts w:eastAsia="Times New Roman" w:cs="Arial"/>
          <w:b/>
          <w:color w:val="A50021"/>
          <w:szCs w:val="36"/>
        </w:rPr>
        <w:t>LIST OF ANNEXES</w:t>
      </w:r>
    </w:p>
    <w:p w:rsidR="001F0CCD" w:rsidRPr="00013A4B" w:rsidRDefault="00013A4B" w:rsidP="001F0CCD">
      <w:pPr>
        <w:rPr>
          <w:b/>
          <w:i/>
          <w:color w:val="4AA55B"/>
        </w:rPr>
      </w:pPr>
      <w:r w:rsidRPr="00013A4B">
        <w:rPr>
          <w:b/>
          <w:i/>
          <w:color w:val="4AA55B"/>
        </w:rPr>
        <w:t>N/A</w:t>
      </w:r>
    </w:p>
    <w:p w:rsidR="001F0CCD" w:rsidRPr="009409F7" w:rsidRDefault="001F0CCD" w:rsidP="001F0CCD">
      <w:pPr>
        <w:rPr>
          <w:b/>
          <w:i/>
          <w:color w:val="4AA55B"/>
          <w:highlight w:val="yellow"/>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1F0CCD" w:rsidRPr="00110BC6" w:rsidTr="00EF2238">
        <w:tc>
          <w:tcPr>
            <w:tcW w:w="8755" w:type="dxa"/>
            <w:gridSpan w:val="3"/>
            <w:shd w:val="clear" w:color="auto" w:fill="auto"/>
            <w:vAlign w:val="center"/>
          </w:tcPr>
          <w:p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33" w:name="_Toc498002775"/>
            <w:r w:rsidRPr="00110BC6">
              <w:rPr>
                <w:rFonts w:eastAsia="Times New Roman" w:cs="Arial"/>
                <w:bCs/>
                <w:iCs/>
                <w:color w:val="4AA55B"/>
                <w:sz w:val="18"/>
                <w:szCs w:val="18"/>
                <w:lang w:eastAsia="en-GB"/>
              </w:rPr>
              <w:t>HISTORY OF CHANGES</w:t>
            </w:r>
            <w:bookmarkEnd w:id="33"/>
          </w:p>
        </w:tc>
      </w:tr>
      <w:tr w:rsidR="001F0CCD" w:rsidRPr="00110BC6" w:rsidTr="00EF2238">
        <w:trPr>
          <w:trHeight w:val="395"/>
        </w:trPr>
        <w:tc>
          <w:tcPr>
            <w:tcW w:w="1101" w:type="dxa"/>
            <w:shd w:val="clear" w:color="auto" w:fill="auto"/>
            <w:vAlign w:val="center"/>
          </w:tcPr>
          <w:p w:rsidR="001F0CCD" w:rsidRPr="00110BC6" w:rsidRDefault="001F0CCD" w:rsidP="00BB4CC8">
            <w:pPr>
              <w:spacing w:after="0" w:line="240" w:lineRule="auto"/>
              <w:jc w:val="center"/>
              <w:rPr>
                <w:rFonts w:cs="Arial"/>
                <w:b/>
                <w:color w:val="4AA55B"/>
                <w:szCs w:val="20"/>
              </w:rPr>
            </w:pPr>
            <w:r w:rsidRPr="00110BC6">
              <w:rPr>
                <w:rFonts w:eastAsia="Times New Roman" w:cs="Arial"/>
                <w:bCs/>
                <w:iCs/>
                <w:color w:val="4AA55B"/>
                <w:sz w:val="18"/>
                <w:szCs w:val="18"/>
                <w:lang w:eastAsia="en-GB"/>
              </w:rPr>
              <w:t>VERSION</w:t>
            </w:r>
          </w:p>
        </w:tc>
        <w:tc>
          <w:tcPr>
            <w:tcW w:w="1701" w:type="dxa"/>
            <w:shd w:val="clear" w:color="auto" w:fill="auto"/>
            <w:vAlign w:val="center"/>
          </w:tcPr>
          <w:p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34" w:name="_Toc498002776"/>
            <w:r w:rsidRPr="00110BC6">
              <w:rPr>
                <w:rFonts w:eastAsia="Times New Roman" w:cs="Arial"/>
                <w:bCs/>
                <w:iCs/>
                <w:color w:val="4AA55B"/>
                <w:sz w:val="18"/>
                <w:szCs w:val="18"/>
                <w:lang w:eastAsia="en-GB"/>
              </w:rPr>
              <w:t>PUBLICATION  DATE</w:t>
            </w:r>
            <w:bookmarkEnd w:id="34"/>
          </w:p>
        </w:tc>
        <w:tc>
          <w:tcPr>
            <w:tcW w:w="5953" w:type="dxa"/>
            <w:shd w:val="clear" w:color="auto" w:fill="auto"/>
            <w:vAlign w:val="center"/>
          </w:tcPr>
          <w:p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35" w:name="_Toc498002777"/>
            <w:r w:rsidRPr="00110BC6">
              <w:rPr>
                <w:rFonts w:eastAsia="Times New Roman" w:cs="Arial"/>
                <w:bCs/>
                <w:iCs/>
                <w:color w:val="4AA55B"/>
                <w:sz w:val="18"/>
                <w:szCs w:val="18"/>
                <w:lang w:eastAsia="en-GB"/>
              </w:rPr>
              <w:t>CHANGE</w:t>
            </w:r>
            <w:bookmarkEnd w:id="35"/>
          </w:p>
        </w:tc>
      </w:tr>
      <w:tr w:rsidR="001F0CCD" w:rsidRPr="00110BC6" w:rsidTr="00EF2238">
        <w:tc>
          <w:tcPr>
            <w:tcW w:w="1101" w:type="dxa"/>
            <w:shd w:val="clear" w:color="auto" w:fill="auto"/>
          </w:tcPr>
          <w:p w:rsidR="001F0CCD" w:rsidRPr="00110BC6" w:rsidRDefault="001A1E17" w:rsidP="00BB4CC8">
            <w:pPr>
              <w:spacing w:after="0" w:line="240" w:lineRule="auto"/>
              <w:jc w:val="center"/>
              <w:rPr>
                <w:rFonts w:eastAsia="Times New Roman" w:cs="Arial"/>
                <w:bCs/>
                <w:iCs/>
                <w:color w:val="4AA55B"/>
                <w:sz w:val="18"/>
                <w:szCs w:val="18"/>
                <w:lang w:eastAsia="en-GB"/>
              </w:rPr>
            </w:pPr>
            <w:r>
              <w:rPr>
                <w:rFonts w:eastAsia="Times New Roman" w:cs="Arial"/>
                <w:bCs/>
                <w:iCs/>
                <w:color w:val="4AA55B"/>
                <w:sz w:val="18"/>
                <w:szCs w:val="18"/>
                <w:lang w:eastAsia="en-GB"/>
              </w:rPr>
              <w:t>V0</w:t>
            </w:r>
            <w:r w:rsidR="001F0CCD" w:rsidRPr="00110BC6">
              <w:rPr>
                <w:rFonts w:eastAsia="Times New Roman" w:cs="Arial"/>
                <w:bCs/>
                <w:iCs/>
                <w:color w:val="4AA55B"/>
                <w:sz w:val="18"/>
                <w:szCs w:val="18"/>
                <w:lang w:eastAsia="en-GB"/>
              </w:rPr>
              <w:t>.</w:t>
            </w:r>
            <w:r>
              <w:rPr>
                <w:rFonts w:eastAsia="Times New Roman" w:cs="Arial"/>
                <w:bCs/>
                <w:iCs/>
                <w:color w:val="4AA55B"/>
                <w:sz w:val="18"/>
                <w:szCs w:val="18"/>
                <w:lang w:eastAsia="en-GB"/>
              </w:rPr>
              <w:t>1</w:t>
            </w:r>
          </w:p>
        </w:tc>
        <w:tc>
          <w:tcPr>
            <w:tcW w:w="1701" w:type="dxa"/>
            <w:shd w:val="clear" w:color="auto" w:fill="auto"/>
          </w:tcPr>
          <w:p w:rsidR="001F0CCD" w:rsidRPr="00110BC6" w:rsidRDefault="001A1E17" w:rsidP="00D14F72">
            <w:pPr>
              <w:keepNext/>
              <w:tabs>
                <w:tab w:val="right" w:pos="9063"/>
              </w:tabs>
              <w:spacing w:after="0" w:line="240" w:lineRule="auto"/>
              <w:jc w:val="center"/>
              <w:outlineLvl w:val="1"/>
              <w:rPr>
                <w:rFonts w:eastAsia="Times New Roman" w:cs="Arial"/>
                <w:bCs/>
                <w:iCs/>
                <w:color w:val="4AA55B"/>
                <w:sz w:val="18"/>
                <w:szCs w:val="18"/>
                <w:lang w:eastAsia="en-GB"/>
              </w:rPr>
            </w:pPr>
            <w:bookmarkStart w:id="36" w:name="_Toc498002778"/>
            <w:r>
              <w:rPr>
                <w:rFonts w:eastAsia="Times New Roman" w:cs="Arial"/>
                <w:bCs/>
                <w:iCs/>
                <w:color w:val="4AA55B"/>
                <w:sz w:val="18"/>
                <w:szCs w:val="18"/>
                <w:lang w:eastAsia="en-GB"/>
              </w:rPr>
              <w:t>15</w:t>
            </w:r>
            <w:r w:rsidR="001F0CCD" w:rsidRPr="00110BC6">
              <w:rPr>
                <w:rFonts w:eastAsia="Times New Roman" w:cs="Arial"/>
                <w:bCs/>
                <w:iCs/>
                <w:color w:val="4AA55B"/>
                <w:sz w:val="18"/>
                <w:szCs w:val="18"/>
                <w:lang w:eastAsia="en-GB"/>
              </w:rPr>
              <w:t>.</w:t>
            </w:r>
            <w:r w:rsidR="00D14F72">
              <w:rPr>
                <w:rFonts w:eastAsia="Times New Roman" w:cs="Arial"/>
                <w:bCs/>
                <w:iCs/>
                <w:color w:val="4AA55B"/>
                <w:sz w:val="18"/>
                <w:szCs w:val="18"/>
                <w:lang w:eastAsia="en-GB"/>
              </w:rPr>
              <w:t>1</w:t>
            </w:r>
            <w:r>
              <w:rPr>
                <w:rFonts w:eastAsia="Times New Roman" w:cs="Arial"/>
                <w:bCs/>
                <w:iCs/>
                <w:color w:val="4AA55B"/>
                <w:sz w:val="18"/>
                <w:szCs w:val="18"/>
                <w:lang w:eastAsia="en-GB"/>
              </w:rPr>
              <w:t>0</w:t>
            </w:r>
            <w:r w:rsidR="001F0CCD" w:rsidRPr="00110BC6">
              <w:rPr>
                <w:rFonts w:eastAsia="Times New Roman" w:cs="Arial"/>
                <w:bCs/>
                <w:iCs/>
                <w:color w:val="4AA55B"/>
                <w:sz w:val="18"/>
                <w:szCs w:val="18"/>
                <w:lang w:eastAsia="en-GB"/>
              </w:rPr>
              <w:t>.</w:t>
            </w:r>
            <w:bookmarkEnd w:id="36"/>
            <w:r w:rsidR="00D14F72">
              <w:rPr>
                <w:rFonts w:eastAsia="Times New Roman" w:cs="Arial"/>
                <w:bCs/>
                <w:iCs/>
                <w:color w:val="4AA55B"/>
                <w:sz w:val="18"/>
                <w:szCs w:val="18"/>
                <w:lang w:eastAsia="en-GB"/>
              </w:rPr>
              <w:t>201</w:t>
            </w:r>
            <w:r>
              <w:rPr>
                <w:rFonts w:eastAsia="Times New Roman" w:cs="Arial"/>
                <w:bCs/>
                <w:iCs/>
                <w:color w:val="4AA55B"/>
                <w:sz w:val="18"/>
                <w:szCs w:val="18"/>
                <w:lang w:eastAsia="en-GB"/>
              </w:rPr>
              <w:t>8</w:t>
            </w:r>
          </w:p>
        </w:tc>
        <w:tc>
          <w:tcPr>
            <w:tcW w:w="5953" w:type="dxa"/>
            <w:shd w:val="clear" w:color="auto" w:fill="auto"/>
          </w:tcPr>
          <w:p w:rsidR="001F0CCD" w:rsidRPr="00110BC6" w:rsidRDefault="001F0CCD" w:rsidP="00D14F72">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bookmarkStart w:id="37" w:name="_Toc498002779"/>
            <w:r>
              <w:rPr>
                <w:rFonts w:eastAsia="Times New Roman" w:cs="Arial"/>
                <w:bCs/>
                <w:iCs/>
                <w:color w:val="4AA55B"/>
                <w:sz w:val="18"/>
                <w:szCs w:val="18"/>
                <w:lang w:eastAsia="en-GB"/>
              </w:rPr>
              <w:t xml:space="preserve">Initial version </w:t>
            </w:r>
            <w:bookmarkEnd w:id="37"/>
          </w:p>
        </w:tc>
      </w:tr>
      <w:tr w:rsidR="001F0CCD" w:rsidRPr="00110BC6" w:rsidTr="00EF2238">
        <w:tc>
          <w:tcPr>
            <w:tcW w:w="1101" w:type="dxa"/>
            <w:shd w:val="clear" w:color="auto" w:fill="auto"/>
          </w:tcPr>
          <w:p w:rsidR="001F0CCD" w:rsidRPr="00110BC6" w:rsidRDefault="001A1E17" w:rsidP="00BB4CC8">
            <w:pPr>
              <w:spacing w:after="0" w:line="240" w:lineRule="auto"/>
              <w:jc w:val="center"/>
              <w:rPr>
                <w:rFonts w:eastAsia="Times New Roman" w:cs="Arial"/>
                <w:bCs/>
                <w:iCs/>
                <w:color w:val="4AA55B"/>
                <w:sz w:val="18"/>
                <w:szCs w:val="18"/>
                <w:lang w:eastAsia="en-GB"/>
              </w:rPr>
            </w:pPr>
            <w:r>
              <w:rPr>
                <w:rFonts w:eastAsia="Times New Roman" w:cs="Arial"/>
                <w:bCs/>
                <w:iCs/>
                <w:color w:val="4AA55B"/>
                <w:sz w:val="18"/>
                <w:szCs w:val="18"/>
                <w:lang w:eastAsia="en-GB"/>
              </w:rPr>
              <w:t>V0.2</w:t>
            </w:r>
          </w:p>
        </w:tc>
        <w:tc>
          <w:tcPr>
            <w:tcW w:w="1701" w:type="dxa"/>
            <w:shd w:val="clear" w:color="auto" w:fill="auto"/>
          </w:tcPr>
          <w:p w:rsidR="001F0CCD" w:rsidRPr="00110BC6" w:rsidRDefault="001A1E17" w:rsidP="00BB4CC8">
            <w:pPr>
              <w:keepNext/>
              <w:tabs>
                <w:tab w:val="right" w:pos="9063"/>
              </w:tabs>
              <w:spacing w:after="0" w:line="240" w:lineRule="auto"/>
              <w:jc w:val="center"/>
              <w:outlineLvl w:val="1"/>
              <w:rPr>
                <w:rFonts w:eastAsia="Times New Roman" w:cs="Arial"/>
                <w:bCs/>
                <w:iCs/>
                <w:color w:val="4AA55B"/>
                <w:sz w:val="18"/>
                <w:szCs w:val="18"/>
                <w:lang w:eastAsia="en-GB"/>
              </w:rPr>
            </w:pPr>
            <w:r>
              <w:rPr>
                <w:rFonts w:eastAsia="Times New Roman" w:cs="Arial"/>
                <w:bCs/>
                <w:iCs/>
                <w:color w:val="4AA55B"/>
                <w:sz w:val="18"/>
                <w:szCs w:val="18"/>
                <w:lang w:eastAsia="en-GB"/>
              </w:rPr>
              <w:t>01.11.2018</w:t>
            </w:r>
          </w:p>
        </w:tc>
        <w:tc>
          <w:tcPr>
            <w:tcW w:w="5953" w:type="dxa"/>
            <w:shd w:val="clear" w:color="auto" w:fill="auto"/>
          </w:tcPr>
          <w:p w:rsidR="001F0CCD" w:rsidRPr="00110BC6" w:rsidRDefault="001A1E17"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r>
              <w:rPr>
                <w:rFonts w:eastAsia="Times New Roman" w:cs="Arial"/>
                <w:bCs/>
                <w:iCs/>
                <w:color w:val="4AA55B"/>
                <w:sz w:val="18"/>
                <w:szCs w:val="18"/>
                <w:lang w:eastAsia="en-GB"/>
              </w:rPr>
              <w:t>First version</w:t>
            </w:r>
          </w:p>
        </w:tc>
      </w:tr>
      <w:tr w:rsidR="001F0CCD" w:rsidRPr="00110BC6" w:rsidTr="00EF2238">
        <w:tc>
          <w:tcPr>
            <w:tcW w:w="1101" w:type="dxa"/>
            <w:shd w:val="clear" w:color="auto" w:fill="auto"/>
          </w:tcPr>
          <w:p w:rsidR="001F0CCD" w:rsidRPr="00110BC6" w:rsidRDefault="001A1E17" w:rsidP="00BB4CC8">
            <w:pPr>
              <w:spacing w:after="0" w:line="240" w:lineRule="auto"/>
              <w:jc w:val="center"/>
              <w:rPr>
                <w:rFonts w:eastAsia="Times New Roman" w:cs="Arial"/>
                <w:bCs/>
                <w:iCs/>
                <w:color w:val="4AA55B"/>
                <w:sz w:val="18"/>
                <w:szCs w:val="18"/>
                <w:lang w:eastAsia="en-GB"/>
              </w:rPr>
            </w:pPr>
            <w:r>
              <w:rPr>
                <w:rFonts w:eastAsia="Times New Roman" w:cs="Arial"/>
                <w:bCs/>
                <w:iCs/>
                <w:color w:val="4AA55B"/>
                <w:sz w:val="18"/>
                <w:szCs w:val="18"/>
                <w:lang w:eastAsia="en-GB"/>
              </w:rPr>
              <w:t>V0.4</w:t>
            </w:r>
          </w:p>
        </w:tc>
        <w:tc>
          <w:tcPr>
            <w:tcW w:w="1701" w:type="dxa"/>
            <w:shd w:val="clear" w:color="auto" w:fill="auto"/>
          </w:tcPr>
          <w:p w:rsidR="001F0CCD" w:rsidRPr="00110BC6" w:rsidRDefault="0026452D" w:rsidP="00BB4CC8">
            <w:pPr>
              <w:keepNext/>
              <w:tabs>
                <w:tab w:val="right" w:pos="9063"/>
              </w:tabs>
              <w:spacing w:after="0" w:line="240" w:lineRule="auto"/>
              <w:jc w:val="center"/>
              <w:outlineLvl w:val="1"/>
              <w:rPr>
                <w:rFonts w:eastAsia="Times New Roman" w:cs="Arial"/>
                <w:bCs/>
                <w:iCs/>
                <w:color w:val="4AA55B"/>
                <w:sz w:val="18"/>
                <w:szCs w:val="18"/>
                <w:lang w:eastAsia="en-GB"/>
              </w:rPr>
            </w:pPr>
            <w:r>
              <w:rPr>
                <w:rFonts w:eastAsia="Times New Roman" w:cs="Arial"/>
                <w:bCs/>
                <w:iCs/>
                <w:color w:val="4AA55B"/>
                <w:sz w:val="18"/>
                <w:szCs w:val="18"/>
                <w:lang w:eastAsia="en-GB"/>
              </w:rPr>
              <w:t>07.11.2018</w:t>
            </w:r>
          </w:p>
        </w:tc>
        <w:tc>
          <w:tcPr>
            <w:tcW w:w="5953" w:type="dxa"/>
            <w:shd w:val="clear" w:color="auto" w:fill="auto"/>
          </w:tcPr>
          <w:p w:rsidR="001F0CCD" w:rsidRPr="00110BC6" w:rsidRDefault="001A1E17" w:rsidP="00BB4CC8">
            <w:pPr>
              <w:keepNext/>
              <w:tabs>
                <w:tab w:val="left" w:pos="318"/>
                <w:tab w:val="right" w:pos="9063"/>
              </w:tabs>
              <w:spacing w:after="0" w:line="240" w:lineRule="auto"/>
              <w:jc w:val="both"/>
              <w:outlineLvl w:val="1"/>
              <w:rPr>
                <w:rFonts w:eastAsia="Times New Roman" w:cs="Arial"/>
                <w:bCs/>
                <w:iCs/>
                <w:color w:val="4AA55B"/>
                <w:sz w:val="18"/>
                <w:szCs w:val="18"/>
                <w:lang w:eastAsia="en-GB"/>
              </w:rPr>
            </w:pPr>
            <w:r w:rsidRPr="001A1E17">
              <w:rPr>
                <w:rFonts w:eastAsia="Times New Roman" w:cs="Arial"/>
                <w:bCs/>
                <w:iCs/>
                <w:color w:val="4AA55B"/>
                <w:sz w:val="18"/>
                <w:szCs w:val="18"/>
                <w:lang w:eastAsia="en-GB"/>
              </w:rPr>
              <w:t>Request sent to partners for contribution</w:t>
            </w:r>
          </w:p>
        </w:tc>
      </w:tr>
      <w:tr w:rsidR="001F0CCD" w:rsidRPr="00110BC6" w:rsidTr="00EF2238">
        <w:tc>
          <w:tcPr>
            <w:tcW w:w="1101" w:type="dxa"/>
            <w:shd w:val="clear" w:color="auto" w:fill="auto"/>
          </w:tcPr>
          <w:p w:rsidR="001F0CCD" w:rsidRPr="00110BC6" w:rsidRDefault="001A1E17" w:rsidP="00BB4CC8">
            <w:pPr>
              <w:spacing w:after="0" w:line="240" w:lineRule="auto"/>
              <w:jc w:val="center"/>
              <w:rPr>
                <w:rFonts w:eastAsia="Times New Roman" w:cs="Arial"/>
                <w:bCs/>
                <w:iCs/>
                <w:color w:val="4AA55B"/>
                <w:sz w:val="18"/>
                <w:szCs w:val="18"/>
                <w:lang w:eastAsia="en-GB"/>
              </w:rPr>
            </w:pPr>
            <w:r>
              <w:rPr>
                <w:rFonts w:eastAsia="Times New Roman" w:cs="Arial"/>
                <w:bCs/>
                <w:iCs/>
                <w:color w:val="4AA55B"/>
                <w:sz w:val="18"/>
                <w:szCs w:val="18"/>
                <w:lang w:eastAsia="en-GB"/>
              </w:rPr>
              <w:t>V0.6</w:t>
            </w:r>
          </w:p>
        </w:tc>
        <w:tc>
          <w:tcPr>
            <w:tcW w:w="1701" w:type="dxa"/>
            <w:shd w:val="clear" w:color="auto" w:fill="auto"/>
          </w:tcPr>
          <w:p w:rsidR="001F0CCD" w:rsidRPr="00110BC6" w:rsidRDefault="0026452D" w:rsidP="00BB4CC8">
            <w:pPr>
              <w:keepNext/>
              <w:tabs>
                <w:tab w:val="right" w:pos="9063"/>
              </w:tabs>
              <w:spacing w:after="0" w:line="240" w:lineRule="auto"/>
              <w:jc w:val="center"/>
              <w:outlineLvl w:val="1"/>
              <w:rPr>
                <w:rFonts w:eastAsia="Times New Roman" w:cs="Arial"/>
                <w:bCs/>
                <w:iCs/>
                <w:color w:val="4AA55B"/>
                <w:sz w:val="18"/>
                <w:szCs w:val="18"/>
                <w:lang w:eastAsia="en-GB"/>
              </w:rPr>
            </w:pPr>
            <w:r>
              <w:rPr>
                <w:rFonts w:eastAsia="Times New Roman" w:cs="Arial"/>
                <w:bCs/>
                <w:iCs/>
                <w:color w:val="4AA55B"/>
                <w:sz w:val="18"/>
                <w:szCs w:val="18"/>
                <w:lang w:eastAsia="en-GB"/>
              </w:rPr>
              <w:t>19.11.2018</w:t>
            </w:r>
          </w:p>
        </w:tc>
        <w:tc>
          <w:tcPr>
            <w:tcW w:w="5953" w:type="dxa"/>
            <w:shd w:val="clear" w:color="auto" w:fill="auto"/>
          </w:tcPr>
          <w:p w:rsidR="001F0CCD" w:rsidRPr="00110BC6" w:rsidRDefault="001A1E17"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r>
              <w:rPr>
                <w:rFonts w:eastAsia="Times New Roman" w:cs="Arial"/>
                <w:bCs/>
                <w:iCs/>
                <w:color w:val="4AA55B"/>
                <w:sz w:val="18"/>
                <w:szCs w:val="18"/>
                <w:lang w:eastAsia="en-GB"/>
              </w:rPr>
              <w:t>Second version</w:t>
            </w:r>
          </w:p>
        </w:tc>
      </w:tr>
      <w:tr w:rsidR="001F0CCD" w:rsidRPr="00110BC6" w:rsidTr="00EF2238">
        <w:tc>
          <w:tcPr>
            <w:tcW w:w="1101" w:type="dxa"/>
            <w:shd w:val="clear" w:color="auto" w:fill="auto"/>
          </w:tcPr>
          <w:p w:rsidR="001F0CCD" w:rsidRPr="00110BC6" w:rsidRDefault="001A1E17" w:rsidP="00BB4CC8">
            <w:pPr>
              <w:spacing w:after="0" w:line="240" w:lineRule="auto"/>
              <w:jc w:val="center"/>
              <w:rPr>
                <w:rFonts w:eastAsia="Times New Roman" w:cs="Arial"/>
                <w:bCs/>
                <w:iCs/>
                <w:color w:val="4AA55B"/>
                <w:sz w:val="18"/>
                <w:szCs w:val="18"/>
                <w:lang w:eastAsia="en-GB"/>
              </w:rPr>
            </w:pPr>
            <w:r>
              <w:rPr>
                <w:rFonts w:eastAsia="Times New Roman" w:cs="Arial"/>
                <w:bCs/>
                <w:iCs/>
                <w:color w:val="4AA55B"/>
                <w:sz w:val="18"/>
                <w:szCs w:val="18"/>
                <w:lang w:eastAsia="en-GB"/>
              </w:rPr>
              <w:t>V0.8</w:t>
            </w:r>
          </w:p>
        </w:tc>
        <w:tc>
          <w:tcPr>
            <w:tcW w:w="1701" w:type="dxa"/>
            <w:shd w:val="clear" w:color="auto" w:fill="auto"/>
          </w:tcPr>
          <w:p w:rsidR="001F0CCD" w:rsidRPr="00110BC6" w:rsidRDefault="0026452D" w:rsidP="00BB4CC8">
            <w:pPr>
              <w:keepNext/>
              <w:tabs>
                <w:tab w:val="right" w:pos="9063"/>
              </w:tabs>
              <w:spacing w:after="0" w:line="240" w:lineRule="auto"/>
              <w:jc w:val="center"/>
              <w:outlineLvl w:val="1"/>
              <w:rPr>
                <w:rFonts w:eastAsia="Times New Roman" w:cs="Arial"/>
                <w:bCs/>
                <w:iCs/>
                <w:color w:val="4AA55B"/>
                <w:sz w:val="18"/>
                <w:szCs w:val="18"/>
                <w:lang w:eastAsia="en-GB"/>
              </w:rPr>
            </w:pPr>
            <w:r>
              <w:rPr>
                <w:rFonts w:eastAsia="Times New Roman" w:cs="Arial"/>
                <w:bCs/>
                <w:iCs/>
                <w:color w:val="4AA55B"/>
                <w:sz w:val="18"/>
                <w:szCs w:val="18"/>
                <w:lang w:eastAsia="en-GB"/>
              </w:rPr>
              <w:t>20.11.2019</w:t>
            </w:r>
          </w:p>
        </w:tc>
        <w:tc>
          <w:tcPr>
            <w:tcW w:w="5953" w:type="dxa"/>
            <w:shd w:val="clear" w:color="auto" w:fill="auto"/>
          </w:tcPr>
          <w:p w:rsidR="001F0CCD" w:rsidRPr="00110BC6" w:rsidRDefault="001A1E17"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r w:rsidRPr="001A1E17">
              <w:rPr>
                <w:rFonts w:eastAsia="Times New Roman" w:cs="Arial"/>
                <w:bCs/>
                <w:iCs/>
                <w:color w:val="4AA55B"/>
                <w:sz w:val="18"/>
                <w:szCs w:val="18"/>
                <w:lang w:eastAsia="en-GB"/>
              </w:rPr>
              <w:t>Request sent to partners for contribution</w:t>
            </w:r>
          </w:p>
        </w:tc>
      </w:tr>
      <w:tr w:rsidR="001A1E17" w:rsidRPr="00110BC6" w:rsidTr="00EF2238">
        <w:tc>
          <w:tcPr>
            <w:tcW w:w="1101" w:type="dxa"/>
            <w:shd w:val="clear" w:color="auto" w:fill="auto"/>
          </w:tcPr>
          <w:p w:rsidR="001A1E17" w:rsidRPr="00110BC6" w:rsidRDefault="001A1E17" w:rsidP="00BB4CC8">
            <w:pPr>
              <w:spacing w:after="0" w:line="240" w:lineRule="auto"/>
              <w:jc w:val="center"/>
              <w:rPr>
                <w:rFonts w:eastAsia="Times New Roman" w:cs="Arial"/>
                <w:bCs/>
                <w:iCs/>
                <w:color w:val="4AA55B"/>
                <w:sz w:val="18"/>
                <w:szCs w:val="18"/>
                <w:lang w:eastAsia="en-GB"/>
              </w:rPr>
            </w:pPr>
            <w:r>
              <w:rPr>
                <w:rFonts w:eastAsia="Times New Roman" w:cs="Arial"/>
                <w:bCs/>
                <w:iCs/>
                <w:color w:val="4AA55B"/>
                <w:sz w:val="18"/>
                <w:szCs w:val="18"/>
                <w:lang w:eastAsia="en-GB"/>
              </w:rPr>
              <w:t>V1.0</w:t>
            </w:r>
          </w:p>
        </w:tc>
        <w:tc>
          <w:tcPr>
            <w:tcW w:w="1701" w:type="dxa"/>
            <w:shd w:val="clear" w:color="auto" w:fill="auto"/>
          </w:tcPr>
          <w:p w:rsidR="001A1E17" w:rsidRPr="00110BC6" w:rsidRDefault="001A1E17" w:rsidP="00BB4CC8">
            <w:pPr>
              <w:keepNext/>
              <w:tabs>
                <w:tab w:val="right" w:pos="9063"/>
              </w:tabs>
              <w:spacing w:after="0" w:line="240" w:lineRule="auto"/>
              <w:jc w:val="center"/>
              <w:outlineLvl w:val="1"/>
              <w:rPr>
                <w:rFonts w:eastAsia="Times New Roman" w:cs="Arial"/>
                <w:bCs/>
                <w:iCs/>
                <w:color w:val="4AA55B"/>
                <w:sz w:val="18"/>
                <w:szCs w:val="18"/>
                <w:lang w:eastAsia="en-GB"/>
              </w:rPr>
            </w:pPr>
            <w:r>
              <w:rPr>
                <w:rFonts w:eastAsia="Times New Roman" w:cs="Arial"/>
                <w:bCs/>
                <w:iCs/>
                <w:color w:val="4AA55B"/>
                <w:sz w:val="18"/>
                <w:szCs w:val="18"/>
                <w:lang w:eastAsia="en-GB"/>
              </w:rPr>
              <w:t>30.11.2018</w:t>
            </w:r>
          </w:p>
        </w:tc>
        <w:tc>
          <w:tcPr>
            <w:tcW w:w="5953" w:type="dxa"/>
            <w:shd w:val="clear" w:color="auto" w:fill="auto"/>
          </w:tcPr>
          <w:p w:rsidR="001A1E17" w:rsidRPr="001A1E17" w:rsidRDefault="001A1E17"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r>
              <w:rPr>
                <w:rFonts w:eastAsia="Times New Roman" w:cs="Arial"/>
                <w:bCs/>
                <w:iCs/>
                <w:color w:val="4AA55B"/>
                <w:sz w:val="18"/>
                <w:szCs w:val="18"/>
                <w:lang w:eastAsia="en-GB"/>
              </w:rPr>
              <w:t>Final version</w:t>
            </w:r>
          </w:p>
        </w:tc>
      </w:tr>
    </w:tbl>
    <w:p w:rsidR="001F0CCD" w:rsidRDefault="001F0CCD" w:rsidP="001F0CCD">
      <w:pPr>
        <w:rPr>
          <w:lang w:eastAsia="en-GB"/>
        </w:rPr>
      </w:pPr>
    </w:p>
    <w:p w:rsidR="00BA48DC" w:rsidRPr="0041088A" w:rsidRDefault="00BA48DC" w:rsidP="001F0CCD">
      <w:pPr>
        <w:rPr>
          <w:color w:val="auto"/>
        </w:rPr>
      </w:pPr>
    </w:p>
    <w:sectPr w:rsidR="00BA48DC" w:rsidRPr="0041088A" w:rsidSect="006838A2">
      <w:headerReference w:type="even" r:id="rId26"/>
      <w:headerReference w:type="first" r:id="rId27"/>
      <w:pgSz w:w="11906" w:h="16838" w:code="9"/>
      <w:pgMar w:top="1276"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FCD" w:rsidRDefault="00213FCD" w:rsidP="004926E8">
      <w:pPr>
        <w:spacing w:after="0" w:line="240" w:lineRule="auto"/>
      </w:pPr>
      <w:r>
        <w:separator/>
      </w:r>
    </w:p>
  </w:endnote>
  <w:endnote w:type="continuationSeparator" w:id="0">
    <w:p w:rsidR="00213FCD" w:rsidRDefault="00213FCD" w:rsidP="004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EUAlbertina">
    <w:altName w:val="Cambria"/>
    <w:panose1 w:val="020B0604020202020204"/>
    <w:charset w:val="00"/>
    <w:family w:val="roman"/>
    <w:notTrueType/>
    <w:pitch w:val="default"/>
    <w:sig w:usb0="00000003" w:usb1="00000000" w:usb2="00000000" w:usb3="00000000" w:csb0="00000001" w:csb1="00000000"/>
  </w:font>
  <w:font w:name="EC Square Sans Pro Light">
    <w:altName w:val="Calibri"/>
    <w:panose1 w:val="020B0604020202020204"/>
    <w:charset w:val="00"/>
    <w:family w:val="swiss"/>
    <w:pitch w:val="variable"/>
    <w:sig w:usb0="A00002BF" w:usb1="5000E0FB" w:usb2="00000000" w:usb3="00000000" w:csb0="0000019F" w:csb1="00000000"/>
  </w:font>
  <w:font w:name="EC Square Sans Pro Medium">
    <w:altName w:val="Calibri"/>
    <w:panose1 w:val="020B0604020202020204"/>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52923"/>
      <w:docPartObj>
        <w:docPartGallery w:val="Page Numbers (Bottom of Page)"/>
        <w:docPartUnique/>
      </w:docPartObj>
    </w:sdtPr>
    <w:sdtEndPr>
      <w:rPr>
        <w:noProof/>
        <w:sz w:val="18"/>
      </w:rPr>
    </w:sdtEndPr>
    <w:sdtContent>
      <w:p w:rsidR="001A1E17" w:rsidRPr="0039427E" w:rsidRDefault="001A1E17">
        <w:pPr>
          <w:pStyle w:val="Footer"/>
          <w:jc w:val="right"/>
          <w:rPr>
            <w:sz w:val="18"/>
          </w:rPr>
        </w:pPr>
        <w:r w:rsidRPr="0039427E">
          <w:rPr>
            <w:sz w:val="18"/>
          </w:rPr>
          <w:fldChar w:fldCharType="begin"/>
        </w:r>
        <w:r w:rsidRPr="0039427E">
          <w:rPr>
            <w:sz w:val="18"/>
          </w:rPr>
          <w:instrText xml:space="preserve"> PAGE   \* MERGEFORMAT </w:instrText>
        </w:r>
        <w:r w:rsidRPr="0039427E">
          <w:rPr>
            <w:sz w:val="18"/>
          </w:rPr>
          <w:fldChar w:fldCharType="separate"/>
        </w:r>
        <w:r>
          <w:rPr>
            <w:noProof/>
            <w:sz w:val="18"/>
          </w:rPr>
          <w:t>3</w:t>
        </w:r>
        <w:r w:rsidRPr="0039427E">
          <w:rPr>
            <w:noProof/>
            <w:sz w:val="18"/>
          </w:rPr>
          <w:fldChar w:fldCharType="end"/>
        </w:r>
      </w:p>
    </w:sdtContent>
  </w:sdt>
  <w:p w:rsidR="001A1E17" w:rsidRDefault="001A1E17" w:rsidP="00B80EE2">
    <w:pPr>
      <w:pStyle w:val="Footer"/>
      <w:tabs>
        <w:tab w:val="clear" w:pos="4536"/>
        <w:tab w:val="clear" w:pos="9072"/>
        <w:tab w:val="left" w:pos="1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FCD" w:rsidRDefault="00213FCD" w:rsidP="004926E8">
      <w:pPr>
        <w:spacing w:after="0" w:line="240" w:lineRule="auto"/>
      </w:pPr>
      <w:r>
        <w:separator/>
      </w:r>
    </w:p>
  </w:footnote>
  <w:footnote w:type="continuationSeparator" w:id="0">
    <w:p w:rsidR="00213FCD" w:rsidRDefault="00213FCD" w:rsidP="0049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E17" w:rsidRPr="00030539" w:rsidRDefault="001A1E17" w:rsidP="00030539">
    <w:pPr>
      <w:tabs>
        <w:tab w:val="left" w:pos="2659"/>
      </w:tabs>
      <w:spacing w:after="0" w:line="240" w:lineRule="auto"/>
      <w:jc w:val="both"/>
      <w:rPr>
        <w:rFonts w:ascii="Verdana" w:eastAsia="Times New Roman" w:hAnsi="Verdana" w:cs="Times New Roman"/>
        <w:szCs w:val="20"/>
      </w:rPr>
    </w:pPr>
    <w:r w:rsidRPr="00030539">
      <w:rPr>
        <w:rFonts w:ascii="Verdana" w:eastAsia="Times New Roman" w:hAnsi="Verdana" w:cs="Times New Roman"/>
        <w:szCs w:val="20"/>
      </w:rPr>
      <w:tab/>
    </w:r>
    <w:r>
      <w:rPr>
        <w:rFonts w:ascii="Verdana" w:eastAsia="Times New Roman" w:hAnsi="Verdana" w:cs="Times New Roman"/>
        <w:noProof/>
        <w:szCs w:val="20"/>
        <w:lang w:eastAsia="en-GB"/>
      </w:rPr>
      <w:drawing>
        <wp:inline distT="0" distB="0" distL="0" distR="0" wp14:anchorId="60AFBE6A" wp14:editId="5128CB6A">
          <wp:extent cx="1903730" cy="1323975"/>
          <wp:effectExtent l="0" t="0" r="1270" b="9525"/>
          <wp:docPr id="2" name="Picture 2"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730" cy="1323975"/>
                  </a:xfrm>
                  <a:prstGeom prst="rect">
                    <a:avLst/>
                  </a:prstGeom>
                  <a:noFill/>
                  <a:ln>
                    <a:noFill/>
                  </a:ln>
                </pic:spPr>
              </pic:pic>
            </a:graphicData>
          </a:graphic>
        </wp:inline>
      </w:drawing>
    </w:r>
  </w:p>
  <w:p w:rsidR="001A1E17" w:rsidRDefault="001A1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E17" w:rsidRDefault="001A1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E17" w:rsidRPr="00496650" w:rsidRDefault="001A1E17" w:rsidP="00496650">
    <w:pPr>
      <w:tabs>
        <w:tab w:val="center" w:pos="4536"/>
        <w:tab w:val="right" w:pos="9072"/>
      </w:tabs>
      <w:spacing w:after="0" w:line="240" w:lineRule="auto"/>
      <w:rPr>
        <w:rFonts w:eastAsia="Calibri" w:cs="Arial"/>
        <w:i/>
        <w:color w:val="000000" w:themeColor="text1"/>
        <w:sz w:val="16"/>
        <w:szCs w:val="16"/>
      </w:rPr>
    </w:pPr>
    <w:r w:rsidRPr="00496650">
      <w:rPr>
        <w:rFonts w:eastAsia="Calibri" w:cs="Arial"/>
        <w:i/>
        <w:color w:val="000000" w:themeColor="text1"/>
        <w:sz w:val="16"/>
        <w:szCs w:val="16"/>
      </w:rPr>
      <w:t>Rights, Equality and Citizenship Programme 2014-2020</w:t>
    </w:r>
    <w:r w:rsidRPr="00496650">
      <w:rPr>
        <w:rFonts w:eastAsia="Calibri" w:cs="Arial"/>
        <w:color w:val="000000" w:themeColor="text1"/>
        <w:sz w:val="16"/>
        <w:szCs w:val="16"/>
      </w:rPr>
      <w:t>: [769138] — [STAR] — [</w:t>
    </w:r>
    <w:r w:rsidRPr="00496650">
      <w:rPr>
        <w:rFonts w:eastAsia="Calibri" w:cs="Arial"/>
        <w:i/>
        <w:color w:val="000000" w:themeColor="text1"/>
        <w:sz w:val="16"/>
        <w:szCs w:val="16"/>
      </w:rPr>
      <w:t>REC-RDAT-TRAI-AG-2016</w:t>
    </w:r>
    <w:r w:rsidRPr="00496650">
      <w:rPr>
        <w:rFonts w:eastAsia="Calibri" w:cs="Arial"/>
        <w:color w:val="000000" w:themeColor="text1"/>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E17" w:rsidRDefault="001A1E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E17" w:rsidRDefault="001A1E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E17" w:rsidRDefault="001A1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2C4E"/>
    <w:multiLevelType w:val="hybridMultilevel"/>
    <w:tmpl w:val="C63C9426"/>
    <w:lvl w:ilvl="0" w:tplc="04046D1A">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A221E"/>
    <w:multiLevelType w:val="hybridMultilevel"/>
    <w:tmpl w:val="4054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23FFB"/>
    <w:multiLevelType w:val="hybridMultilevel"/>
    <w:tmpl w:val="A03ED748"/>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F2482"/>
    <w:multiLevelType w:val="hybridMultilevel"/>
    <w:tmpl w:val="B06C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707BB"/>
    <w:multiLevelType w:val="hybridMultilevel"/>
    <w:tmpl w:val="7A244ECA"/>
    <w:lvl w:ilvl="0" w:tplc="04046D1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7"/>
  </w:num>
  <w:num w:numId="5">
    <w:abstractNumId w:val="0"/>
  </w:num>
  <w:num w:numId="6">
    <w:abstractNumId w:val="4"/>
  </w:num>
  <w:num w:numId="7">
    <w:abstractNumId w:val="2"/>
  </w:num>
  <w:num w:numId="8">
    <w:abstractNumId w:val="1"/>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926E8"/>
    <w:rsid w:val="0000062F"/>
    <w:rsid w:val="000037A3"/>
    <w:rsid w:val="000054C9"/>
    <w:rsid w:val="0000612E"/>
    <w:rsid w:val="000106B8"/>
    <w:rsid w:val="00011DAF"/>
    <w:rsid w:val="00013895"/>
    <w:rsid w:val="00013A4B"/>
    <w:rsid w:val="000144E6"/>
    <w:rsid w:val="00014E25"/>
    <w:rsid w:val="00015160"/>
    <w:rsid w:val="00021A00"/>
    <w:rsid w:val="00026B2A"/>
    <w:rsid w:val="000302F3"/>
    <w:rsid w:val="00030539"/>
    <w:rsid w:val="00031F59"/>
    <w:rsid w:val="0003648F"/>
    <w:rsid w:val="00037AED"/>
    <w:rsid w:val="00047A93"/>
    <w:rsid w:val="000501BE"/>
    <w:rsid w:val="00051348"/>
    <w:rsid w:val="00055DFE"/>
    <w:rsid w:val="00056B1F"/>
    <w:rsid w:val="00060DF2"/>
    <w:rsid w:val="00071050"/>
    <w:rsid w:val="00073198"/>
    <w:rsid w:val="0007361B"/>
    <w:rsid w:val="00076BA9"/>
    <w:rsid w:val="00083B7E"/>
    <w:rsid w:val="00087D5C"/>
    <w:rsid w:val="0009459D"/>
    <w:rsid w:val="00097F11"/>
    <w:rsid w:val="000A2224"/>
    <w:rsid w:val="000B3E1B"/>
    <w:rsid w:val="000D60D9"/>
    <w:rsid w:val="000D7E50"/>
    <w:rsid w:val="000E10D7"/>
    <w:rsid w:val="000E32B4"/>
    <w:rsid w:val="000E6D28"/>
    <w:rsid w:val="000F072F"/>
    <w:rsid w:val="000F229F"/>
    <w:rsid w:val="000F3A32"/>
    <w:rsid w:val="000F5812"/>
    <w:rsid w:val="000F5B4E"/>
    <w:rsid w:val="000F78A9"/>
    <w:rsid w:val="00100E20"/>
    <w:rsid w:val="00100EB5"/>
    <w:rsid w:val="00100F4C"/>
    <w:rsid w:val="0010204B"/>
    <w:rsid w:val="0010589E"/>
    <w:rsid w:val="00110936"/>
    <w:rsid w:val="00110BC6"/>
    <w:rsid w:val="00111738"/>
    <w:rsid w:val="001174E2"/>
    <w:rsid w:val="00127279"/>
    <w:rsid w:val="001360A6"/>
    <w:rsid w:val="0014325A"/>
    <w:rsid w:val="0014498F"/>
    <w:rsid w:val="00144BEA"/>
    <w:rsid w:val="00144F10"/>
    <w:rsid w:val="00146D2B"/>
    <w:rsid w:val="001516D4"/>
    <w:rsid w:val="00155AC3"/>
    <w:rsid w:val="001567F7"/>
    <w:rsid w:val="00156CF5"/>
    <w:rsid w:val="0015743C"/>
    <w:rsid w:val="00164208"/>
    <w:rsid w:val="00164445"/>
    <w:rsid w:val="00167B69"/>
    <w:rsid w:val="00173650"/>
    <w:rsid w:val="00173EB9"/>
    <w:rsid w:val="001825DD"/>
    <w:rsid w:val="00187BA9"/>
    <w:rsid w:val="001938DD"/>
    <w:rsid w:val="00196457"/>
    <w:rsid w:val="00196AA1"/>
    <w:rsid w:val="001976E6"/>
    <w:rsid w:val="001A1E17"/>
    <w:rsid w:val="001A6A17"/>
    <w:rsid w:val="001B6500"/>
    <w:rsid w:val="001C136B"/>
    <w:rsid w:val="001C2460"/>
    <w:rsid w:val="001C59C5"/>
    <w:rsid w:val="001D1DBE"/>
    <w:rsid w:val="001D21FD"/>
    <w:rsid w:val="001D55BD"/>
    <w:rsid w:val="001E0335"/>
    <w:rsid w:val="001E0553"/>
    <w:rsid w:val="001E146F"/>
    <w:rsid w:val="001E2A39"/>
    <w:rsid w:val="001F0CCD"/>
    <w:rsid w:val="001F275A"/>
    <w:rsid w:val="001F335B"/>
    <w:rsid w:val="001F5CED"/>
    <w:rsid w:val="00200D1C"/>
    <w:rsid w:val="0021245B"/>
    <w:rsid w:val="002131A9"/>
    <w:rsid w:val="00213FCD"/>
    <w:rsid w:val="00215A18"/>
    <w:rsid w:val="00215C52"/>
    <w:rsid w:val="00221C9E"/>
    <w:rsid w:val="00223F20"/>
    <w:rsid w:val="0022686E"/>
    <w:rsid w:val="0023438D"/>
    <w:rsid w:val="00236DAE"/>
    <w:rsid w:val="00241260"/>
    <w:rsid w:val="0024498B"/>
    <w:rsid w:val="0026452D"/>
    <w:rsid w:val="002659F2"/>
    <w:rsid w:val="00280CEA"/>
    <w:rsid w:val="00283B5B"/>
    <w:rsid w:val="00283BD1"/>
    <w:rsid w:val="00285552"/>
    <w:rsid w:val="00286579"/>
    <w:rsid w:val="00287E08"/>
    <w:rsid w:val="00291ED5"/>
    <w:rsid w:val="00292962"/>
    <w:rsid w:val="00297602"/>
    <w:rsid w:val="0029773D"/>
    <w:rsid w:val="002A1D87"/>
    <w:rsid w:val="002A7250"/>
    <w:rsid w:val="002B7145"/>
    <w:rsid w:val="002C30F6"/>
    <w:rsid w:val="002D4518"/>
    <w:rsid w:val="002D48CA"/>
    <w:rsid w:val="002E025B"/>
    <w:rsid w:val="002E60E9"/>
    <w:rsid w:val="002F36BE"/>
    <w:rsid w:val="00306794"/>
    <w:rsid w:val="00307DA3"/>
    <w:rsid w:val="003119B9"/>
    <w:rsid w:val="003120F8"/>
    <w:rsid w:val="003124BA"/>
    <w:rsid w:val="00313418"/>
    <w:rsid w:val="00313808"/>
    <w:rsid w:val="00314413"/>
    <w:rsid w:val="00316E79"/>
    <w:rsid w:val="003170CC"/>
    <w:rsid w:val="00321658"/>
    <w:rsid w:val="00325F6C"/>
    <w:rsid w:val="003267BF"/>
    <w:rsid w:val="00332F08"/>
    <w:rsid w:val="00335092"/>
    <w:rsid w:val="00335D6E"/>
    <w:rsid w:val="00347EEE"/>
    <w:rsid w:val="003629C4"/>
    <w:rsid w:val="00372CD2"/>
    <w:rsid w:val="00373A22"/>
    <w:rsid w:val="00374D33"/>
    <w:rsid w:val="0038045C"/>
    <w:rsid w:val="003814F1"/>
    <w:rsid w:val="00382158"/>
    <w:rsid w:val="00385287"/>
    <w:rsid w:val="00390932"/>
    <w:rsid w:val="0039427E"/>
    <w:rsid w:val="003A0514"/>
    <w:rsid w:val="003A1398"/>
    <w:rsid w:val="003A553D"/>
    <w:rsid w:val="003A692E"/>
    <w:rsid w:val="003A7E70"/>
    <w:rsid w:val="003B5EB0"/>
    <w:rsid w:val="003B6F99"/>
    <w:rsid w:val="003B791C"/>
    <w:rsid w:val="003B7B74"/>
    <w:rsid w:val="003C11E6"/>
    <w:rsid w:val="003C57A7"/>
    <w:rsid w:val="003D2625"/>
    <w:rsid w:val="003D534F"/>
    <w:rsid w:val="003D6FF3"/>
    <w:rsid w:val="003E376D"/>
    <w:rsid w:val="003E5A94"/>
    <w:rsid w:val="003E7C79"/>
    <w:rsid w:val="003F1F15"/>
    <w:rsid w:val="003F305D"/>
    <w:rsid w:val="003F4132"/>
    <w:rsid w:val="003F5F43"/>
    <w:rsid w:val="003F6C1E"/>
    <w:rsid w:val="00400D23"/>
    <w:rsid w:val="0041088A"/>
    <w:rsid w:val="00412878"/>
    <w:rsid w:val="00414D61"/>
    <w:rsid w:val="00422AD3"/>
    <w:rsid w:val="00425BC9"/>
    <w:rsid w:val="0042668F"/>
    <w:rsid w:val="004329F1"/>
    <w:rsid w:val="004340CB"/>
    <w:rsid w:val="00443358"/>
    <w:rsid w:val="00445293"/>
    <w:rsid w:val="00452F11"/>
    <w:rsid w:val="00461566"/>
    <w:rsid w:val="00463039"/>
    <w:rsid w:val="004663C1"/>
    <w:rsid w:val="00471B5E"/>
    <w:rsid w:val="004724AB"/>
    <w:rsid w:val="00476659"/>
    <w:rsid w:val="004876D3"/>
    <w:rsid w:val="004926E8"/>
    <w:rsid w:val="00493424"/>
    <w:rsid w:val="00494927"/>
    <w:rsid w:val="00496650"/>
    <w:rsid w:val="004A47AF"/>
    <w:rsid w:val="004A5B59"/>
    <w:rsid w:val="004B2CB2"/>
    <w:rsid w:val="004B541F"/>
    <w:rsid w:val="004B6D4E"/>
    <w:rsid w:val="004B6FF1"/>
    <w:rsid w:val="004C1297"/>
    <w:rsid w:val="004C47B0"/>
    <w:rsid w:val="004C6C7A"/>
    <w:rsid w:val="004D07E2"/>
    <w:rsid w:val="004D342C"/>
    <w:rsid w:val="004F5F5E"/>
    <w:rsid w:val="00502422"/>
    <w:rsid w:val="0050268B"/>
    <w:rsid w:val="00502AF1"/>
    <w:rsid w:val="005030A0"/>
    <w:rsid w:val="00505289"/>
    <w:rsid w:val="00510575"/>
    <w:rsid w:val="00510F68"/>
    <w:rsid w:val="00511B46"/>
    <w:rsid w:val="005148CF"/>
    <w:rsid w:val="00514FC0"/>
    <w:rsid w:val="005305AC"/>
    <w:rsid w:val="00532BC3"/>
    <w:rsid w:val="0053445A"/>
    <w:rsid w:val="005368F5"/>
    <w:rsid w:val="00536AFF"/>
    <w:rsid w:val="00547537"/>
    <w:rsid w:val="0055333E"/>
    <w:rsid w:val="005720EF"/>
    <w:rsid w:val="00572EBC"/>
    <w:rsid w:val="00573D04"/>
    <w:rsid w:val="005877F9"/>
    <w:rsid w:val="00590F6F"/>
    <w:rsid w:val="0059704A"/>
    <w:rsid w:val="005A1E8E"/>
    <w:rsid w:val="005A2646"/>
    <w:rsid w:val="005A2691"/>
    <w:rsid w:val="005A2EFD"/>
    <w:rsid w:val="005A35BD"/>
    <w:rsid w:val="005A6DD9"/>
    <w:rsid w:val="005B37D5"/>
    <w:rsid w:val="005B4F55"/>
    <w:rsid w:val="005C0D97"/>
    <w:rsid w:val="005C2CBD"/>
    <w:rsid w:val="005C5772"/>
    <w:rsid w:val="005C6B93"/>
    <w:rsid w:val="005D3B2A"/>
    <w:rsid w:val="005E6571"/>
    <w:rsid w:val="005E7229"/>
    <w:rsid w:val="005F0D7E"/>
    <w:rsid w:val="00621A7A"/>
    <w:rsid w:val="006301A2"/>
    <w:rsid w:val="00630C77"/>
    <w:rsid w:val="00630C90"/>
    <w:rsid w:val="0064147A"/>
    <w:rsid w:val="006427BB"/>
    <w:rsid w:val="00654D34"/>
    <w:rsid w:val="00655B04"/>
    <w:rsid w:val="006563DE"/>
    <w:rsid w:val="006620B0"/>
    <w:rsid w:val="006701DB"/>
    <w:rsid w:val="006829DB"/>
    <w:rsid w:val="00683451"/>
    <w:rsid w:val="006838A2"/>
    <w:rsid w:val="00684249"/>
    <w:rsid w:val="00686800"/>
    <w:rsid w:val="00690193"/>
    <w:rsid w:val="00692D06"/>
    <w:rsid w:val="006957B3"/>
    <w:rsid w:val="006A3295"/>
    <w:rsid w:val="006A42C7"/>
    <w:rsid w:val="006A7947"/>
    <w:rsid w:val="006B08BB"/>
    <w:rsid w:val="006B27E2"/>
    <w:rsid w:val="006B5321"/>
    <w:rsid w:val="006C25D3"/>
    <w:rsid w:val="006C2D05"/>
    <w:rsid w:val="006C38FB"/>
    <w:rsid w:val="006C3A5C"/>
    <w:rsid w:val="006C5741"/>
    <w:rsid w:val="006D1BF1"/>
    <w:rsid w:val="006D2518"/>
    <w:rsid w:val="006D4A7E"/>
    <w:rsid w:val="006D5BB4"/>
    <w:rsid w:val="006D5C0B"/>
    <w:rsid w:val="006E05BF"/>
    <w:rsid w:val="006E3E77"/>
    <w:rsid w:val="006F16C7"/>
    <w:rsid w:val="00700C81"/>
    <w:rsid w:val="00705F9B"/>
    <w:rsid w:val="00706ED7"/>
    <w:rsid w:val="00711222"/>
    <w:rsid w:val="0071137A"/>
    <w:rsid w:val="00712767"/>
    <w:rsid w:val="00714A59"/>
    <w:rsid w:val="00724B10"/>
    <w:rsid w:val="00726278"/>
    <w:rsid w:val="00734969"/>
    <w:rsid w:val="00734BDD"/>
    <w:rsid w:val="00741A82"/>
    <w:rsid w:val="007447D9"/>
    <w:rsid w:val="00752B4C"/>
    <w:rsid w:val="007530DD"/>
    <w:rsid w:val="007536A9"/>
    <w:rsid w:val="007560CB"/>
    <w:rsid w:val="007606CD"/>
    <w:rsid w:val="00763F5F"/>
    <w:rsid w:val="00772275"/>
    <w:rsid w:val="007829D4"/>
    <w:rsid w:val="00784D9A"/>
    <w:rsid w:val="007867AC"/>
    <w:rsid w:val="0079360B"/>
    <w:rsid w:val="00796657"/>
    <w:rsid w:val="007A14E5"/>
    <w:rsid w:val="007B0985"/>
    <w:rsid w:val="007B62D1"/>
    <w:rsid w:val="007C1EB2"/>
    <w:rsid w:val="007C1FE5"/>
    <w:rsid w:val="007C2031"/>
    <w:rsid w:val="007D0443"/>
    <w:rsid w:val="007D054A"/>
    <w:rsid w:val="007D296D"/>
    <w:rsid w:val="007D4578"/>
    <w:rsid w:val="007E1B11"/>
    <w:rsid w:val="007E3F6D"/>
    <w:rsid w:val="007E5AAA"/>
    <w:rsid w:val="007E6238"/>
    <w:rsid w:val="007F03A1"/>
    <w:rsid w:val="007F2604"/>
    <w:rsid w:val="007F3AAD"/>
    <w:rsid w:val="007F45FD"/>
    <w:rsid w:val="007F6353"/>
    <w:rsid w:val="00800381"/>
    <w:rsid w:val="00801C97"/>
    <w:rsid w:val="00810E80"/>
    <w:rsid w:val="008128C8"/>
    <w:rsid w:val="008147EE"/>
    <w:rsid w:val="008247CF"/>
    <w:rsid w:val="008260B6"/>
    <w:rsid w:val="00832549"/>
    <w:rsid w:val="00833088"/>
    <w:rsid w:val="00833961"/>
    <w:rsid w:val="00836B86"/>
    <w:rsid w:val="00843466"/>
    <w:rsid w:val="008468A0"/>
    <w:rsid w:val="00855A9A"/>
    <w:rsid w:val="008621A1"/>
    <w:rsid w:val="008632DC"/>
    <w:rsid w:val="00880E21"/>
    <w:rsid w:val="0088232B"/>
    <w:rsid w:val="00885F28"/>
    <w:rsid w:val="00893A08"/>
    <w:rsid w:val="00893EA9"/>
    <w:rsid w:val="00894F5E"/>
    <w:rsid w:val="008952E8"/>
    <w:rsid w:val="008A0243"/>
    <w:rsid w:val="008A1DD3"/>
    <w:rsid w:val="008A4CE3"/>
    <w:rsid w:val="008A6127"/>
    <w:rsid w:val="008A6748"/>
    <w:rsid w:val="008A6DB3"/>
    <w:rsid w:val="008A71E2"/>
    <w:rsid w:val="008B1033"/>
    <w:rsid w:val="008B17B8"/>
    <w:rsid w:val="008B5BD0"/>
    <w:rsid w:val="008B680D"/>
    <w:rsid w:val="008B6AEF"/>
    <w:rsid w:val="008C225D"/>
    <w:rsid w:val="008C5F39"/>
    <w:rsid w:val="008E1A76"/>
    <w:rsid w:val="008E1BFA"/>
    <w:rsid w:val="008E5BC9"/>
    <w:rsid w:val="008F17CD"/>
    <w:rsid w:val="008F7479"/>
    <w:rsid w:val="00902E98"/>
    <w:rsid w:val="00903EE6"/>
    <w:rsid w:val="00911EF5"/>
    <w:rsid w:val="0091661B"/>
    <w:rsid w:val="00922C9E"/>
    <w:rsid w:val="00925074"/>
    <w:rsid w:val="00927DC5"/>
    <w:rsid w:val="00934485"/>
    <w:rsid w:val="009409F7"/>
    <w:rsid w:val="00940C88"/>
    <w:rsid w:val="0094384B"/>
    <w:rsid w:val="0094482A"/>
    <w:rsid w:val="00945CDB"/>
    <w:rsid w:val="00946FED"/>
    <w:rsid w:val="009513BB"/>
    <w:rsid w:val="009564F1"/>
    <w:rsid w:val="00957B15"/>
    <w:rsid w:val="00963C52"/>
    <w:rsid w:val="00973993"/>
    <w:rsid w:val="00976120"/>
    <w:rsid w:val="0098202D"/>
    <w:rsid w:val="009871A6"/>
    <w:rsid w:val="0098758A"/>
    <w:rsid w:val="009945ED"/>
    <w:rsid w:val="00995962"/>
    <w:rsid w:val="009965BE"/>
    <w:rsid w:val="00996E78"/>
    <w:rsid w:val="009A2FDE"/>
    <w:rsid w:val="009A3D6A"/>
    <w:rsid w:val="009B25F0"/>
    <w:rsid w:val="009B3009"/>
    <w:rsid w:val="009C0257"/>
    <w:rsid w:val="009C0271"/>
    <w:rsid w:val="009C335A"/>
    <w:rsid w:val="009C3730"/>
    <w:rsid w:val="009D3D25"/>
    <w:rsid w:val="009D4E9A"/>
    <w:rsid w:val="009D4ED1"/>
    <w:rsid w:val="009D7765"/>
    <w:rsid w:val="009E2E34"/>
    <w:rsid w:val="009E4750"/>
    <w:rsid w:val="009E60E3"/>
    <w:rsid w:val="009E76F6"/>
    <w:rsid w:val="009F0245"/>
    <w:rsid w:val="00A03CAC"/>
    <w:rsid w:val="00A05568"/>
    <w:rsid w:val="00A14FAC"/>
    <w:rsid w:val="00A20FDC"/>
    <w:rsid w:val="00A2195B"/>
    <w:rsid w:val="00A23C4E"/>
    <w:rsid w:val="00A260AD"/>
    <w:rsid w:val="00A26890"/>
    <w:rsid w:val="00A27C8C"/>
    <w:rsid w:val="00A3257D"/>
    <w:rsid w:val="00A35E8A"/>
    <w:rsid w:val="00A4465E"/>
    <w:rsid w:val="00A52D74"/>
    <w:rsid w:val="00A53DEA"/>
    <w:rsid w:val="00A5438F"/>
    <w:rsid w:val="00A5563A"/>
    <w:rsid w:val="00A55EEE"/>
    <w:rsid w:val="00A6001B"/>
    <w:rsid w:val="00A62B33"/>
    <w:rsid w:val="00A62D4A"/>
    <w:rsid w:val="00A704E9"/>
    <w:rsid w:val="00A72B55"/>
    <w:rsid w:val="00A80E85"/>
    <w:rsid w:val="00A847A1"/>
    <w:rsid w:val="00A870D7"/>
    <w:rsid w:val="00A91648"/>
    <w:rsid w:val="00A929F9"/>
    <w:rsid w:val="00A92D60"/>
    <w:rsid w:val="00A958FB"/>
    <w:rsid w:val="00A96843"/>
    <w:rsid w:val="00A9691A"/>
    <w:rsid w:val="00AA25EA"/>
    <w:rsid w:val="00AA5BB4"/>
    <w:rsid w:val="00AA74CE"/>
    <w:rsid w:val="00AB5F5E"/>
    <w:rsid w:val="00AC2ED0"/>
    <w:rsid w:val="00AC2EDF"/>
    <w:rsid w:val="00AC45FA"/>
    <w:rsid w:val="00AC7DD5"/>
    <w:rsid w:val="00AD0091"/>
    <w:rsid w:val="00AE38BD"/>
    <w:rsid w:val="00AF02B3"/>
    <w:rsid w:val="00AF5750"/>
    <w:rsid w:val="00B16531"/>
    <w:rsid w:val="00B22312"/>
    <w:rsid w:val="00B227DA"/>
    <w:rsid w:val="00B239CE"/>
    <w:rsid w:val="00B262D4"/>
    <w:rsid w:val="00B35BED"/>
    <w:rsid w:val="00B41A5A"/>
    <w:rsid w:val="00B42CC7"/>
    <w:rsid w:val="00B51D09"/>
    <w:rsid w:val="00B570CB"/>
    <w:rsid w:val="00B610C7"/>
    <w:rsid w:val="00B620ED"/>
    <w:rsid w:val="00B678E6"/>
    <w:rsid w:val="00B80EE2"/>
    <w:rsid w:val="00B82696"/>
    <w:rsid w:val="00B87041"/>
    <w:rsid w:val="00B91BFC"/>
    <w:rsid w:val="00B92131"/>
    <w:rsid w:val="00B92FC6"/>
    <w:rsid w:val="00BA27F1"/>
    <w:rsid w:val="00BA48DC"/>
    <w:rsid w:val="00BA51A8"/>
    <w:rsid w:val="00BB0F11"/>
    <w:rsid w:val="00BB3895"/>
    <w:rsid w:val="00BB4CC8"/>
    <w:rsid w:val="00BC1286"/>
    <w:rsid w:val="00BC2752"/>
    <w:rsid w:val="00BC37C7"/>
    <w:rsid w:val="00BC4FAE"/>
    <w:rsid w:val="00BC55DA"/>
    <w:rsid w:val="00BD5AF1"/>
    <w:rsid w:val="00BE2034"/>
    <w:rsid w:val="00BE24F2"/>
    <w:rsid w:val="00BE3E33"/>
    <w:rsid w:val="00BE3E6C"/>
    <w:rsid w:val="00BE5A8D"/>
    <w:rsid w:val="00BE6289"/>
    <w:rsid w:val="00BF70F7"/>
    <w:rsid w:val="00BF799F"/>
    <w:rsid w:val="00C00061"/>
    <w:rsid w:val="00C0362D"/>
    <w:rsid w:val="00C0464B"/>
    <w:rsid w:val="00C07101"/>
    <w:rsid w:val="00C11712"/>
    <w:rsid w:val="00C14B27"/>
    <w:rsid w:val="00C21B6F"/>
    <w:rsid w:val="00C2359E"/>
    <w:rsid w:val="00C355A4"/>
    <w:rsid w:val="00C40DC6"/>
    <w:rsid w:val="00C4327E"/>
    <w:rsid w:val="00C43832"/>
    <w:rsid w:val="00C45607"/>
    <w:rsid w:val="00C51B4F"/>
    <w:rsid w:val="00C6078B"/>
    <w:rsid w:val="00C60E1F"/>
    <w:rsid w:val="00C62B1B"/>
    <w:rsid w:val="00C6390C"/>
    <w:rsid w:val="00C64F57"/>
    <w:rsid w:val="00C71747"/>
    <w:rsid w:val="00C801AE"/>
    <w:rsid w:val="00C854A0"/>
    <w:rsid w:val="00C9190B"/>
    <w:rsid w:val="00CA6D34"/>
    <w:rsid w:val="00CB6BF2"/>
    <w:rsid w:val="00CC0404"/>
    <w:rsid w:val="00CC661E"/>
    <w:rsid w:val="00CD083A"/>
    <w:rsid w:val="00CD5B56"/>
    <w:rsid w:val="00CE47CB"/>
    <w:rsid w:val="00CE4B3A"/>
    <w:rsid w:val="00CE6C11"/>
    <w:rsid w:val="00CF29F8"/>
    <w:rsid w:val="00CF5745"/>
    <w:rsid w:val="00D10281"/>
    <w:rsid w:val="00D10DAE"/>
    <w:rsid w:val="00D14D20"/>
    <w:rsid w:val="00D14F72"/>
    <w:rsid w:val="00D17844"/>
    <w:rsid w:val="00D212E0"/>
    <w:rsid w:val="00D31830"/>
    <w:rsid w:val="00D31DDF"/>
    <w:rsid w:val="00D331F7"/>
    <w:rsid w:val="00D35057"/>
    <w:rsid w:val="00D3505E"/>
    <w:rsid w:val="00D363B1"/>
    <w:rsid w:val="00D41D33"/>
    <w:rsid w:val="00D51BF9"/>
    <w:rsid w:val="00D542C9"/>
    <w:rsid w:val="00D5571F"/>
    <w:rsid w:val="00D56B88"/>
    <w:rsid w:val="00D60831"/>
    <w:rsid w:val="00D619B3"/>
    <w:rsid w:val="00D7582E"/>
    <w:rsid w:val="00D839E4"/>
    <w:rsid w:val="00D95541"/>
    <w:rsid w:val="00D955F0"/>
    <w:rsid w:val="00DB07AB"/>
    <w:rsid w:val="00DB0B81"/>
    <w:rsid w:val="00DB0DE5"/>
    <w:rsid w:val="00DB10D0"/>
    <w:rsid w:val="00DB545B"/>
    <w:rsid w:val="00DB6A5C"/>
    <w:rsid w:val="00DB6BAF"/>
    <w:rsid w:val="00DC0485"/>
    <w:rsid w:val="00DC4759"/>
    <w:rsid w:val="00DC6EA3"/>
    <w:rsid w:val="00DE1C71"/>
    <w:rsid w:val="00DE3411"/>
    <w:rsid w:val="00DE60AE"/>
    <w:rsid w:val="00DF2B4E"/>
    <w:rsid w:val="00DF393B"/>
    <w:rsid w:val="00E1365C"/>
    <w:rsid w:val="00E15210"/>
    <w:rsid w:val="00E211FF"/>
    <w:rsid w:val="00E34E72"/>
    <w:rsid w:val="00E40C70"/>
    <w:rsid w:val="00E40DDF"/>
    <w:rsid w:val="00E447A4"/>
    <w:rsid w:val="00E62551"/>
    <w:rsid w:val="00E67A75"/>
    <w:rsid w:val="00E71733"/>
    <w:rsid w:val="00E771F1"/>
    <w:rsid w:val="00E808BA"/>
    <w:rsid w:val="00E847A6"/>
    <w:rsid w:val="00E90F79"/>
    <w:rsid w:val="00E9355D"/>
    <w:rsid w:val="00E93C24"/>
    <w:rsid w:val="00E94575"/>
    <w:rsid w:val="00EA0114"/>
    <w:rsid w:val="00EA166C"/>
    <w:rsid w:val="00EA1B7A"/>
    <w:rsid w:val="00EA21D2"/>
    <w:rsid w:val="00EA34BD"/>
    <w:rsid w:val="00EA35EE"/>
    <w:rsid w:val="00EB155E"/>
    <w:rsid w:val="00ED0F75"/>
    <w:rsid w:val="00ED29C2"/>
    <w:rsid w:val="00EE2531"/>
    <w:rsid w:val="00EE3A78"/>
    <w:rsid w:val="00EE4412"/>
    <w:rsid w:val="00EE7ED1"/>
    <w:rsid w:val="00EF2238"/>
    <w:rsid w:val="00F02FA2"/>
    <w:rsid w:val="00F0409D"/>
    <w:rsid w:val="00F04AAD"/>
    <w:rsid w:val="00F05214"/>
    <w:rsid w:val="00F05977"/>
    <w:rsid w:val="00F13379"/>
    <w:rsid w:val="00F13903"/>
    <w:rsid w:val="00F17D37"/>
    <w:rsid w:val="00F21AE7"/>
    <w:rsid w:val="00F22874"/>
    <w:rsid w:val="00F31216"/>
    <w:rsid w:val="00F417B4"/>
    <w:rsid w:val="00F43668"/>
    <w:rsid w:val="00F44338"/>
    <w:rsid w:val="00F44A63"/>
    <w:rsid w:val="00F5769B"/>
    <w:rsid w:val="00F61A08"/>
    <w:rsid w:val="00F623FE"/>
    <w:rsid w:val="00F62441"/>
    <w:rsid w:val="00F63547"/>
    <w:rsid w:val="00F66E2C"/>
    <w:rsid w:val="00F72394"/>
    <w:rsid w:val="00F75019"/>
    <w:rsid w:val="00F82CD4"/>
    <w:rsid w:val="00F957BF"/>
    <w:rsid w:val="00F97250"/>
    <w:rsid w:val="00FB0496"/>
    <w:rsid w:val="00FB2B67"/>
    <w:rsid w:val="00FB7C1B"/>
    <w:rsid w:val="00FC602A"/>
    <w:rsid w:val="00FC62EC"/>
    <w:rsid w:val="00FC6486"/>
    <w:rsid w:val="00FC6516"/>
    <w:rsid w:val="00FD1864"/>
    <w:rsid w:val="00FD3004"/>
    <w:rsid w:val="00FD3AD5"/>
    <w:rsid w:val="00FD6D41"/>
    <w:rsid w:val="00FE432B"/>
    <w:rsid w:val="00FF243D"/>
    <w:rsid w:val="00FF3B10"/>
    <w:rsid w:val="00FF4027"/>
    <w:rsid w:val="00FF6A72"/>
    <w:rsid w:val="00FF77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BDA4A"/>
  <w15:docId w15:val="{B22E641E-81A4-4D4A-87A7-D56E0C8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45C"/>
    <w:rPr>
      <w:rFonts w:ascii="Arial" w:hAnsi="Arial"/>
      <w:color w:val="595959" w:themeColor="text1" w:themeTint="A6"/>
      <w:sz w:val="20"/>
    </w:rPr>
  </w:style>
  <w:style w:type="paragraph" w:styleId="Heading1">
    <w:name w:val="heading 1"/>
    <w:basedOn w:val="Normal"/>
    <w:next w:val="Normal"/>
    <w:link w:val="Heading1Char"/>
    <w:qFormat/>
    <w:rsid w:val="00110BC6"/>
    <w:pPr>
      <w:spacing w:after="360" w:line="240" w:lineRule="auto"/>
      <w:ind w:right="4"/>
      <w:jc w:val="center"/>
      <w:outlineLvl w:val="0"/>
    </w:pPr>
    <w:rPr>
      <w:rFonts w:eastAsia="Times New Roman" w:cs="Arial"/>
      <w:b/>
      <w:caps/>
      <w:sz w:val="36"/>
      <w:lang w:eastAsia="en-GB"/>
    </w:rPr>
  </w:style>
  <w:style w:type="paragraph" w:styleId="Heading2">
    <w:name w:val="heading 2"/>
    <w:basedOn w:val="Heading1"/>
    <w:next w:val="Normal"/>
    <w:link w:val="Heading2Char"/>
    <w:qFormat/>
    <w:rsid w:val="000A2224"/>
    <w:pPr>
      <w:spacing w:before="240" w:after="240"/>
      <w:ind w:right="0"/>
      <w:jc w:val="both"/>
      <w:outlineLvl w:val="1"/>
    </w:pPr>
    <w:rPr>
      <w:color w:val="A50021"/>
      <w:sz w:val="22"/>
    </w:rPr>
  </w:style>
  <w:style w:type="paragraph" w:styleId="Heading3">
    <w:name w:val="heading 3"/>
    <w:basedOn w:val="Heading2"/>
    <w:next w:val="Normal"/>
    <w:link w:val="Heading3Char"/>
    <w:qFormat/>
    <w:rsid w:val="003C11E6"/>
    <w:pPr>
      <w:tabs>
        <w:tab w:val="left" w:pos="709"/>
      </w:tabs>
      <w:outlineLvl w:val="2"/>
    </w:pPr>
    <w:rPr>
      <w:caps w:val="0"/>
      <w:spacing w:val="-3"/>
      <w:sz w:val="20"/>
      <w:szCs w:val="24"/>
    </w:rPr>
  </w:style>
  <w:style w:type="paragraph" w:styleId="Heading4">
    <w:name w:val="heading 4"/>
    <w:basedOn w:val="Heading3"/>
    <w:next w:val="Normal"/>
    <w:link w:val="Heading4Char"/>
    <w:qFormat/>
    <w:rsid w:val="00FC6486"/>
    <w:pPr>
      <w:outlineLvl w:val="3"/>
    </w:pPr>
    <w:rPr>
      <w:b w:val="0"/>
      <w:i/>
    </w:rPr>
  </w:style>
  <w:style w:type="paragraph" w:styleId="Heading5">
    <w:name w:val="heading 5"/>
    <w:basedOn w:val="Heading2"/>
    <w:next w:val="Normal"/>
    <w:link w:val="Heading5Char"/>
    <w:qFormat/>
    <w:rsid w:val="00B570CB"/>
    <w:pPr>
      <w:outlineLvl w:val="4"/>
    </w:pPr>
  </w:style>
  <w:style w:type="paragraph" w:styleId="Heading6">
    <w:name w:val="heading 6"/>
    <w:basedOn w:val="Heading3"/>
    <w:next w:val="Normal"/>
    <w:link w:val="Heading6Char"/>
    <w:qFormat/>
    <w:rsid w:val="00B570CB"/>
    <w:pPr>
      <w:outlineLvl w:val="5"/>
    </w:pPr>
  </w:style>
  <w:style w:type="paragraph" w:styleId="Heading7">
    <w:name w:val="heading 7"/>
    <w:basedOn w:val="Heading4"/>
    <w:next w:val="Normal"/>
    <w:link w:val="Heading7Char"/>
    <w:qFormat/>
    <w:rsid w:val="00B570CB"/>
    <w:pPr>
      <w:outlineLvl w:val="6"/>
    </w:pPr>
  </w:style>
  <w:style w:type="paragraph" w:styleId="Heading8">
    <w:name w:val="heading 8"/>
    <w:basedOn w:val="Normal"/>
    <w:next w:val="Normal"/>
    <w:link w:val="Heading8Char"/>
    <w:rsid w:val="001976E6"/>
    <w:pPr>
      <w:numPr>
        <w:ilvl w:val="7"/>
        <w:numId w:val="1"/>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0F3A32"/>
    <w:rPr>
      <w:color w:val="0088CC"/>
      <w:u w:val="single"/>
    </w:rPr>
  </w:style>
  <w:style w:type="paragraph" w:styleId="ListParagraph">
    <w:name w:val="List Paragraph"/>
    <w:basedOn w:val="Normal"/>
    <w:uiPriority w:val="34"/>
    <w:qFormat/>
    <w:rsid w:val="00ED0F75"/>
    <w:pPr>
      <w:ind w:left="720"/>
      <w:contextualSpacing/>
    </w:pPr>
  </w:style>
  <w:style w:type="character" w:customStyle="1" w:styleId="Heading1Char">
    <w:name w:val="Heading 1 Char"/>
    <w:basedOn w:val="DefaultParagraphFont"/>
    <w:link w:val="Heading1"/>
    <w:rsid w:val="00110BC6"/>
    <w:rPr>
      <w:rFonts w:ascii="Arial" w:eastAsia="Times New Roman" w:hAnsi="Arial" w:cs="Arial"/>
      <w:b/>
      <w:caps/>
      <w:color w:val="595959" w:themeColor="text1" w:themeTint="A6"/>
      <w:sz w:val="36"/>
      <w:lang w:eastAsia="en-GB"/>
    </w:rPr>
  </w:style>
  <w:style w:type="character" w:customStyle="1" w:styleId="Heading2Char">
    <w:name w:val="Heading 2 Char"/>
    <w:basedOn w:val="DefaultParagraphFont"/>
    <w:link w:val="Heading2"/>
    <w:rsid w:val="000A2224"/>
    <w:rPr>
      <w:rFonts w:ascii="Arial" w:eastAsia="Times New Roman" w:hAnsi="Arial" w:cs="Arial"/>
      <w:b/>
      <w:caps/>
      <w:color w:val="A50021"/>
      <w:lang w:eastAsia="en-GB"/>
    </w:rPr>
  </w:style>
  <w:style w:type="character" w:customStyle="1" w:styleId="Heading3Char">
    <w:name w:val="Heading 3 Char"/>
    <w:basedOn w:val="DefaultParagraphFont"/>
    <w:link w:val="Heading3"/>
    <w:rsid w:val="003C11E6"/>
    <w:rPr>
      <w:rFonts w:ascii="Arial" w:eastAsia="Times New Roman" w:hAnsi="Arial" w:cs="Arial"/>
      <w:b/>
      <w:color w:val="A50021"/>
      <w:spacing w:val="-3"/>
      <w:sz w:val="20"/>
      <w:szCs w:val="24"/>
      <w:lang w:eastAsia="en-GB"/>
    </w:rPr>
  </w:style>
  <w:style w:type="character" w:customStyle="1" w:styleId="Heading4Char">
    <w:name w:val="Heading 4 Char"/>
    <w:basedOn w:val="DefaultParagraphFont"/>
    <w:link w:val="Heading4"/>
    <w:rsid w:val="00FC6486"/>
    <w:rPr>
      <w:rFonts w:ascii="Arial" w:eastAsia="Times New Roman" w:hAnsi="Arial" w:cs="Arial"/>
      <w:i/>
      <w:color w:val="A50021"/>
      <w:spacing w:val="-3"/>
      <w:sz w:val="20"/>
      <w:szCs w:val="24"/>
      <w:lang w:eastAsia="en-GB"/>
    </w:rPr>
  </w:style>
  <w:style w:type="character" w:customStyle="1" w:styleId="Heading5Char">
    <w:name w:val="Heading 5 Char"/>
    <w:basedOn w:val="DefaultParagraphFont"/>
    <w:link w:val="Heading5"/>
    <w:rsid w:val="00B570CB"/>
    <w:rPr>
      <w:rFonts w:ascii="Arial" w:eastAsia="Times New Roman" w:hAnsi="Arial" w:cs="Arial"/>
      <w:b/>
      <w:caps/>
      <w:color w:val="A50021"/>
      <w:lang w:eastAsia="en-GB"/>
    </w:rPr>
  </w:style>
  <w:style w:type="character" w:customStyle="1" w:styleId="Heading6Char">
    <w:name w:val="Heading 6 Char"/>
    <w:basedOn w:val="DefaultParagraphFont"/>
    <w:link w:val="Heading6"/>
    <w:rsid w:val="00B570CB"/>
    <w:rPr>
      <w:rFonts w:ascii="Arial" w:eastAsia="Times New Roman" w:hAnsi="Arial" w:cs="Arial"/>
      <w:b/>
      <w:color w:val="A50021"/>
      <w:spacing w:val="-3"/>
      <w:sz w:val="20"/>
      <w:szCs w:val="24"/>
      <w:lang w:eastAsia="en-GB"/>
    </w:rPr>
  </w:style>
  <w:style w:type="character" w:customStyle="1" w:styleId="Heading7Char">
    <w:name w:val="Heading 7 Char"/>
    <w:basedOn w:val="DefaultParagraphFont"/>
    <w:link w:val="Heading7"/>
    <w:rsid w:val="00B570CB"/>
    <w:rPr>
      <w:rFonts w:ascii="Arial" w:eastAsia="Times New Roman" w:hAnsi="Arial" w:cs="Arial"/>
      <w:i/>
      <w:color w:val="A50021"/>
      <w:spacing w:val="-3"/>
      <w:sz w:val="20"/>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sz w:val="20"/>
      <w:lang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footnote ref,Ref"/>
    <w:link w:val="1"/>
    <w:uiPriority w:val="99"/>
    <w:rsid w:val="001976E6"/>
    <w:rPr>
      <w:vertAlign w:val="superscript"/>
    </w:rPr>
  </w:style>
  <w:style w:type="paragraph" w:styleId="FootnoteText">
    <w:name w:val="footnote text"/>
    <w:aliases w:val="Schriftart: 9 pt,Schriftart: 10 pt,Schriftart: 8 pt,WB-Fußnotentext,fn,footnote text,Footnotes,Footnote ak"/>
    <w:basedOn w:val="Normal"/>
    <w:link w:val="FootnoteTextChar"/>
    <w:uiPriority w:val="99"/>
    <w:rsid w:val="001976E6"/>
    <w:pPr>
      <w:spacing w:after="0" w:line="240" w:lineRule="auto"/>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uiPriority w:val="99"/>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line="240" w:lineRule="auto"/>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iPriority w:val="99"/>
    <w:unhideWhenUsed/>
    <w:rsid w:val="002E60E9"/>
    <w:pPr>
      <w:spacing w:line="240" w:lineRule="auto"/>
    </w:pPr>
    <w:rPr>
      <w:szCs w:val="20"/>
    </w:rPr>
  </w:style>
  <w:style w:type="character" w:customStyle="1" w:styleId="CommentTextChar">
    <w:name w:val="Comment Text Char"/>
    <w:basedOn w:val="DefaultParagraphFont"/>
    <w:link w:val="CommentText"/>
    <w:uiPriority w:val="99"/>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customStyle="1" w:styleId="1">
    <w:name w:val="1"/>
    <w:basedOn w:val="Normal"/>
    <w:link w:val="FootnoteReference"/>
    <w:uiPriority w:val="99"/>
    <w:rsid w:val="005E6571"/>
    <w:pPr>
      <w:spacing w:after="160" w:line="240" w:lineRule="exact"/>
      <w:jc w:val="both"/>
    </w:pPr>
    <w:rPr>
      <w:vertAlign w:val="superscript"/>
    </w:rPr>
  </w:style>
  <w:style w:type="paragraph" w:styleId="Revision">
    <w:name w:val="Revision"/>
    <w:hidden/>
    <w:uiPriority w:val="99"/>
    <w:semiHidden/>
    <w:rsid w:val="009E2E34"/>
    <w:pPr>
      <w:spacing w:after="0" w:line="240" w:lineRule="auto"/>
    </w:pPr>
  </w:style>
  <w:style w:type="character" w:customStyle="1" w:styleId="Corpsdutexte">
    <w:name w:val="Corps du texte_"/>
    <w:link w:val="Corpsdutexte1"/>
    <w:uiPriority w:val="99"/>
    <w:locked/>
    <w:rsid w:val="00CC0404"/>
    <w:rPr>
      <w:sz w:val="23"/>
      <w:szCs w:val="23"/>
      <w:shd w:val="clear" w:color="auto" w:fill="FFFFFF"/>
    </w:rPr>
  </w:style>
  <w:style w:type="paragraph" w:customStyle="1" w:styleId="Corpsdutexte1">
    <w:name w:val="Corps du texte1"/>
    <w:basedOn w:val="Normal"/>
    <w:link w:val="Corpsdutexte"/>
    <w:uiPriority w:val="99"/>
    <w:rsid w:val="00CC0404"/>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CC0404"/>
    <w:rPr>
      <w:rFonts w:cs="Times New Roman"/>
      <w:sz w:val="23"/>
      <w:szCs w:val="23"/>
      <w:u w:val="single"/>
      <w:shd w:val="clear" w:color="auto" w:fill="FFFFFF"/>
    </w:rPr>
  </w:style>
  <w:style w:type="character" w:styleId="FollowedHyperlink">
    <w:name w:val="FollowedHyperlink"/>
    <w:basedOn w:val="DefaultParagraphFont"/>
    <w:uiPriority w:val="99"/>
    <w:semiHidden/>
    <w:unhideWhenUsed/>
    <w:rsid w:val="00C4327E"/>
    <w:rPr>
      <w:color w:val="800080" w:themeColor="followedHyperlink"/>
      <w:u w:val="single"/>
    </w:rPr>
  </w:style>
  <w:style w:type="paragraph" w:styleId="TOC1">
    <w:name w:val="toc 1"/>
    <w:basedOn w:val="Normal"/>
    <w:next w:val="Normal"/>
    <w:autoRedefine/>
    <w:uiPriority w:val="39"/>
    <w:unhideWhenUsed/>
    <w:rsid w:val="00C00061"/>
    <w:pPr>
      <w:tabs>
        <w:tab w:val="right" w:leader="dot" w:pos="8647"/>
      </w:tabs>
      <w:spacing w:before="60" w:after="60" w:line="240" w:lineRule="auto"/>
    </w:pPr>
    <w:rPr>
      <w:rFonts w:eastAsia="Calibri"/>
      <w:b/>
      <w:caps/>
      <w:noProof/>
      <w:sz w:val="16"/>
      <w:shd w:val="clear" w:color="auto" w:fill="FFFFFF"/>
      <w:lang w:eastAsia="it-IT"/>
    </w:rPr>
  </w:style>
  <w:style w:type="paragraph" w:styleId="TOC2">
    <w:name w:val="toc 2"/>
    <w:basedOn w:val="Normal"/>
    <w:next w:val="Normal"/>
    <w:autoRedefine/>
    <w:uiPriority w:val="39"/>
    <w:unhideWhenUsed/>
    <w:rsid w:val="00EF2238"/>
    <w:pPr>
      <w:tabs>
        <w:tab w:val="right" w:leader="dot" w:pos="8931"/>
      </w:tabs>
      <w:spacing w:before="60" w:after="60" w:line="240" w:lineRule="auto"/>
      <w:ind w:left="140"/>
    </w:pPr>
    <w:rPr>
      <w:b/>
      <w:noProof/>
      <w:sz w:val="16"/>
    </w:rPr>
  </w:style>
  <w:style w:type="paragraph" w:styleId="TOC3">
    <w:name w:val="toc 3"/>
    <w:basedOn w:val="Normal"/>
    <w:next w:val="Normal"/>
    <w:autoRedefine/>
    <w:uiPriority w:val="39"/>
    <w:unhideWhenUsed/>
    <w:rsid w:val="00FC62EC"/>
    <w:pPr>
      <w:tabs>
        <w:tab w:val="right" w:leader="dot" w:pos="9060"/>
      </w:tabs>
      <w:spacing w:before="60" w:after="60" w:line="240" w:lineRule="auto"/>
      <w:ind w:left="300"/>
    </w:pPr>
    <w:rPr>
      <w:noProof/>
      <w:sz w:val="16"/>
    </w:rPr>
  </w:style>
  <w:style w:type="table" w:customStyle="1" w:styleId="TableGrid1">
    <w:name w:val="Table Grid1"/>
    <w:basedOn w:val="TableNormal"/>
    <w:next w:val="TableGrid"/>
    <w:uiPriority w:val="59"/>
    <w:rsid w:val="00A3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1506746819">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linkedin.com/company/project-star-e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researchgate.net/project/Support-Training-Activities-on-the-data-protection-Reform-STAR"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project-star.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linkedin.com/company/project-star-eu/"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project-star.e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ject-star.eu" TargetMode="External"/><Relationship Id="rId22" Type="http://schemas.openxmlformats.org/officeDocument/2006/relationships/hyperlink" Target="https://www.researchgate.net/project/Support-Training-Activities-on-the-data-protection-Reform-STAR" TargetMode="External"/><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5DC6A86B26CD345B3DDBEF12424E33A" ma:contentTypeVersion="1" ma:contentTypeDescription="Create a new document in this library." ma:contentTypeScope="" ma:versionID="75bbb3d273ea63c05533c160bc768c73">
  <xsd:schema xmlns:xsd="http://www.w3.org/2001/XMLSchema" xmlns:xs="http://www.w3.org/2001/XMLSchema" xmlns:p="http://schemas.microsoft.com/office/2006/metadata/properties" xmlns:ns2="http://schemas.microsoft.com/sharepoint/v3/fields" xmlns:ns3="888ccb2c-eac9-46eb-ac72-b8019c3dbf23" targetNamespace="http://schemas.microsoft.com/office/2006/metadata/properties" ma:root="true" ma:fieldsID="16d44db5f5bfb45f996e8823e88ab1b8" ns2:_="" ns3:_="">
    <xsd:import namespace="http://schemas.microsoft.com/sharepoint/v3/fields"/>
    <xsd:import namespace="888ccb2c-eac9-46eb-ac72-b8019c3dbf2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8ccb2c-eac9-46eb-ac72-b8019c3dbf2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Order0" ma:index="16"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Order0 xmlns="888ccb2c-eac9-46eb-ac72-b8019c3dbf23">4</Order0>
    <EC_Collab_DocumentLanguage xmlns="888ccb2c-eac9-46eb-ac72-b8019c3dbf23">EN</EC_Collab_DocumentLanguage>
    <EC_Collab_Reference xmlns="888ccb2c-eac9-46eb-ac72-b8019c3dbf23" xsi:nil="true"/>
    <EC_Collab_Status xmlns="888ccb2c-eac9-46eb-ac72-b8019c3dbf23">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488A0-6783-4665-99BF-F5FD1C62A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88ccb2c-eac9-46eb-ac72-b8019c3db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170F2-967F-4B8A-A826-3B508DA0D7DD}">
  <ds:schemaRefs>
    <ds:schemaRef ds:uri="http://schemas.microsoft.com/office/2006/metadata/properties"/>
    <ds:schemaRef ds:uri="http://schemas.microsoft.com/office/infopath/2007/PartnerControls"/>
    <ds:schemaRef ds:uri="http://schemas.microsoft.com/sharepoint/v3/fields"/>
    <ds:schemaRef ds:uri="888ccb2c-eac9-46eb-ac72-b8019c3dbf23"/>
  </ds:schemaRefs>
</ds:datastoreItem>
</file>

<file path=customXml/itemProps3.xml><?xml version="1.0" encoding="utf-8"?>
<ds:datastoreItem xmlns:ds="http://schemas.openxmlformats.org/officeDocument/2006/customXml" ds:itemID="{D16BDAF7-ED7D-42AC-9343-3F71357175DA}">
  <ds:schemaRefs>
    <ds:schemaRef ds:uri="http://schemas.microsoft.com/sharepoint/v3/contenttype/forms"/>
  </ds:schemaRefs>
</ds:datastoreItem>
</file>

<file path=customXml/itemProps4.xml><?xml version="1.0" encoding="utf-8"?>
<ds:datastoreItem xmlns:ds="http://schemas.openxmlformats.org/officeDocument/2006/customXml" ds:itemID="{291AE4FE-54CF-504C-BBCD-639D8102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23</Pages>
  <Words>4645</Words>
  <Characters>26477</Characters>
  <Application>Microsoft Office Word</Application>
  <DocSecurity>0</DocSecurity>
  <Lines>220</Lines>
  <Paragraphs>62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31060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István Böröcz</dc:creator>
  <dc:description>READY. Download &amp; create your masterfile.</dc:description>
  <cp:lastModifiedBy>Istvan Mate BOROCZ</cp:lastModifiedBy>
  <cp:revision>14</cp:revision>
  <cp:lastPrinted>2017-11-15T12:51:00Z</cp:lastPrinted>
  <dcterms:created xsi:type="dcterms:W3CDTF">2018-11-20T06:54:00Z</dcterms:created>
  <dcterms:modified xsi:type="dcterms:W3CDTF">2018-11-20T09:46:00Z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0x010100258AA79CEB83498886A3A0868112325000A5DC6A86B26CD345B3DDBEF12424E33A</vt:lpwstr>
  </property>
</Properties>
</file>